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0234CE" w14:textId="77777777" w:rsidR="00DC02B9" w:rsidRDefault="00DC02B9" w:rsidP="00B265EE">
      <w:pPr>
        <w:pStyle w:val="Style1"/>
        <w:widowControl/>
        <w:spacing w:before="86" w:line="619" w:lineRule="exact"/>
        <w:rPr>
          <w:rStyle w:val="FontStyle31"/>
          <w:sz w:val="32"/>
          <w:szCs w:val="32"/>
        </w:rPr>
      </w:pPr>
    </w:p>
    <w:p w14:paraId="2BB0BF25" w14:textId="77777777" w:rsidR="006A0DF4" w:rsidRDefault="006A0DF4" w:rsidP="00B265EE">
      <w:pPr>
        <w:pStyle w:val="Style1"/>
        <w:widowControl/>
        <w:spacing w:before="86" w:line="619" w:lineRule="exact"/>
        <w:rPr>
          <w:rStyle w:val="FontStyle31"/>
          <w:sz w:val="32"/>
          <w:szCs w:val="32"/>
        </w:rPr>
      </w:pPr>
    </w:p>
    <w:p w14:paraId="36A1AF1B" w14:textId="77777777" w:rsidR="006A0DF4" w:rsidRDefault="006A0DF4" w:rsidP="00B265EE">
      <w:pPr>
        <w:pStyle w:val="Style1"/>
        <w:widowControl/>
        <w:spacing w:before="86" w:line="619" w:lineRule="exact"/>
        <w:rPr>
          <w:rStyle w:val="FontStyle31"/>
          <w:sz w:val="32"/>
          <w:szCs w:val="32"/>
        </w:rPr>
      </w:pPr>
    </w:p>
    <w:p w14:paraId="73C76F47" w14:textId="77777777" w:rsidR="006A0DF4" w:rsidRDefault="006A0DF4" w:rsidP="00B265EE">
      <w:pPr>
        <w:pStyle w:val="Style1"/>
        <w:widowControl/>
        <w:spacing w:before="86" w:line="619" w:lineRule="exact"/>
        <w:rPr>
          <w:rStyle w:val="FontStyle31"/>
          <w:sz w:val="32"/>
          <w:szCs w:val="32"/>
        </w:rPr>
      </w:pPr>
    </w:p>
    <w:p w14:paraId="4504FA24" w14:textId="77777777" w:rsidR="006A0DF4" w:rsidRDefault="006A0DF4" w:rsidP="00B265EE">
      <w:pPr>
        <w:pStyle w:val="Style1"/>
        <w:widowControl/>
        <w:spacing w:before="86" w:line="619" w:lineRule="exact"/>
        <w:rPr>
          <w:rStyle w:val="FontStyle31"/>
          <w:sz w:val="32"/>
          <w:szCs w:val="32"/>
        </w:rPr>
      </w:pPr>
    </w:p>
    <w:p w14:paraId="6AFD20F3" w14:textId="77777777" w:rsidR="006A0DF4" w:rsidRDefault="006A0DF4" w:rsidP="00B265EE">
      <w:pPr>
        <w:pStyle w:val="Style1"/>
        <w:widowControl/>
        <w:spacing w:before="86" w:line="619" w:lineRule="exact"/>
        <w:rPr>
          <w:rStyle w:val="FontStyle31"/>
          <w:sz w:val="32"/>
          <w:szCs w:val="32"/>
        </w:rPr>
      </w:pPr>
    </w:p>
    <w:p w14:paraId="0BE5FD5F" w14:textId="77777777" w:rsidR="00B265EE" w:rsidRPr="005F3F95" w:rsidRDefault="00B265EE" w:rsidP="00B265EE">
      <w:pPr>
        <w:pStyle w:val="Style1"/>
        <w:widowControl/>
        <w:spacing w:before="86" w:line="619" w:lineRule="exact"/>
        <w:rPr>
          <w:rStyle w:val="FontStyle31"/>
          <w:sz w:val="32"/>
          <w:szCs w:val="32"/>
        </w:rPr>
      </w:pPr>
      <w:r w:rsidRPr="005F3F95">
        <w:rPr>
          <w:rStyle w:val="FontStyle31"/>
          <w:sz w:val="32"/>
          <w:szCs w:val="32"/>
        </w:rPr>
        <w:t xml:space="preserve">PROGNOZA ODDZIAŁYWANIA NA </w:t>
      </w:r>
      <w:r w:rsidRPr="005F3F95">
        <w:rPr>
          <w:rStyle w:val="FontStyle32"/>
          <w:sz w:val="32"/>
          <w:szCs w:val="32"/>
        </w:rPr>
        <w:t>Ś</w:t>
      </w:r>
      <w:r w:rsidRPr="005F3F95">
        <w:rPr>
          <w:rStyle w:val="FontStyle31"/>
          <w:sz w:val="32"/>
          <w:szCs w:val="32"/>
        </w:rPr>
        <w:t xml:space="preserve">RODOWISKO </w:t>
      </w:r>
    </w:p>
    <w:p w14:paraId="1135D8FE" w14:textId="77777777" w:rsidR="006A0DF4" w:rsidRPr="00F22F0A" w:rsidRDefault="00B265EE" w:rsidP="006A0DF4">
      <w:pPr>
        <w:pStyle w:val="Style1"/>
        <w:widowControl/>
        <w:spacing w:before="86" w:line="240" w:lineRule="auto"/>
        <w:rPr>
          <w:b/>
          <w:spacing w:val="10"/>
        </w:rPr>
      </w:pPr>
      <w:r w:rsidRPr="00F22F0A">
        <w:rPr>
          <w:rStyle w:val="FontStyle31"/>
          <w:sz w:val="24"/>
          <w:szCs w:val="28"/>
        </w:rPr>
        <w:t>sporz</w:t>
      </w:r>
      <w:r w:rsidRPr="00F22F0A">
        <w:rPr>
          <w:rStyle w:val="FontStyle32"/>
          <w:sz w:val="24"/>
          <w:szCs w:val="28"/>
        </w:rPr>
        <w:t>ą</w:t>
      </w:r>
      <w:r w:rsidRPr="00F22F0A">
        <w:rPr>
          <w:rStyle w:val="FontStyle31"/>
          <w:sz w:val="24"/>
          <w:szCs w:val="28"/>
        </w:rPr>
        <w:t xml:space="preserve">dzenia </w:t>
      </w:r>
      <w:r w:rsidR="00512800" w:rsidRPr="00F22F0A">
        <w:rPr>
          <w:b/>
          <w:spacing w:val="10"/>
        </w:rPr>
        <w:t xml:space="preserve">zmian miejscowego planu zagospodarowania przestrzennego </w:t>
      </w:r>
    </w:p>
    <w:p w14:paraId="7B304F5F" w14:textId="01AB49E1" w:rsidR="00F22F0A" w:rsidRPr="00F22F0A" w:rsidRDefault="006A0DF4" w:rsidP="00F22F0A">
      <w:pPr>
        <w:spacing w:after="0" w:line="240" w:lineRule="auto"/>
        <w:ind w:firstLine="284"/>
        <w:jc w:val="center"/>
        <w:rPr>
          <w:rFonts w:ascii="Times New Roman" w:eastAsia="Calibri" w:hAnsi="Times New Roman" w:cs="Times New Roman"/>
          <w:b/>
          <w:bCs/>
        </w:rPr>
      </w:pPr>
      <w:r w:rsidRPr="00F22F0A">
        <w:rPr>
          <w:rFonts w:ascii="Times New Roman" w:hAnsi="Times New Roman" w:cs="Times New Roman"/>
          <w:b/>
          <w:spacing w:val="10"/>
        </w:rPr>
        <w:t>G</w:t>
      </w:r>
      <w:r w:rsidR="00512800" w:rsidRPr="00F22F0A">
        <w:rPr>
          <w:rFonts w:ascii="Times New Roman" w:hAnsi="Times New Roman" w:cs="Times New Roman"/>
          <w:b/>
          <w:spacing w:val="10"/>
        </w:rPr>
        <w:t xml:space="preserve">miny </w:t>
      </w:r>
      <w:r w:rsidRPr="00F22F0A">
        <w:rPr>
          <w:rFonts w:ascii="Times New Roman" w:hAnsi="Times New Roman" w:cs="Times New Roman"/>
          <w:b/>
          <w:spacing w:val="10"/>
        </w:rPr>
        <w:t xml:space="preserve">Susiec </w:t>
      </w:r>
      <w:r w:rsidR="00F22F0A" w:rsidRPr="00F22F0A">
        <w:rPr>
          <w:rFonts w:ascii="Times New Roman" w:eastAsia="Calibri" w:hAnsi="Times New Roman" w:cs="Times New Roman"/>
          <w:b/>
          <w:bCs/>
        </w:rPr>
        <w:t xml:space="preserve">w obrębie geodezyjnym </w:t>
      </w:r>
      <w:r w:rsidR="007649A2">
        <w:rPr>
          <w:rFonts w:ascii="Times New Roman" w:eastAsia="Calibri" w:hAnsi="Times New Roman" w:cs="Times New Roman"/>
          <w:b/>
          <w:bCs/>
        </w:rPr>
        <w:t>Ciotusza Nowa, Skwarki i Maziły</w:t>
      </w:r>
    </w:p>
    <w:p w14:paraId="59D23395" w14:textId="0761E5E7" w:rsidR="00B265EE" w:rsidRPr="00DC02B9" w:rsidRDefault="00B265EE" w:rsidP="006A0DF4">
      <w:pPr>
        <w:pStyle w:val="Style1"/>
        <w:widowControl/>
        <w:spacing w:before="86" w:line="240" w:lineRule="auto"/>
        <w:rPr>
          <w:noProof/>
          <w:szCs w:val="28"/>
        </w:rPr>
      </w:pPr>
    </w:p>
    <w:p w14:paraId="7011B484" w14:textId="77777777" w:rsidR="00B265EE" w:rsidRPr="005F3F95" w:rsidRDefault="00B265EE" w:rsidP="00B265EE">
      <w:pPr>
        <w:pStyle w:val="Style1"/>
        <w:widowControl/>
        <w:spacing w:before="86" w:line="619" w:lineRule="exact"/>
      </w:pPr>
    </w:p>
    <w:p w14:paraId="7247208A" w14:textId="05C3C218" w:rsidR="00B265EE" w:rsidRDefault="00B265EE" w:rsidP="00B265EE">
      <w:pPr>
        <w:jc w:val="center"/>
      </w:pPr>
    </w:p>
    <w:p w14:paraId="2DB84040" w14:textId="77777777" w:rsidR="002867D4" w:rsidRDefault="00B265EE" w:rsidP="00B265EE">
      <w:pPr>
        <w:tabs>
          <w:tab w:val="left" w:pos="7443"/>
        </w:tabs>
      </w:pPr>
      <w:r>
        <w:tab/>
      </w:r>
    </w:p>
    <w:p w14:paraId="1085A34E" w14:textId="77777777" w:rsidR="00B265EE" w:rsidRDefault="00B265EE" w:rsidP="00B265EE">
      <w:pPr>
        <w:tabs>
          <w:tab w:val="left" w:pos="7443"/>
        </w:tabs>
      </w:pPr>
    </w:p>
    <w:p w14:paraId="5317770D" w14:textId="77777777" w:rsidR="00B265EE" w:rsidRDefault="00B265EE" w:rsidP="00C41496">
      <w:pPr>
        <w:pStyle w:val="Style4"/>
        <w:widowControl/>
        <w:spacing w:line="240" w:lineRule="exact"/>
        <w:jc w:val="right"/>
        <w:rPr>
          <w:rStyle w:val="FontStyle33"/>
          <w:sz w:val="22"/>
        </w:rPr>
      </w:pPr>
    </w:p>
    <w:p w14:paraId="1805AC0B" w14:textId="77777777" w:rsidR="00C41496" w:rsidRDefault="00C41496" w:rsidP="00C41496">
      <w:pPr>
        <w:pStyle w:val="Style4"/>
        <w:widowControl/>
        <w:spacing w:line="240" w:lineRule="exact"/>
        <w:jc w:val="right"/>
        <w:rPr>
          <w:rStyle w:val="FontStyle33"/>
          <w:sz w:val="22"/>
        </w:rPr>
      </w:pPr>
    </w:p>
    <w:p w14:paraId="7539E3BE" w14:textId="77777777" w:rsidR="00C41496" w:rsidRDefault="00C41496" w:rsidP="00C41496">
      <w:pPr>
        <w:pStyle w:val="Style4"/>
        <w:widowControl/>
        <w:spacing w:line="240" w:lineRule="exact"/>
        <w:jc w:val="right"/>
        <w:rPr>
          <w:rStyle w:val="FontStyle33"/>
          <w:sz w:val="22"/>
        </w:rPr>
      </w:pPr>
    </w:p>
    <w:p w14:paraId="28DB7187" w14:textId="77777777" w:rsidR="00C41496" w:rsidRDefault="00C41496" w:rsidP="00C41496">
      <w:pPr>
        <w:pStyle w:val="Style4"/>
        <w:widowControl/>
        <w:spacing w:line="240" w:lineRule="exact"/>
        <w:jc w:val="right"/>
        <w:rPr>
          <w:rStyle w:val="FontStyle33"/>
          <w:sz w:val="22"/>
        </w:rPr>
      </w:pPr>
    </w:p>
    <w:p w14:paraId="43EC77E5" w14:textId="77777777" w:rsidR="00C41496" w:rsidRDefault="00C41496" w:rsidP="00C41496">
      <w:pPr>
        <w:pStyle w:val="Style4"/>
        <w:widowControl/>
        <w:spacing w:line="240" w:lineRule="exact"/>
        <w:jc w:val="right"/>
        <w:rPr>
          <w:rStyle w:val="FontStyle33"/>
          <w:sz w:val="22"/>
        </w:rPr>
      </w:pPr>
    </w:p>
    <w:p w14:paraId="2E648394" w14:textId="77777777" w:rsidR="00C41496" w:rsidRDefault="00C41496" w:rsidP="00C41496">
      <w:pPr>
        <w:pStyle w:val="Style4"/>
        <w:widowControl/>
        <w:spacing w:line="240" w:lineRule="exact"/>
        <w:jc w:val="right"/>
        <w:rPr>
          <w:rStyle w:val="FontStyle33"/>
          <w:sz w:val="22"/>
        </w:rPr>
      </w:pPr>
    </w:p>
    <w:p w14:paraId="05D1D148" w14:textId="77777777" w:rsidR="00C41496" w:rsidRDefault="00C41496" w:rsidP="00C41496">
      <w:pPr>
        <w:pStyle w:val="Style4"/>
        <w:widowControl/>
        <w:spacing w:line="240" w:lineRule="exact"/>
        <w:jc w:val="right"/>
        <w:rPr>
          <w:rStyle w:val="FontStyle33"/>
          <w:sz w:val="22"/>
        </w:rPr>
      </w:pPr>
    </w:p>
    <w:p w14:paraId="572E9B8F" w14:textId="77777777" w:rsidR="00C41496" w:rsidRDefault="00C41496" w:rsidP="00C41496">
      <w:pPr>
        <w:pStyle w:val="Style4"/>
        <w:widowControl/>
        <w:spacing w:line="240" w:lineRule="exact"/>
        <w:jc w:val="right"/>
        <w:rPr>
          <w:rStyle w:val="FontStyle33"/>
          <w:sz w:val="22"/>
        </w:rPr>
      </w:pPr>
    </w:p>
    <w:p w14:paraId="0D4F5F25" w14:textId="77777777" w:rsidR="00C41496" w:rsidRDefault="00C41496" w:rsidP="00C41496">
      <w:pPr>
        <w:pStyle w:val="Style4"/>
        <w:widowControl/>
        <w:spacing w:line="240" w:lineRule="exact"/>
        <w:jc w:val="right"/>
        <w:rPr>
          <w:rStyle w:val="FontStyle33"/>
          <w:sz w:val="22"/>
        </w:rPr>
      </w:pPr>
    </w:p>
    <w:p w14:paraId="15958DBC" w14:textId="77777777" w:rsidR="00C41496" w:rsidRDefault="00C41496" w:rsidP="00C41496">
      <w:pPr>
        <w:pStyle w:val="Style4"/>
        <w:widowControl/>
        <w:spacing w:line="240" w:lineRule="exact"/>
        <w:jc w:val="right"/>
        <w:rPr>
          <w:rStyle w:val="FontStyle33"/>
          <w:sz w:val="22"/>
        </w:rPr>
      </w:pPr>
    </w:p>
    <w:p w14:paraId="17718350" w14:textId="77777777" w:rsidR="00C41496" w:rsidRDefault="00C41496" w:rsidP="00C41496">
      <w:pPr>
        <w:pStyle w:val="Style4"/>
        <w:widowControl/>
        <w:spacing w:line="240" w:lineRule="exact"/>
        <w:jc w:val="right"/>
        <w:rPr>
          <w:rStyle w:val="FontStyle33"/>
          <w:sz w:val="22"/>
        </w:rPr>
      </w:pPr>
    </w:p>
    <w:p w14:paraId="123831FA" w14:textId="77777777" w:rsidR="00C41496" w:rsidRDefault="00C41496" w:rsidP="00C41496">
      <w:pPr>
        <w:pStyle w:val="Style4"/>
        <w:widowControl/>
        <w:spacing w:line="240" w:lineRule="exact"/>
        <w:jc w:val="right"/>
        <w:rPr>
          <w:rStyle w:val="FontStyle33"/>
          <w:sz w:val="22"/>
        </w:rPr>
      </w:pPr>
    </w:p>
    <w:p w14:paraId="49F557F8" w14:textId="77777777" w:rsidR="00C41496" w:rsidRDefault="00C41496" w:rsidP="00C41496">
      <w:pPr>
        <w:pStyle w:val="Style4"/>
        <w:widowControl/>
        <w:spacing w:line="240" w:lineRule="exact"/>
        <w:jc w:val="right"/>
        <w:rPr>
          <w:rStyle w:val="FontStyle33"/>
          <w:sz w:val="22"/>
        </w:rPr>
      </w:pPr>
    </w:p>
    <w:p w14:paraId="03795635" w14:textId="77777777" w:rsidR="00C41496" w:rsidRDefault="00C41496" w:rsidP="00C41496">
      <w:pPr>
        <w:pStyle w:val="Style4"/>
        <w:widowControl/>
        <w:spacing w:line="240" w:lineRule="exact"/>
        <w:jc w:val="right"/>
        <w:rPr>
          <w:rStyle w:val="FontStyle33"/>
          <w:sz w:val="22"/>
        </w:rPr>
      </w:pPr>
    </w:p>
    <w:p w14:paraId="7CEAD8C5" w14:textId="77777777" w:rsidR="00C41496" w:rsidRDefault="00C41496" w:rsidP="00C41496">
      <w:pPr>
        <w:pStyle w:val="Style4"/>
        <w:widowControl/>
        <w:spacing w:line="240" w:lineRule="exact"/>
        <w:jc w:val="right"/>
        <w:rPr>
          <w:rStyle w:val="FontStyle33"/>
          <w:sz w:val="22"/>
        </w:rPr>
      </w:pPr>
    </w:p>
    <w:p w14:paraId="694CE842" w14:textId="77777777" w:rsidR="00C41496" w:rsidRPr="005F3F95" w:rsidRDefault="00C41496" w:rsidP="00C41496">
      <w:pPr>
        <w:pStyle w:val="Style4"/>
        <w:widowControl/>
        <w:spacing w:line="240" w:lineRule="exact"/>
        <w:jc w:val="right"/>
        <w:rPr>
          <w:sz w:val="22"/>
          <w:szCs w:val="22"/>
        </w:rPr>
      </w:pPr>
    </w:p>
    <w:p w14:paraId="463F03D1" w14:textId="77777777" w:rsidR="00B265EE" w:rsidRPr="005F3F95" w:rsidRDefault="00B265EE" w:rsidP="00C41496">
      <w:pPr>
        <w:pStyle w:val="Style4"/>
        <w:widowControl/>
        <w:spacing w:line="240" w:lineRule="exact"/>
        <w:jc w:val="right"/>
        <w:rPr>
          <w:rStyle w:val="FontStyle34"/>
          <w:sz w:val="22"/>
          <w:szCs w:val="22"/>
        </w:rPr>
      </w:pPr>
      <w:r w:rsidRPr="005F3F95">
        <w:rPr>
          <w:rStyle w:val="FontStyle37"/>
          <w:sz w:val="22"/>
          <w:szCs w:val="22"/>
        </w:rPr>
        <w:t>Wy</w:t>
      </w:r>
      <w:r w:rsidRPr="005F3F95">
        <w:rPr>
          <w:rStyle w:val="FontStyle33"/>
          <w:sz w:val="22"/>
          <w:szCs w:val="22"/>
        </w:rPr>
        <w:t xml:space="preserve">konał: </w:t>
      </w:r>
      <w:r w:rsidRPr="005F3F95">
        <w:rPr>
          <w:rStyle w:val="FontStyle34"/>
          <w:sz w:val="22"/>
          <w:szCs w:val="22"/>
        </w:rPr>
        <w:t xml:space="preserve">mgr inż. arch. Agnieszka Rabiega </w:t>
      </w:r>
    </w:p>
    <w:p w14:paraId="7A823773" w14:textId="77777777" w:rsidR="00B265EE" w:rsidRPr="005F3F95" w:rsidRDefault="00B265EE" w:rsidP="00B265EE">
      <w:pPr>
        <w:pStyle w:val="Style2"/>
        <w:widowControl/>
        <w:spacing w:line="240" w:lineRule="exact"/>
        <w:ind w:left="2851"/>
        <w:jc w:val="both"/>
        <w:rPr>
          <w:sz w:val="22"/>
          <w:szCs w:val="22"/>
        </w:rPr>
      </w:pPr>
    </w:p>
    <w:p w14:paraId="70961E67" w14:textId="77777777" w:rsidR="00B265EE" w:rsidRDefault="00B265EE" w:rsidP="008C274D">
      <w:pPr>
        <w:pStyle w:val="Style2"/>
        <w:widowControl/>
        <w:spacing w:line="240" w:lineRule="exact"/>
        <w:jc w:val="both"/>
        <w:rPr>
          <w:sz w:val="22"/>
          <w:szCs w:val="22"/>
        </w:rPr>
      </w:pPr>
    </w:p>
    <w:p w14:paraId="4A193759" w14:textId="77777777" w:rsidR="008C274D" w:rsidRDefault="008C274D" w:rsidP="008C274D">
      <w:pPr>
        <w:pStyle w:val="Style2"/>
        <w:widowControl/>
        <w:spacing w:line="240" w:lineRule="exact"/>
        <w:jc w:val="both"/>
        <w:rPr>
          <w:sz w:val="22"/>
          <w:szCs w:val="22"/>
        </w:rPr>
      </w:pPr>
    </w:p>
    <w:p w14:paraId="446D3AC2" w14:textId="77777777" w:rsidR="008C274D" w:rsidRDefault="008C274D" w:rsidP="008C274D">
      <w:pPr>
        <w:pStyle w:val="Style2"/>
        <w:widowControl/>
        <w:spacing w:line="240" w:lineRule="exact"/>
        <w:jc w:val="both"/>
        <w:rPr>
          <w:sz w:val="22"/>
          <w:szCs w:val="22"/>
        </w:rPr>
      </w:pPr>
    </w:p>
    <w:p w14:paraId="5374F7AE" w14:textId="77777777" w:rsidR="008C274D" w:rsidRPr="005F3F95" w:rsidRDefault="008C274D" w:rsidP="008C274D">
      <w:pPr>
        <w:pStyle w:val="Style2"/>
        <w:widowControl/>
        <w:spacing w:line="240" w:lineRule="exact"/>
        <w:jc w:val="both"/>
        <w:rPr>
          <w:sz w:val="22"/>
          <w:szCs w:val="22"/>
        </w:rPr>
      </w:pPr>
    </w:p>
    <w:p w14:paraId="494E9DA2" w14:textId="603DC80D" w:rsidR="00B265EE" w:rsidRDefault="006A0DF4" w:rsidP="006A0DF4">
      <w:pPr>
        <w:pStyle w:val="Style2"/>
        <w:widowControl/>
        <w:spacing w:line="240" w:lineRule="exact"/>
        <w:ind w:left="2851" w:hanging="2851"/>
        <w:jc w:val="center"/>
        <w:rPr>
          <w:rStyle w:val="FontStyle34"/>
          <w:sz w:val="22"/>
          <w:szCs w:val="22"/>
        </w:rPr>
      </w:pPr>
      <w:r>
        <w:rPr>
          <w:rStyle w:val="FontStyle34"/>
          <w:sz w:val="22"/>
          <w:szCs w:val="22"/>
        </w:rPr>
        <w:t>Susiec</w:t>
      </w:r>
      <w:r w:rsidR="00B265EE" w:rsidRPr="005F3F95">
        <w:rPr>
          <w:rStyle w:val="FontStyle34"/>
          <w:sz w:val="22"/>
          <w:szCs w:val="22"/>
        </w:rPr>
        <w:t xml:space="preserve">, </w:t>
      </w:r>
      <w:r w:rsidR="00DC02B9">
        <w:rPr>
          <w:rStyle w:val="FontStyle34"/>
          <w:sz w:val="22"/>
          <w:szCs w:val="22"/>
        </w:rPr>
        <w:t>20</w:t>
      </w:r>
      <w:r w:rsidR="00B87AA5">
        <w:rPr>
          <w:rStyle w:val="FontStyle34"/>
          <w:sz w:val="22"/>
          <w:szCs w:val="22"/>
        </w:rPr>
        <w:t>2</w:t>
      </w:r>
      <w:r w:rsidR="00C41496">
        <w:rPr>
          <w:rStyle w:val="FontStyle34"/>
          <w:sz w:val="22"/>
          <w:szCs w:val="22"/>
        </w:rPr>
        <w:t>4</w:t>
      </w:r>
      <w:r w:rsidR="00B265EE" w:rsidRPr="005F3F95">
        <w:rPr>
          <w:rStyle w:val="FontStyle34"/>
          <w:sz w:val="22"/>
          <w:szCs w:val="22"/>
        </w:rPr>
        <w:t xml:space="preserve"> rok</w:t>
      </w:r>
    </w:p>
    <w:p w14:paraId="68023E5E" w14:textId="77777777" w:rsidR="00DC02B9" w:rsidRPr="005F3F95" w:rsidRDefault="00DC02B9" w:rsidP="00B265EE">
      <w:pPr>
        <w:pStyle w:val="Style2"/>
        <w:widowControl/>
        <w:spacing w:before="216"/>
        <w:jc w:val="center"/>
        <w:rPr>
          <w:rStyle w:val="FontStyle34"/>
          <w:sz w:val="22"/>
          <w:szCs w:val="22"/>
        </w:rPr>
      </w:pPr>
    </w:p>
    <w:p w14:paraId="391F9948" w14:textId="77777777" w:rsidR="00B265EE" w:rsidRPr="00C1514D" w:rsidRDefault="00B265EE" w:rsidP="00B265EE">
      <w:pPr>
        <w:pStyle w:val="Style16"/>
        <w:widowControl/>
        <w:tabs>
          <w:tab w:val="left" w:pos="346"/>
        </w:tabs>
        <w:rPr>
          <w:rStyle w:val="FontStyle37"/>
          <w:sz w:val="24"/>
          <w:u w:val="single"/>
        </w:rPr>
      </w:pPr>
      <w:r w:rsidRPr="00C1514D">
        <w:rPr>
          <w:rStyle w:val="FontStyle37"/>
          <w:sz w:val="24"/>
        </w:rPr>
        <w:t>1.</w:t>
      </w:r>
      <w:r w:rsidRPr="00C1514D">
        <w:rPr>
          <w:rStyle w:val="FontStyle37"/>
          <w:sz w:val="24"/>
        </w:rPr>
        <w:tab/>
      </w:r>
      <w:r w:rsidRPr="00C1514D">
        <w:rPr>
          <w:rStyle w:val="FontStyle37"/>
          <w:sz w:val="24"/>
          <w:u w:val="single"/>
        </w:rPr>
        <w:t>Przedmiot opracowania.</w:t>
      </w:r>
    </w:p>
    <w:p w14:paraId="0C481FAC" w14:textId="0C2F47F1" w:rsidR="00C61DF3" w:rsidRPr="002F3812" w:rsidRDefault="00B265EE" w:rsidP="002F3812">
      <w:pPr>
        <w:spacing w:after="0" w:line="240" w:lineRule="auto"/>
        <w:jc w:val="both"/>
        <w:rPr>
          <w:rFonts w:ascii="Times New Roman" w:hAnsi="Times New Roman" w:cs="Times New Roman"/>
          <w:spacing w:val="10"/>
          <w:sz w:val="20"/>
        </w:rPr>
      </w:pPr>
      <w:r w:rsidRPr="002F3812">
        <w:rPr>
          <w:rStyle w:val="FontStyle38"/>
        </w:rPr>
        <w:t xml:space="preserve">Przedmiotem opracowania jest określenie skutków wpływu na środowisko sporządzenia </w:t>
      </w:r>
      <w:r w:rsidR="002F3812" w:rsidRPr="002F3812">
        <w:rPr>
          <w:rFonts w:ascii="Times New Roman" w:hAnsi="Times New Roman" w:cs="Times New Roman"/>
        </w:rPr>
        <w:t xml:space="preserve">zmian </w:t>
      </w:r>
      <w:r w:rsidR="002F3812" w:rsidRPr="002F3812">
        <w:rPr>
          <w:rFonts w:ascii="Times New Roman" w:hAnsi="Times New Roman" w:cs="Times New Roman"/>
          <w:spacing w:val="10"/>
        </w:rPr>
        <w:t xml:space="preserve">miejscowego planu zagospodarowania przestrzennego Gminy Susiec w obrębie geodezyjnym </w:t>
      </w:r>
      <w:r w:rsidR="00C41496">
        <w:rPr>
          <w:rFonts w:ascii="Times New Roman" w:hAnsi="Times New Roman" w:cs="Times New Roman"/>
          <w:spacing w:val="10"/>
        </w:rPr>
        <w:t>Nowiny, Wólka Łosiniecka</w:t>
      </w:r>
      <w:r w:rsidR="002F3812" w:rsidRPr="002F3812">
        <w:rPr>
          <w:rFonts w:ascii="Times New Roman" w:hAnsi="Times New Roman" w:cs="Times New Roman"/>
          <w:spacing w:val="10"/>
        </w:rPr>
        <w:t xml:space="preserve"> </w:t>
      </w:r>
      <w:r w:rsidRPr="002F3812">
        <w:rPr>
          <w:rStyle w:val="FontStyle38"/>
        </w:rPr>
        <w:t xml:space="preserve">Rada </w:t>
      </w:r>
      <w:r w:rsidR="002F3812" w:rsidRPr="002F3812">
        <w:rPr>
          <w:rFonts w:ascii="Times New Roman" w:eastAsia="Times New Roman" w:hAnsi="Times New Roman" w:cs="Times New Roman"/>
          <w:lang w:eastAsia="pl-PL"/>
        </w:rPr>
        <w:t xml:space="preserve">Gminy Susiec </w:t>
      </w:r>
      <w:r w:rsidR="008C1F57" w:rsidRPr="008C1F57">
        <w:rPr>
          <w:rFonts w:ascii="Times New Roman" w:eastAsia="Calibri" w:hAnsi="Times New Roman" w:cs="Times New Roman"/>
          <w:spacing w:val="10"/>
        </w:rPr>
        <w:t>XXIX/276/2023 z dnia 31 marca 2023 r. w sprawie przystąpienia o sporządzenia zmiany miejscowego planu zagospodarowania przestrzennego Gminy Susiec w obrębie geodezyjnym Ciotusza Nowa, Skwarki i Maziły</w:t>
      </w:r>
      <w:r w:rsidR="008C1F57" w:rsidRPr="002F3812">
        <w:rPr>
          <w:rFonts w:ascii="Times New Roman" w:hAnsi="Times New Roman" w:cs="Times New Roman"/>
          <w:spacing w:val="10"/>
        </w:rPr>
        <w:t xml:space="preserve"> </w:t>
      </w:r>
      <w:r w:rsidR="002F3812" w:rsidRPr="002F3812">
        <w:rPr>
          <w:rFonts w:ascii="Times New Roman" w:hAnsi="Times New Roman" w:cs="Times New Roman"/>
          <w:spacing w:val="10"/>
        </w:rPr>
        <w:t xml:space="preserve">- </w:t>
      </w:r>
      <w:r w:rsidR="00C61DF3" w:rsidRPr="002F3812">
        <w:rPr>
          <w:rFonts w:ascii="Times New Roman" w:hAnsi="Times New Roman" w:cs="Times New Roman"/>
          <w:spacing w:val="10"/>
        </w:rPr>
        <w:t xml:space="preserve"> z przeznaczeniem pod </w:t>
      </w:r>
      <w:r w:rsidR="001728A7">
        <w:rPr>
          <w:rFonts w:ascii="Times New Roman" w:hAnsi="Times New Roman" w:cs="Times New Roman"/>
          <w:spacing w:val="10"/>
        </w:rPr>
        <w:t xml:space="preserve">teren </w:t>
      </w:r>
      <w:r w:rsidR="009B420B" w:rsidRPr="009B420B">
        <w:rPr>
          <w:rFonts w:ascii="Times New Roman" w:eastAsia="Times New Roman" w:hAnsi="Times New Roman" w:cs="Times New Roman"/>
          <w:color w:val="000000"/>
          <w:lang w:eastAsia="pl-PL"/>
        </w:rPr>
        <w:t>usług handlu, usług rzemiosła, produkcji przemysłowej, składów i magazynów oraz elektrowni słonecznej</w:t>
      </w:r>
      <w:r w:rsidR="002F3812">
        <w:rPr>
          <w:rFonts w:ascii="Times New Roman" w:hAnsi="Times New Roman" w:cs="Times New Roman"/>
          <w:spacing w:val="10"/>
        </w:rPr>
        <w:t>.</w:t>
      </w:r>
    </w:p>
    <w:p w14:paraId="45F3CC05" w14:textId="77777777" w:rsidR="00C61DF3" w:rsidRDefault="00C61DF3" w:rsidP="00C61DF3">
      <w:pPr>
        <w:pStyle w:val="Style14"/>
        <w:widowControl/>
        <w:spacing w:line="240" w:lineRule="auto"/>
        <w:ind w:firstLine="0"/>
        <w:rPr>
          <w:rFonts w:eastAsiaTheme="minorHAnsi"/>
          <w:spacing w:val="10"/>
          <w:sz w:val="20"/>
          <w:szCs w:val="22"/>
          <w:lang w:eastAsia="en-US"/>
        </w:rPr>
      </w:pPr>
    </w:p>
    <w:p w14:paraId="34E6C10C" w14:textId="1984C09E" w:rsidR="00DC02B9" w:rsidRPr="003D32D0" w:rsidRDefault="00DC02B9" w:rsidP="00C61DF3">
      <w:pPr>
        <w:pStyle w:val="Style14"/>
        <w:widowControl/>
        <w:spacing w:line="240" w:lineRule="auto"/>
        <w:ind w:firstLine="0"/>
        <w:rPr>
          <w:rStyle w:val="FontStyle38"/>
        </w:rPr>
      </w:pPr>
      <w:r w:rsidRPr="003D32D0">
        <w:rPr>
          <w:rStyle w:val="FontStyle38"/>
        </w:rPr>
        <w:t xml:space="preserve">Opracowana prognoza spełnia wymogi określone w ustawie o udostępnianiu informacji o środowisku i jego ochronie, udziale społeczeństwa w ochronie środowiska oraz o ocenach oddziaływania na środowisko z dnia 03.10.2008r (Dz.U z </w:t>
      </w:r>
      <w:r>
        <w:rPr>
          <w:rStyle w:val="FontStyle38"/>
        </w:rPr>
        <w:t>20</w:t>
      </w:r>
      <w:r w:rsidR="00B87AA5">
        <w:rPr>
          <w:rStyle w:val="FontStyle38"/>
        </w:rPr>
        <w:t>2</w:t>
      </w:r>
      <w:r w:rsidR="001728A7">
        <w:rPr>
          <w:rStyle w:val="FontStyle38"/>
        </w:rPr>
        <w:t>3</w:t>
      </w:r>
      <w:r>
        <w:rPr>
          <w:rStyle w:val="FontStyle38"/>
        </w:rPr>
        <w:t>, poz.</w:t>
      </w:r>
      <w:r w:rsidR="00AA6482">
        <w:rPr>
          <w:rStyle w:val="FontStyle38"/>
        </w:rPr>
        <w:t xml:space="preserve"> 10</w:t>
      </w:r>
      <w:r w:rsidR="001728A7">
        <w:rPr>
          <w:rStyle w:val="FontStyle38"/>
        </w:rPr>
        <w:t>94, ze zm.</w:t>
      </w:r>
      <w:r w:rsidRPr="003D32D0">
        <w:rPr>
          <w:rStyle w:val="FontStyle38"/>
        </w:rPr>
        <w:t>). Celem prognozy jest ocena potencjalnych skutków w środowisku, jakie mogą mieć miejsce w przypadku realizacji rozwiązań i ustaleń projektu zmiany planu.</w:t>
      </w:r>
    </w:p>
    <w:p w14:paraId="1388AC0C" w14:textId="77777777" w:rsidR="002F3812" w:rsidRPr="002F3812" w:rsidRDefault="002F3812" w:rsidP="002F3812">
      <w:pPr>
        <w:pStyle w:val="Tekstpodstawowy"/>
        <w:spacing w:before="1"/>
        <w:ind w:right="-56"/>
        <w:jc w:val="both"/>
        <w:rPr>
          <w:sz w:val="22"/>
          <w:szCs w:val="22"/>
        </w:rPr>
      </w:pPr>
      <w:r w:rsidRPr="002F3812">
        <w:rPr>
          <w:sz w:val="22"/>
          <w:szCs w:val="22"/>
        </w:rPr>
        <w:t>Przez strategiczną ocenę oddziaływania na środowisko zgodnie z art. 3 ust. 1 pkt 14 w/w ustawy rozumie się postępowanie w sprawie oceny oddziaływania na środowisko skutków realizacji polityki, strategii, planu lub programu obejmujące w szczególności: uzgodnienie stopnia szczegółowości informacji zawartych w prognozie oddziaływania na środowisko, sporządzenie prognozy oddziaływania na środowisko, uzyskanie wymaganych ustawą opinii, zapewnienie możliwości udziału społeczeństwa w postępowaniu. Zakres merytoryczny prognozy określa art. 51 w/w ustawy oraz stanowisko odnośnie zakresu prognozy i stopnia szczegółowości Regionalnego Dyrektora Ochrony Środowiska w Lublinie i Powiatowego Inspektora Sanitarnego w Tomaszowie</w:t>
      </w:r>
      <w:r w:rsidRPr="002F3812">
        <w:rPr>
          <w:spacing w:val="-6"/>
          <w:sz w:val="22"/>
          <w:szCs w:val="22"/>
        </w:rPr>
        <w:t xml:space="preserve"> </w:t>
      </w:r>
      <w:r w:rsidRPr="002F3812">
        <w:rPr>
          <w:sz w:val="22"/>
          <w:szCs w:val="22"/>
        </w:rPr>
        <w:t>Lubelskim.</w:t>
      </w:r>
    </w:p>
    <w:p w14:paraId="7D3D1528" w14:textId="77777777" w:rsidR="002F3812" w:rsidRPr="002F3812" w:rsidRDefault="002F3812" w:rsidP="002F3812">
      <w:pPr>
        <w:pStyle w:val="Tekstpodstawowy"/>
        <w:spacing w:before="5"/>
        <w:ind w:right="-56"/>
        <w:jc w:val="both"/>
        <w:rPr>
          <w:sz w:val="22"/>
          <w:szCs w:val="22"/>
        </w:rPr>
      </w:pPr>
      <w:r w:rsidRPr="002F3812">
        <w:rPr>
          <w:sz w:val="22"/>
          <w:szCs w:val="22"/>
        </w:rPr>
        <w:t xml:space="preserve">Celem prognozy jest identyfikacja negatywnych, w tym potencjalnie znaczących oddziaływań na środowisko, które mogą być efektem realizacji projektowanego dokumentu, w szczególności na cele i przedmiot ochrony obszaru </w:t>
      </w:r>
      <w:r w:rsidRPr="002F3812">
        <w:rPr>
          <w:spacing w:val="-5"/>
          <w:sz w:val="22"/>
          <w:szCs w:val="22"/>
        </w:rPr>
        <w:t xml:space="preserve">NATURA </w:t>
      </w:r>
      <w:r w:rsidRPr="002F3812">
        <w:rPr>
          <w:sz w:val="22"/>
          <w:szCs w:val="22"/>
        </w:rPr>
        <w:t>2000 oraz jego integralność, wynikających z przeznaczenia terenów pod określone funkcje i przedstawienie rozwiązań mających na celu zapobieganie, ograniczanie lub kompensacje przyrodniczą zidentyfikowanych negatywnych oddziaływań oraz w miarę potrzeb przedstawienie rozwiązań alternatywnych do rozwiązań zawartych w projektowanym dokumencie.</w:t>
      </w:r>
    </w:p>
    <w:p w14:paraId="2B61A6B4" w14:textId="77777777" w:rsidR="00DC02B9" w:rsidRPr="003D32D0" w:rsidRDefault="00DC02B9" w:rsidP="00DC02B9">
      <w:pPr>
        <w:pStyle w:val="Style16"/>
        <w:widowControl/>
        <w:rPr>
          <w:sz w:val="20"/>
          <w:szCs w:val="20"/>
        </w:rPr>
      </w:pPr>
    </w:p>
    <w:p w14:paraId="5C4514F1" w14:textId="77777777" w:rsidR="00DC02B9" w:rsidRPr="00DB4E25" w:rsidRDefault="00DC02B9" w:rsidP="00DC02B9">
      <w:pPr>
        <w:pStyle w:val="Style16"/>
        <w:widowControl/>
        <w:tabs>
          <w:tab w:val="left" w:pos="346"/>
        </w:tabs>
        <w:rPr>
          <w:rStyle w:val="FontStyle37"/>
          <w:u w:val="single"/>
        </w:rPr>
      </w:pPr>
      <w:r w:rsidRPr="00DB4E25">
        <w:rPr>
          <w:rStyle w:val="FontStyle37"/>
        </w:rPr>
        <w:t>2.</w:t>
      </w:r>
      <w:r w:rsidRPr="00DB4E25">
        <w:rPr>
          <w:rStyle w:val="FontStyle37"/>
        </w:rPr>
        <w:tab/>
      </w:r>
      <w:r w:rsidRPr="00DB4E25">
        <w:rPr>
          <w:rStyle w:val="FontStyle37"/>
          <w:u w:val="single"/>
        </w:rPr>
        <w:t>Podstawa opracowania.</w:t>
      </w:r>
    </w:p>
    <w:p w14:paraId="16111E1E" w14:textId="77777777" w:rsidR="001728A7" w:rsidRPr="00DF1077" w:rsidRDefault="00DC02B9" w:rsidP="001728A7">
      <w:pPr>
        <w:pStyle w:val="Style17"/>
        <w:widowControl/>
        <w:spacing w:line="240" w:lineRule="auto"/>
        <w:ind w:left="851" w:hanging="425"/>
        <w:jc w:val="both"/>
        <w:rPr>
          <w:rStyle w:val="FontStyle38"/>
        </w:rPr>
      </w:pPr>
      <w:r w:rsidRPr="00DB4E25">
        <w:rPr>
          <w:rStyle w:val="FontStyle38"/>
        </w:rPr>
        <w:t>•</w:t>
      </w:r>
      <w:r w:rsidRPr="00DB4E25">
        <w:rPr>
          <w:rStyle w:val="FontStyle38"/>
          <w:sz w:val="20"/>
          <w:szCs w:val="20"/>
        </w:rPr>
        <w:tab/>
      </w:r>
      <w:r w:rsidR="001728A7" w:rsidRPr="00DF1077">
        <w:rPr>
          <w:rStyle w:val="FontStyle38"/>
        </w:rPr>
        <w:t>Ustawa z dnia 27.03.2003 r. o   planowaniu   i   zagospodarowaniu   przestrzennym   (</w:t>
      </w:r>
      <w:proofErr w:type="spellStart"/>
      <w:r w:rsidR="001728A7" w:rsidRPr="00DF1077">
        <w:rPr>
          <w:rStyle w:val="FontStyle38"/>
        </w:rPr>
        <w:t>t.j</w:t>
      </w:r>
      <w:proofErr w:type="spellEnd"/>
      <w:r w:rsidR="001728A7" w:rsidRPr="00DF1077">
        <w:rPr>
          <w:rStyle w:val="FontStyle38"/>
        </w:rPr>
        <w:t>. Dz. U z 2023 r..  poz. 977, ze zm.)</w:t>
      </w:r>
    </w:p>
    <w:p w14:paraId="29BD1DEC" w14:textId="77777777" w:rsidR="001728A7" w:rsidRPr="00DF1077" w:rsidRDefault="001728A7" w:rsidP="001728A7">
      <w:pPr>
        <w:pStyle w:val="Style17"/>
        <w:widowControl/>
        <w:spacing w:line="240" w:lineRule="auto"/>
        <w:ind w:left="851" w:hanging="425"/>
        <w:jc w:val="both"/>
        <w:rPr>
          <w:rStyle w:val="FontStyle38"/>
        </w:rPr>
      </w:pPr>
      <w:r w:rsidRPr="00DF1077">
        <w:rPr>
          <w:rStyle w:val="FontStyle38"/>
        </w:rPr>
        <w:t>•</w:t>
      </w:r>
      <w:r w:rsidRPr="00DF1077">
        <w:rPr>
          <w:rStyle w:val="FontStyle38"/>
          <w:sz w:val="20"/>
          <w:szCs w:val="20"/>
        </w:rPr>
        <w:tab/>
      </w:r>
      <w:r w:rsidRPr="00DF1077">
        <w:rPr>
          <w:rStyle w:val="FontStyle38"/>
        </w:rPr>
        <w:t>Ustawa z dnia 27 kwietnia 2001 r. - Prawo Ochrony Środowiska   (</w:t>
      </w:r>
      <w:proofErr w:type="spellStart"/>
      <w:r w:rsidRPr="00DF1077">
        <w:rPr>
          <w:rStyle w:val="FontStyle38"/>
        </w:rPr>
        <w:t>t.j</w:t>
      </w:r>
      <w:proofErr w:type="spellEnd"/>
      <w:r w:rsidRPr="00DF1077">
        <w:rPr>
          <w:rStyle w:val="FontStyle38"/>
        </w:rPr>
        <w:t>. Dz.U. 2024 r. poz. 54)</w:t>
      </w:r>
    </w:p>
    <w:p w14:paraId="5731A2FA" w14:textId="77777777" w:rsidR="001728A7" w:rsidRPr="00DF1077" w:rsidRDefault="001728A7" w:rsidP="001728A7">
      <w:pPr>
        <w:pStyle w:val="Style17"/>
        <w:widowControl/>
        <w:numPr>
          <w:ilvl w:val="0"/>
          <w:numId w:val="1"/>
        </w:numPr>
        <w:spacing w:line="240" w:lineRule="auto"/>
        <w:ind w:left="851" w:hanging="425"/>
        <w:jc w:val="both"/>
        <w:rPr>
          <w:rStyle w:val="FontStyle38"/>
        </w:rPr>
      </w:pPr>
      <w:r w:rsidRPr="00DF1077">
        <w:rPr>
          <w:rStyle w:val="FontStyle38"/>
        </w:rPr>
        <w:t>Ustawa z dnia 3 października 2008 r. o udostępnianiu informacji o środowisku i jego ochronie, udziale społeczeństwa w ochronie środowiska oraz o ocenach oddziaływania na środowisko (</w:t>
      </w:r>
      <w:proofErr w:type="spellStart"/>
      <w:r w:rsidRPr="00DF1077">
        <w:rPr>
          <w:rStyle w:val="FontStyle38"/>
        </w:rPr>
        <w:t>t.j</w:t>
      </w:r>
      <w:proofErr w:type="spellEnd"/>
      <w:r w:rsidRPr="00DF1077">
        <w:rPr>
          <w:rStyle w:val="FontStyle38"/>
        </w:rPr>
        <w:t>. Dz.U 2023 r. poz. 1094, ze zm.)</w:t>
      </w:r>
    </w:p>
    <w:p w14:paraId="26462C29" w14:textId="77777777" w:rsidR="001728A7" w:rsidRPr="00DF1077" w:rsidRDefault="001728A7" w:rsidP="001728A7">
      <w:pPr>
        <w:pStyle w:val="Style17"/>
        <w:widowControl/>
        <w:numPr>
          <w:ilvl w:val="0"/>
          <w:numId w:val="1"/>
        </w:numPr>
        <w:spacing w:line="240" w:lineRule="auto"/>
        <w:ind w:left="851" w:hanging="425"/>
        <w:jc w:val="both"/>
        <w:rPr>
          <w:rStyle w:val="FontStyle38"/>
        </w:rPr>
      </w:pPr>
      <w:r w:rsidRPr="00DF1077">
        <w:rPr>
          <w:rStyle w:val="FontStyle38"/>
        </w:rPr>
        <w:t>Ustawa z dnia 14 grudnia 2012 r. o odpadach (</w:t>
      </w:r>
      <w:proofErr w:type="spellStart"/>
      <w:r w:rsidRPr="00DF1077">
        <w:rPr>
          <w:rStyle w:val="FontStyle38"/>
        </w:rPr>
        <w:t>t.j</w:t>
      </w:r>
      <w:proofErr w:type="spellEnd"/>
      <w:r w:rsidRPr="00DF1077">
        <w:rPr>
          <w:rStyle w:val="FontStyle38"/>
        </w:rPr>
        <w:t>. Dz. U. 2023 r. poz. 1587, ze zm.)</w:t>
      </w:r>
    </w:p>
    <w:p w14:paraId="6D18E47A" w14:textId="77777777" w:rsidR="001728A7" w:rsidRPr="00DF1077" w:rsidRDefault="001728A7" w:rsidP="001728A7">
      <w:pPr>
        <w:pStyle w:val="Style17"/>
        <w:widowControl/>
        <w:numPr>
          <w:ilvl w:val="0"/>
          <w:numId w:val="1"/>
        </w:numPr>
        <w:spacing w:line="240" w:lineRule="auto"/>
        <w:ind w:left="851" w:hanging="425"/>
        <w:jc w:val="both"/>
        <w:rPr>
          <w:rStyle w:val="FontStyle38"/>
        </w:rPr>
      </w:pPr>
      <w:r w:rsidRPr="00DF1077">
        <w:rPr>
          <w:rStyle w:val="FontStyle38"/>
        </w:rPr>
        <w:t>Ustawa z dnia 16 kwietnia 2004 r. o ochronie przyrody (</w:t>
      </w:r>
      <w:proofErr w:type="spellStart"/>
      <w:r w:rsidRPr="00DF1077">
        <w:rPr>
          <w:rStyle w:val="FontStyle38"/>
        </w:rPr>
        <w:t>t.j</w:t>
      </w:r>
      <w:proofErr w:type="spellEnd"/>
      <w:r w:rsidRPr="00DF1077">
        <w:rPr>
          <w:rStyle w:val="FontStyle38"/>
        </w:rPr>
        <w:t>. Dz.U. 2023 r. poz. 1336, ze zm.)</w:t>
      </w:r>
    </w:p>
    <w:p w14:paraId="6F021660" w14:textId="77777777" w:rsidR="001728A7" w:rsidRPr="00DF1077" w:rsidRDefault="001728A7" w:rsidP="001728A7">
      <w:pPr>
        <w:pStyle w:val="Style17"/>
        <w:widowControl/>
        <w:spacing w:line="240" w:lineRule="auto"/>
        <w:ind w:left="851" w:hanging="425"/>
        <w:jc w:val="both"/>
        <w:rPr>
          <w:rStyle w:val="FontStyle38"/>
        </w:rPr>
      </w:pPr>
      <w:r w:rsidRPr="00DF1077">
        <w:rPr>
          <w:rStyle w:val="FontStyle38"/>
        </w:rPr>
        <w:t>•</w:t>
      </w:r>
      <w:r w:rsidRPr="00DF1077">
        <w:rPr>
          <w:rStyle w:val="FontStyle38"/>
          <w:sz w:val="20"/>
          <w:szCs w:val="20"/>
        </w:rPr>
        <w:tab/>
      </w:r>
      <w:r w:rsidRPr="00DF1077">
        <w:rPr>
          <w:rStyle w:val="FontStyle38"/>
        </w:rPr>
        <w:t xml:space="preserve">Ustawa z dnia 20 lipca 2017 r. - Prawo wodne ( </w:t>
      </w:r>
      <w:proofErr w:type="spellStart"/>
      <w:r w:rsidRPr="00DF1077">
        <w:rPr>
          <w:rStyle w:val="FontStyle38"/>
        </w:rPr>
        <w:t>t.j</w:t>
      </w:r>
      <w:proofErr w:type="spellEnd"/>
      <w:r w:rsidRPr="00DF1077">
        <w:rPr>
          <w:rStyle w:val="FontStyle38"/>
        </w:rPr>
        <w:t>. Dz.U. 2023,  poz. 1478, ze zm.)</w:t>
      </w:r>
    </w:p>
    <w:p w14:paraId="3E215D08" w14:textId="77777777" w:rsidR="001728A7" w:rsidRPr="00DF1077" w:rsidRDefault="001728A7" w:rsidP="001728A7">
      <w:pPr>
        <w:pStyle w:val="Style17"/>
        <w:widowControl/>
        <w:numPr>
          <w:ilvl w:val="0"/>
          <w:numId w:val="2"/>
        </w:numPr>
        <w:tabs>
          <w:tab w:val="left" w:pos="691"/>
        </w:tabs>
        <w:spacing w:line="240" w:lineRule="auto"/>
        <w:ind w:left="851" w:hanging="425"/>
        <w:jc w:val="both"/>
        <w:rPr>
          <w:rStyle w:val="FontStyle38"/>
        </w:rPr>
      </w:pPr>
      <w:r w:rsidRPr="00DF1077">
        <w:rPr>
          <w:rStyle w:val="FontStyle38"/>
        </w:rPr>
        <w:t>Ustawa z dnia 3 lutego 1995 r. o ochronie gruntów rolnych i leśnych (</w:t>
      </w:r>
      <w:proofErr w:type="spellStart"/>
      <w:r w:rsidRPr="00DF1077">
        <w:rPr>
          <w:rStyle w:val="FontStyle38"/>
        </w:rPr>
        <w:t>t.j</w:t>
      </w:r>
      <w:proofErr w:type="spellEnd"/>
      <w:r w:rsidRPr="00DF1077">
        <w:rPr>
          <w:rStyle w:val="FontStyle38"/>
        </w:rPr>
        <w:t>. Dz. U. 2024, poz. 82)</w:t>
      </w:r>
    </w:p>
    <w:p w14:paraId="20FAD500" w14:textId="77777777" w:rsidR="001728A7" w:rsidRPr="00DF1077" w:rsidRDefault="001728A7" w:rsidP="001728A7">
      <w:pPr>
        <w:pStyle w:val="Style17"/>
        <w:widowControl/>
        <w:numPr>
          <w:ilvl w:val="0"/>
          <w:numId w:val="2"/>
        </w:numPr>
        <w:tabs>
          <w:tab w:val="left" w:pos="691"/>
        </w:tabs>
        <w:spacing w:line="240" w:lineRule="auto"/>
        <w:ind w:left="851" w:hanging="425"/>
        <w:jc w:val="both"/>
        <w:rPr>
          <w:rStyle w:val="FontStyle38"/>
        </w:rPr>
      </w:pPr>
      <w:r w:rsidRPr="00DF1077">
        <w:rPr>
          <w:rStyle w:val="FontStyle38"/>
        </w:rPr>
        <w:t xml:space="preserve">Rozporządzenie Ministra Środowiska z dnia 12.01.2011 r. w sprawie obszarów specjalnej ochrony ptaków (Dz.U. z 2011r Nr 25 </w:t>
      </w:r>
      <w:proofErr w:type="spellStart"/>
      <w:r w:rsidRPr="00DF1077">
        <w:rPr>
          <w:rStyle w:val="FontStyle38"/>
        </w:rPr>
        <w:t>poz</w:t>
      </w:r>
      <w:proofErr w:type="spellEnd"/>
      <w:r w:rsidRPr="00DF1077">
        <w:rPr>
          <w:rStyle w:val="FontStyle38"/>
        </w:rPr>
        <w:t xml:space="preserve"> 133)</w:t>
      </w:r>
    </w:p>
    <w:p w14:paraId="51CA135A" w14:textId="77777777" w:rsidR="001728A7" w:rsidRPr="00DF1077" w:rsidRDefault="001728A7" w:rsidP="001728A7">
      <w:pPr>
        <w:pStyle w:val="Style17"/>
        <w:widowControl/>
        <w:numPr>
          <w:ilvl w:val="0"/>
          <w:numId w:val="3"/>
        </w:numPr>
        <w:tabs>
          <w:tab w:val="left" w:pos="739"/>
        </w:tabs>
        <w:spacing w:line="240" w:lineRule="auto"/>
        <w:ind w:left="851" w:hanging="425"/>
        <w:jc w:val="both"/>
        <w:rPr>
          <w:rStyle w:val="FontStyle38"/>
        </w:rPr>
      </w:pPr>
      <w:r w:rsidRPr="00DF1077">
        <w:rPr>
          <w:rStyle w:val="FontStyle38"/>
        </w:rPr>
        <w:t>Rozporządzenie Ministra Środowiska z dnia 01.10.2012 r. zmieniające rozporządzenie w sprawie dopuszczalnych poziomów hałasu w środowisku (Dz.U z 2012. poz.1109).</w:t>
      </w:r>
    </w:p>
    <w:p w14:paraId="1EABE808" w14:textId="50553FEE" w:rsidR="00DC02B9" w:rsidRPr="003D32D0" w:rsidRDefault="00DC02B9" w:rsidP="001728A7">
      <w:pPr>
        <w:pStyle w:val="Style17"/>
        <w:widowControl/>
        <w:spacing w:line="240" w:lineRule="auto"/>
        <w:ind w:left="426" w:hanging="426"/>
        <w:jc w:val="both"/>
        <w:rPr>
          <w:rStyle w:val="FontStyle38"/>
        </w:rPr>
      </w:pPr>
    </w:p>
    <w:p w14:paraId="43F139D9" w14:textId="77777777" w:rsidR="00DC02B9" w:rsidRPr="003D32D0" w:rsidRDefault="00DC02B9" w:rsidP="00DC02B9">
      <w:pPr>
        <w:pStyle w:val="Style23"/>
        <w:widowControl/>
        <w:rPr>
          <w:rStyle w:val="FontStyle37"/>
          <w:u w:val="single"/>
        </w:rPr>
      </w:pPr>
      <w:r w:rsidRPr="003D32D0">
        <w:rPr>
          <w:rStyle w:val="FontStyle37"/>
        </w:rPr>
        <w:t xml:space="preserve">3. </w:t>
      </w:r>
      <w:r w:rsidRPr="003D32D0">
        <w:rPr>
          <w:rStyle w:val="FontStyle37"/>
          <w:u w:val="single"/>
        </w:rPr>
        <w:t>Zakres opracowania</w:t>
      </w:r>
    </w:p>
    <w:p w14:paraId="05AA0103" w14:textId="77777777" w:rsidR="001728A7" w:rsidRPr="003D32D0" w:rsidRDefault="001728A7" w:rsidP="001728A7">
      <w:pPr>
        <w:pStyle w:val="Style24"/>
        <w:widowControl/>
        <w:spacing w:line="240" w:lineRule="auto"/>
        <w:ind w:firstLine="0"/>
        <w:jc w:val="both"/>
        <w:rPr>
          <w:rStyle w:val="FontStyle38"/>
        </w:rPr>
      </w:pPr>
      <w:r w:rsidRPr="003D32D0">
        <w:rPr>
          <w:rStyle w:val="FontStyle38"/>
        </w:rPr>
        <w:t>Prognoza jest opracowana zgodnie z art. 51 ust.2 i art.52 ust.1 i 2 ustawy o udostępnianiu informacji o środowisku i jego ochronie, udziale społeczeństwa w ochronie środowiska oraz o ocenach oddziaływania na środowisko. Prognoza zawiera:</w:t>
      </w:r>
    </w:p>
    <w:p w14:paraId="65F5757A" w14:textId="77777777" w:rsidR="001728A7" w:rsidRPr="003D32D0" w:rsidRDefault="001728A7" w:rsidP="001728A7">
      <w:pPr>
        <w:pStyle w:val="Style25"/>
        <w:widowControl/>
        <w:numPr>
          <w:ilvl w:val="0"/>
          <w:numId w:val="5"/>
        </w:numPr>
        <w:tabs>
          <w:tab w:val="left" w:pos="302"/>
        </w:tabs>
        <w:spacing w:line="240" w:lineRule="auto"/>
        <w:jc w:val="both"/>
        <w:rPr>
          <w:rStyle w:val="FontStyle38"/>
        </w:rPr>
      </w:pPr>
      <w:r w:rsidRPr="003D32D0">
        <w:rPr>
          <w:rStyle w:val="FontStyle38"/>
        </w:rPr>
        <w:t>informacje o zawartości, głównych celach projektowanego dokumentu oraz jego powiązaniach z innymi dokumentami,</w:t>
      </w:r>
    </w:p>
    <w:p w14:paraId="14A8BBAA" w14:textId="77777777" w:rsidR="001728A7" w:rsidRPr="003D32D0" w:rsidRDefault="001728A7" w:rsidP="001728A7">
      <w:pPr>
        <w:pStyle w:val="Style25"/>
        <w:widowControl/>
        <w:numPr>
          <w:ilvl w:val="0"/>
          <w:numId w:val="5"/>
        </w:numPr>
        <w:tabs>
          <w:tab w:val="left" w:pos="302"/>
        </w:tabs>
        <w:spacing w:line="240" w:lineRule="auto"/>
        <w:jc w:val="both"/>
        <w:rPr>
          <w:rStyle w:val="FontStyle38"/>
        </w:rPr>
      </w:pPr>
      <w:r w:rsidRPr="003D32D0">
        <w:rPr>
          <w:rStyle w:val="FontStyle38"/>
        </w:rPr>
        <w:t>informacje o metodach zastosowanych przy sporządzaniu prognozy,</w:t>
      </w:r>
    </w:p>
    <w:p w14:paraId="28342347" w14:textId="77777777" w:rsidR="001728A7" w:rsidRPr="003D32D0" w:rsidRDefault="001728A7" w:rsidP="001728A7">
      <w:pPr>
        <w:pStyle w:val="Style25"/>
        <w:widowControl/>
        <w:numPr>
          <w:ilvl w:val="0"/>
          <w:numId w:val="5"/>
        </w:numPr>
        <w:tabs>
          <w:tab w:val="left" w:pos="302"/>
        </w:tabs>
        <w:spacing w:line="240" w:lineRule="auto"/>
        <w:jc w:val="both"/>
        <w:rPr>
          <w:rStyle w:val="FontStyle38"/>
        </w:rPr>
      </w:pPr>
      <w:r w:rsidRPr="003D32D0">
        <w:rPr>
          <w:rStyle w:val="FontStyle38"/>
        </w:rPr>
        <w:t>propozycje dotyczące przewidywanych metod analizy skutków realizacji postanowień projektowanego dokumentu oraz częstotliwości jej przeprowadzania,</w:t>
      </w:r>
    </w:p>
    <w:p w14:paraId="733A2F4F" w14:textId="77777777" w:rsidR="001728A7" w:rsidRPr="003D32D0" w:rsidRDefault="001728A7" w:rsidP="001728A7">
      <w:pPr>
        <w:pStyle w:val="Style25"/>
        <w:widowControl/>
        <w:numPr>
          <w:ilvl w:val="0"/>
          <w:numId w:val="5"/>
        </w:numPr>
        <w:tabs>
          <w:tab w:val="left" w:pos="302"/>
        </w:tabs>
        <w:spacing w:line="240" w:lineRule="auto"/>
        <w:jc w:val="both"/>
        <w:rPr>
          <w:rStyle w:val="FontStyle38"/>
        </w:rPr>
      </w:pPr>
      <w:r w:rsidRPr="003D32D0">
        <w:rPr>
          <w:rStyle w:val="FontStyle38"/>
        </w:rPr>
        <w:t>informacje o możliwym transgranicznym oddziaływaniu na środowisko,</w:t>
      </w:r>
    </w:p>
    <w:p w14:paraId="1A35E5B5" w14:textId="77777777" w:rsidR="001728A7" w:rsidRDefault="001728A7" w:rsidP="001728A7">
      <w:pPr>
        <w:pStyle w:val="Style22"/>
        <w:widowControl/>
        <w:numPr>
          <w:ilvl w:val="0"/>
          <w:numId w:val="5"/>
        </w:numPr>
        <w:tabs>
          <w:tab w:val="left" w:pos="240"/>
        </w:tabs>
        <w:spacing w:line="240" w:lineRule="auto"/>
        <w:ind w:left="0" w:right="2400" w:firstLine="360"/>
        <w:jc w:val="both"/>
        <w:rPr>
          <w:rStyle w:val="FontStyle38"/>
        </w:rPr>
      </w:pPr>
      <w:r w:rsidRPr="003D32D0">
        <w:rPr>
          <w:rStyle w:val="FontStyle38"/>
        </w:rPr>
        <w:t>streszczenie sporządzone w języku niespecjalistycznym.</w:t>
      </w:r>
    </w:p>
    <w:p w14:paraId="20BA1BE9" w14:textId="77777777" w:rsidR="001728A7" w:rsidRDefault="001728A7" w:rsidP="001728A7">
      <w:pPr>
        <w:pStyle w:val="Style22"/>
        <w:widowControl/>
        <w:tabs>
          <w:tab w:val="left" w:pos="240"/>
        </w:tabs>
        <w:spacing w:line="240" w:lineRule="auto"/>
        <w:ind w:left="360" w:right="2400" w:firstLine="0"/>
        <w:jc w:val="both"/>
        <w:rPr>
          <w:rStyle w:val="FontStyle38"/>
        </w:rPr>
      </w:pPr>
    </w:p>
    <w:p w14:paraId="1ECD743E" w14:textId="77777777" w:rsidR="001728A7" w:rsidRPr="003D32D0" w:rsidRDefault="001728A7" w:rsidP="001728A7">
      <w:pPr>
        <w:pStyle w:val="Style22"/>
        <w:widowControl/>
        <w:tabs>
          <w:tab w:val="left" w:pos="240"/>
        </w:tabs>
        <w:spacing w:line="240" w:lineRule="auto"/>
        <w:ind w:left="360" w:right="2400" w:firstLine="0"/>
        <w:jc w:val="both"/>
        <w:rPr>
          <w:rStyle w:val="FontStyle38"/>
        </w:rPr>
      </w:pPr>
      <w:r w:rsidRPr="003D32D0">
        <w:rPr>
          <w:rStyle w:val="FontStyle38"/>
        </w:rPr>
        <w:t>Prognoza określa, analizuje i ocenia:</w:t>
      </w:r>
    </w:p>
    <w:p w14:paraId="4AF123A6" w14:textId="77777777" w:rsidR="001728A7" w:rsidRPr="003D32D0" w:rsidRDefault="001728A7" w:rsidP="001728A7">
      <w:pPr>
        <w:pStyle w:val="Style25"/>
        <w:widowControl/>
        <w:numPr>
          <w:ilvl w:val="0"/>
          <w:numId w:val="6"/>
        </w:numPr>
        <w:tabs>
          <w:tab w:val="left" w:pos="307"/>
        </w:tabs>
        <w:spacing w:line="240" w:lineRule="auto"/>
        <w:jc w:val="both"/>
        <w:rPr>
          <w:rStyle w:val="FontStyle38"/>
        </w:rPr>
      </w:pPr>
      <w:r w:rsidRPr="003D32D0">
        <w:rPr>
          <w:rStyle w:val="FontStyle38"/>
        </w:rPr>
        <w:t>istniejący stan środowiska oraz potencjalne zmiany tego stanu w przypadku braku realizacji</w:t>
      </w:r>
      <w:r>
        <w:rPr>
          <w:rStyle w:val="FontStyle38"/>
        </w:rPr>
        <w:t xml:space="preserve"> </w:t>
      </w:r>
      <w:proofErr w:type="spellStart"/>
      <w:r>
        <w:rPr>
          <w:rStyle w:val="FontStyle38"/>
        </w:rPr>
        <w:t>istaleń</w:t>
      </w:r>
      <w:proofErr w:type="spellEnd"/>
      <w:r>
        <w:rPr>
          <w:rStyle w:val="FontStyle38"/>
        </w:rPr>
        <w:t xml:space="preserve"> </w:t>
      </w:r>
      <w:r w:rsidRPr="003D32D0">
        <w:rPr>
          <w:rStyle w:val="FontStyle38"/>
        </w:rPr>
        <w:t xml:space="preserve"> projektowanego dokumentu,</w:t>
      </w:r>
    </w:p>
    <w:p w14:paraId="1FF168D4" w14:textId="77777777" w:rsidR="001728A7" w:rsidRPr="007211BB" w:rsidRDefault="001728A7" w:rsidP="001728A7">
      <w:pPr>
        <w:pStyle w:val="Style25"/>
        <w:widowControl/>
        <w:numPr>
          <w:ilvl w:val="0"/>
          <w:numId w:val="6"/>
        </w:numPr>
        <w:tabs>
          <w:tab w:val="left" w:pos="307"/>
          <w:tab w:val="left" w:pos="8611"/>
        </w:tabs>
        <w:spacing w:line="240" w:lineRule="auto"/>
        <w:ind w:right="-36"/>
        <w:jc w:val="both"/>
        <w:rPr>
          <w:rStyle w:val="FontStyle38"/>
        </w:rPr>
      </w:pPr>
      <w:r w:rsidRPr="003D32D0">
        <w:rPr>
          <w:rStyle w:val="FontStyle38"/>
        </w:rPr>
        <w:t>stan środowiska na obs</w:t>
      </w:r>
      <w:r w:rsidRPr="007211BB">
        <w:rPr>
          <w:rStyle w:val="FontStyle38"/>
        </w:rPr>
        <w:t>zarach objętych przewidywanym znaczącym oddziaływaniem,</w:t>
      </w:r>
    </w:p>
    <w:p w14:paraId="0B4F5879" w14:textId="77777777" w:rsidR="001728A7" w:rsidRPr="007211BB" w:rsidRDefault="001728A7" w:rsidP="001728A7">
      <w:pPr>
        <w:pStyle w:val="Style25"/>
        <w:widowControl/>
        <w:numPr>
          <w:ilvl w:val="0"/>
          <w:numId w:val="6"/>
        </w:numPr>
        <w:tabs>
          <w:tab w:val="left" w:pos="302"/>
        </w:tabs>
        <w:spacing w:line="240" w:lineRule="auto"/>
        <w:jc w:val="both"/>
        <w:rPr>
          <w:rStyle w:val="FontStyle38"/>
        </w:rPr>
      </w:pPr>
      <w:r w:rsidRPr="007211BB">
        <w:rPr>
          <w:rStyle w:val="FontStyle38"/>
        </w:rPr>
        <w:t>istniejące problemy ochrony środowiska istotne z punktu widzenia realizacji</w:t>
      </w:r>
    </w:p>
    <w:p w14:paraId="7E01CA0F" w14:textId="77777777" w:rsidR="001728A7" w:rsidRPr="007211BB" w:rsidRDefault="001728A7" w:rsidP="001728A7">
      <w:pPr>
        <w:pStyle w:val="Style6"/>
        <w:widowControl/>
        <w:numPr>
          <w:ilvl w:val="0"/>
          <w:numId w:val="6"/>
        </w:numPr>
        <w:spacing w:line="240" w:lineRule="auto"/>
        <w:jc w:val="both"/>
        <w:rPr>
          <w:rStyle w:val="FontStyle38"/>
        </w:rPr>
      </w:pPr>
      <w:r w:rsidRPr="007211BB">
        <w:rPr>
          <w:rStyle w:val="FontStyle38"/>
        </w:rPr>
        <w:t>projektowanego dokumentu, w szczególności dotyczące obszarów podlegających ochronie na podstawie ustawy z dnia 16 kwietnia 2004 r. o ochronie przyrody</w:t>
      </w:r>
      <w:r>
        <w:rPr>
          <w:rStyle w:val="FontStyle38"/>
        </w:rPr>
        <w:t xml:space="preserve"> (dz. U. 2023, poz. 1336, ze zm.)</w:t>
      </w:r>
      <w:r w:rsidRPr="007211BB">
        <w:rPr>
          <w:rStyle w:val="FontStyle38"/>
        </w:rPr>
        <w:t>,</w:t>
      </w:r>
    </w:p>
    <w:p w14:paraId="25B192D1" w14:textId="77777777" w:rsidR="001728A7" w:rsidRPr="007211BB" w:rsidRDefault="001728A7" w:rsidP="001728A7">
      <w:pPr>
        <w:pStyle w:val="Style25"/>
        <w:widowControl/>
        <w:numPr>
          <w:ilvl w:val="0"/>
          <w:numId w:val="6"/>
        </w:numPr>
        <w:tabs>
          <w:tab w:val="left" w:pos="302"/>
        </w:tabs>
        <w:spacing w:line="240" w:lineRule="auto"/>
        <w:jc w:val="both"/>
        <w:rPr>
          <w:rStyle w:val="FontStyle38"/>
        </w:rPr>
      </w:pPr>
      <w:r w:rsidRPr="007211BB">
        <w:rPr>
          <w:rStyle w:val="FontStyle38"/>
        </w:rPr>
        <w:t>cele ochrony środowiska ustanowione na szczeblu międzynarodowym, wspólnotowym i krajowym, istotne z punktu widzenia projektowanego dokumentu, oraz sposoby, w jakich te cele i inne problemy środowiska zostały uwzględnione podczas opracowywania dokumentu,</w:t>
      </w:r>
    </w:p>
    <w:p w14:paraId="285A2F06" w14:textId="77777777" w:rsidR="001728A7" w:rsidRPr="007211BB" w:rsidRDefault="001728A7" w:rsidP="001728A7">
      <w:pPr>
        <w:pStyle w:val="Style25"/>
        <w:widowControl/>
        <w:numPr>
          <w:ilvl w:val="0"/>
          <w:numId w:val="6"/>
        </w:numPr>
        <w:tabs>
          <w:tab w:val="left" w:pos="302"/>
        </w:tabs>
        <w:spacing w:line="240" w:lineRule="auto"/>
        <w:jc w:val="both"/>
        <w:rPr>
          <w:rStyle w:val="FontStyle38"/>
        </w:rPr>
      </w:pPr>
      <w:r w:rsidRPr="007211BB">
        <w:rPr>
          <w:rStyle w:val="FontStyle38"/>
        </w:rPr>
        <w:t>przewidywane znaczące oddziaływania, w tym oddziaływania bezpośrednie, pośrednie, wtórne, skumulowane, krótkoterminowe, średnioterminowe i długoterminowe, stałe i chwilowe oraz pozytywne i negatywne, na cele i przedmiot ochrony obszaru Natura 2000 oraz integralność tego obszaru, a także na środowisko, a w szczególności na:</w:t>
      </w:r>
    </w:p>
    <w:p w14:paraId="26CABD84" w14:textId="77777777" w:rsidR="001728A7" w:rsidRPr="007211BB" w:rsidRDefault="001728A7" w:rsidP="001728A7">
      <w:pPr>
        <w:jc w:val="both"/>
        <w:rPr>
          <w:sz w:val="2"/>
          <w:szCs w:val="2"/>
        </w:rPr>
      </w:pPr>
    </w:p>
    <w:p w14:paraId="4AD53D9B" w14:textId="77777777" w:rsidR="001728A7" w:rsidRPr="007211BB" w:rsidRDefault="001728A7" w:rsidP="001728A7">
      <w:pPr>
        <w:pStyle w:val="Style25"/>
        <w:widowControl/>
        <w:numPr>
          <w:ilvl w:val="0"/>
          <w:numId w:val="4"/>
        </w:numPr>
        <w:tabs>
          <w:tab w:val="left" w:pos="245"/>
        </w:tabs>
        <w:spacing w:line="240" w:lineRule="auto"/>
        <w:ind w:left="993" w:hanging="284"/>
        <w:jc w:val="both"/>
        <w:rPr>
          <w:rStyle w:val="FontStyle38"/>
        </w:rPr>
      </w:pPr>
      <w:r w:rsidRPr="007211BB">
        <w:rPr>
          <w:rStyle w:val="FontStyle38"/>
        </w:rPr>
        <w:t>różnorodność biologiczną, ludzi, zwierzęta, rośliny, wodę, powietrze, powierzchnię ziemi, krajobraz, klimat, zasoby naturalne, zabytki, dobra materialne</w:t>
      </w:r>
    </w:p>
    <w:p w14:paraId="71A9362D" w14:textId="77777777" w:rsidR="001728A7" w:rsidRPr="007211BB" w:rsidRDefault="001728A7" w:rsidP="001728A7">
      <w:pPr>
        <w:pStyle w:val="Style25"/>
        <w:widowControl/>
        <w:numPr>
          <w:ilvl w:val="0"/>
          <w:numId w:val="4"/>
        </w:numPr>
        <w:tabs>
          <w:tab w:val="left" w:pos="245"/>
        </w:tabs>
        <w:spacing w:line="240" w:lineRule="auto"/>
        <w:ind w:left="993" w:hanging="284"/>
        <w:jc w:val="both"/>
        <w:rPr>
          <w:rStyle w:val="FontStyle38"/>
        </w:rPr>
      </w:pPr>
      <w:r w:rsidRPr="007211BB">
        <w:rPr>
          <w:rStyle w:val="FontStyle38"/>
        </w:rPr>
        <w:t>z uwzględnieniem zależności między tymi elementami środowiska i między oddziaływaniami na te elementy;</w:t>
      </w:r>
    </w:p>
    <w:p w14:paraId="03905882" w14:textId="77777777" w:rsidR="001728A7" w:rsidRPr="007211BB" w:rsidRDefault="001728A7" w:rsidP="001728A7">
      <w:pPr>
        <w:pStyle w:val="Style6"/>
        <w:widowControl/>
        <w:spacing w:line="240" w:lineRule="auto"/>
        <w:jc w:val="both"/>
        <w:rPr>
          <w:rStyle w:val="FontStyle38"/>
        </w:rPr>
      </w:pPr>
      <w:r w:rsidRPr="007211BB">
        <w:rPr>
          <w:rStyle w:val="FontStyle38"/>
        </w:rPr>
        <w:t>Prognoza przedstawia:</w:t>
      </w:r>
    </w:p>
    <w:p w14:paraId="53A025F4" w14:textId="77777777" w:rsidR="001728A7" w:rsidRPr="007211BB" w:rsidRDefault="001728A7" w:rsidP="001728A7">
      <w:pPr>
        <w:pStyle w:val="Style6"/>
        <w:widowControl/>
        <w:numPr>
          <w:ilvl w:val="0"/>
          <w:numId w:val="7"/>
        </w:numPr>
        <w:spacing w:line="240" w:lineRule="auto"/>
        <w:jc w:val="both"/>
        <w:rPr>
          <w:rStyle w:val="FontStyle38"/>
        </w:rPr>
      </w:pPr>
      <w:r w:rsidRPr="007211BB">
        <w:rPr>
          <w:rStyle w:val="FontStyle38"/>
        </w:rPr>
        <w:t>rozwiązania mające na celu zapobieganie, ograniczanie lub kompensację przyrodniczą negatywnych oddziaływań na środowisko, mogących być rezultatem realizacji projektowanego dokumentu, w szczególności na cele i przedmiot ochrony obszaru Natura 2000 oraz integralność tego obszaru,</w:t>
      </w:r>
    </w:p>
    <w:p w14:paraId="41DCDA5B" w14:textId="77777777" w:rsidR="001728A7" w:rsidRPr="007211BB" w:rsidRDefault="001728A7" w:rsidP="001728A7">
      <w:pPr>
        <w:pStyle w:val="Style6"/>
        <w:widowControl/>
        <w:numPr>
          <w:ilvl w:val="0"/>
          <w:numId w:val="7"/>
        </w:numPr>
        <w:spacing w:line="240" w:lineRule="auto"/>
        <w:jc w:val="both"/>
        <w:rPr>
          <w:rStyle w:val="FontStyle38"/>
        </w:rPr>
      </w:pPr>
      <w:r w:rsidRPr="007211BB">
        <w:rPr>
          <w:rStyle w:val="FontStyle38"/>
        </w:rPr>
        <w:t>biorąc pod uwagę cele i geograficzny zasięg dokumentu oraz cele i przedmiot ochrony obszaru Natura 2000 oraz integralność tego obszaru - rozwiązania alternatywne do rozwiązań zawartych w projektowanym dokumencie wraz z uzasadnieniem ich wyboru oraz opis metod dokonania oceny prowadzącej do tego wyboru albo wyjaśnienie braku rozwiązań alternatywnych, w tym wskazania napotkanych trudności wynikających z niedostatków techniki lub luk we współczesnej wiedzy.</w:t>
      </w:r>
    </w:p>
    <w:p w14:paraId="673190D3" w14:textId="77777777" w:rsidR="00B265EE" w:rsidRDefault="00B265EE" w:rsidP="00B265EE">
      <w:pPr>
        <w:pStyle w:val="Style6"/>
        <w:widowControl/>
        <w:spacing w:line="240" w:lineRule="auto"/>
        <w:jc w:val="both"/>
        <w:rPr>
          <w:rStyle w:val="FontStyle38"/>
        </w:rPr>
      </w:pPr>
    </w:p>
    <w:p w14:paraId="4340717B" w14:textId="58C227EB" w:rsidR="008A03E1" w:rsidRPr="008A03E1" w:rsidRDefault="008A03E1" w:rsidP="008A03E1">
      <w:pPr>
        <w:spacing w:after="0"/>
        <w:ind w:left="360" w:hanging="360"/>
        <w:jc w:val="both"/>
        <w:rPr>
          <w:rFonts w:ascii="Times New Roman" w:eastAsia="Times New Roman" w:hAnsi="Times New Roman" w:cs="Times New Roman"/>
          <w:b/>
        </w:rPr>
      </w:pPr>
      <w:r w:rsidRPr="008A03E1">
        <w:rPr>
          <w:rFonts w:ascii="Times New Roman" w:eastAsia="Times New Roman" w:hAnsi="Times New Roman" w:cs="Times New Roman"/>
          <w:b/>
        </w:rPr>
        <w:t xml:space="preserve">4. Powiązania projektu zmiany planu Gminy </w:t>
      </w:r>
      <w:r>
        <w:rPr>
          <w:rFonts w:ascii="Times New Roman" w:eastAsia="Times New Roman" w:hAnsi="Times New Roman" w:cs="Times New Roman"/>
          <w:b/>
        </w:rPr>
        <w:t>Susiec</w:t>
      </w:r>
      <w:r w:rsidRPr="008A03E1">
        <w:rPr>
          <w:rFonts w:ascii="Times New Roman" w:eastAsia="Times New Roman" w:hAnsi="Times New Roman" w:cs="Times New Roman"/>
          <w:b/>
        </w:rPr>
        <w:t xml:space="preserve"> z innymi dokumentami planistycznymi i strategicznymi </w:t>
      </w:r>
    </w:p>
    <w:p w14:paraId="1A4E609D" w14:textId="77777777" w:rsidR="008A03E1" w:rsidRPr="008A03E1" w:rsidRDefault="008A03E1" w:rsidP="008A03E1">
      <w:pPr>
        <w:spacing w:after="0"/>
        <w:jc w:val="both"/>
        <w:rPr>
          <w:rFonts w:ascii="Times New Roman" w:eastAsia="Times New Roman" w:hAnsi="Times New Roman" w:cs="Times New Roman"/>
          <w:b/>
        </w:rPr>
      </w:pPr>
    </w:p>
    <w:p w14:paraId="4BDD3436" w14:textId="77777777" w:rsidR="008A03E1" w:rsidRPr="008A03E1" w:rsidRDefault="008A03E1" w:rsidP="008A03E1">
      <w:pPr>
        <w:spacing w:after="0"/>
        <w:jc w:val="both"/>
        <w:rPr>
          <w:rFonts w:ascii="Times New Roman" w:eastAsia="Times New Roman" w:hAnsi="Times New Roman" w:cs="Times New Roman"/>
          <w:b/>
        </w:rPr>
      </w:pPr>
      <w:r w:rsidRPr="008A03E1">
        <w:rPr>
          <w:rFonts w:ascii="Times New Roman" w:eastAsia="Times New Roman" w:hAnsi="Times New Roman" w:cs="Times New Roman"/>
          <w:b/>
        </w:rPr>
        <w:t xml:space="preserve">4.1. Plan zagospodarowania przestrzennego województwa lubelskiego </w:t>
      </w:r>
    </w:p>
    <w:p w14:paraId="0028D8E8" w14:textId="77777777" w:rsidR="008A03E1" w:rsidRPr="008A03E1" w:rsidRDefault="008A03E1" w:rsidP="008A03E1">
      <w:pPr>
        <w:keepNext/>
        <w:keepLines/>
        <w:spacing w:before="40" w:after="0"/>
        <w:jc w:val="both"/>
        <w:outlineLvl w:val="3"/>
        <w:rPr>
          <w:rFonts w:ascii="Times New Roman" w:eastAsia="Times New Roman" w:hAnsi="Times New Roman" w:cs="Times New Roman"/>
          <w:b/>
          <w:i/>
          <w:iCs/>
        </w:rPr>
      </w:pPr>
      <w:r w:rsidRPr="008A03E1">
        <w:rPr>
          <w:rFonts w:ascii="Times New Roman" w:eastAsia="Times New Roman" w:hAnsi="Times New Roman" w:cs="Times New Roman"/>
          <w:b/>
          <w:i/>
          <w:iCs/>
        </w:rPr>
        <w:t xml:space="preserve">UCHWAŁA NR XI/162/2015 SEJMIKU WOJEWÓDZTWA LUBELSKIEGO z dnia 30 </w:t>
      </w:r>
      <w:r w:rsidRPr="008A03E1">
        <w:rPr>
          <w:rFonts w:ascii="Times New Roman" w:eastAsia="Times New Roman" w:hAnsi="Times New Roman" w:cs="Times New Roman"/>
          <w:i/>
          <w:iCs/>
          <w:color w:val="000000"/>
        </w:rPr>
        <w:t xml:space="preserve">października 2015 </w:t>
      </w:r>
      <w:r w:rsidRPr="008A03E1">
        <w:rPr>
          <w:rFonts w:ascii="Times New Roman" w:eastAsia="Times New Roman" w:hAnsi="Times New Roman" w:cs="Times New Roman"/>
          <w:i/>
          <w:iCs/>
          <w:color w:val="000000"/>
          <w:spacing w:val="-6"/>
        </w:rPr>
        <w:t xml:space="preserve">r. </w:t>
      </w:r>
      <w:r w:rsidRPr="008A03E1">
        <w:rPr>
          <w:rFonts w:ascii="Times New Roman" w:eastAsia="Times New Roman" w:hAnsi="Times New Roman" w:cs="Times New Roman"/>
          <w:b/>
          <w:i/>
          <w:iCs/>
          <w:color w:val="000000"/>
        </w:rPr>
        <w:t xml:space="preserve">w sprawie uchwalenia Planu Zagospodarowania Przestrzennego Województwa Lubelskiego </w:t>
      </w:r>
      <w:r w:rsidRPr="008A03E1">
        <w:rPr>
          <w:rFonts w:ascii="Times New Roman" w:eastAsia="Times New Roman" w:hAnsi="Times New Roman" w:cs="Times New Roman"/>
          <w:i/>
          <w:iCs/>
          <w:color w:val="000000"/>
        </w:rPr>
        <w:t xml:space="preserve">została opublikowana w dzienniku Urzędowym Województwa lubelskiego z 2015r. pod poz.5441. Wypełniając określone funkcje planu zagospodarowania przestrzennego województwa uchwalony dokument wskazuje narzędzia jego wdrażania w odniesieniu do poszczególnych użytkowników przestrzeni oraz podmiotów mających wpływ na jej kształtowanie. Do głównych adresatów PZPWL należą m. </w:t>
      </w:r>
      <w:r w:rsidRPr="008A03E1">
        <w:rPr>
          <w:rFonts w:ascii="Times New Roman" w:eastAsia="Times New Roman" w:hAnsi="Times New Roman" w:cs="Times New Roman"/>
          <w:b/>
          <w:i/>
          <w:iCs/>
          <w:color w:val="000000"/>
        </w:rPr>
        <w:t>in. samorządy lokalne w zakresie uwzględnienia ustaleń PZPWL w lokalnych dokumentach planistycznych, zapewnienia przestrzennych warunków dla realizacji inwestycji celu publicznego o znaczeniu ponadlokalnym, uwzględnienia krajowych i regionalnych przesłanek dla rozwoju lokalnego (rekomendacje sektorowe),przestrzennej identyfikacji obszarów</w:t>
      </w:r>
      <w:r w:rsidRPr="008A03E1">
        <w:rPr>
          <w:rFonts w:ascii="Times New Roman" w:eastAsia="Times New Roman" w:hAnsi="Times New Roman" w:cs="Times New Roman"/>
          <w:b/>
          <w:i/>
          <w:iCs/>
          <w:color w:val="000000"/>
          <w:spacing w:val="-4"/>
        </w:rPr>
        <w:t xml:space="preserve"> </w:t>
      </w:r>
      <w:r w:rsidRPr="008A03E1">
        <w:rPr>
          <w:rFonts w:ascii="Times New Roman" w:eastAsia="Times New Roman" w:hAnsi="Times New Roman" w:cs="Times New Roman"/>
          <w:b/>
          <w:i/>
          <w:iCs/>
          <w:color w:val="000000"/>
        </w:rPr>
        <w:t>funkcjonalnych.</w:t>
      </w:r>
    </w:p>
    <w:p w14:paraId="3A15F53A" w14:textId="77777777" w:rsidR="008A03E1" w:rsidRPr="008A03E1" w:rsidRDefault="008A03E1" w:rsidP="008A03E1">
      <w:pPr>
        <w:spacing w:before="10" w:after="0"/>
        <w:jc w:val="both"/>
        <w:rPr>
          <w:rFonts w:ascii="Times New Roman" w:eastAsia="Times New Roman" w:hAnsi="Times New Roman" w:cs="Times New Roman"/>
          <w:color w:val="000000"/>
        </w:rPr>
      </w:pPr>
    </w:p>
    <w:p w14:paraId="776D8DB5" w14:textId="77777777" w:rsidR="008A03E1" w:rsidRPr="008A03E1" w:rsidRDefault="008A03E1" w:rsidP="008A03E1">
      <w:pPr>
        <w:spacing w:before="10" w:after="0"/>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 xml:space="preserve">Zgodnie z przepisami </w:t>
      </w:r>
      <w:r w:rsidRPr="008A03E1">
        <w:rPr>
          <w:rFonts w:ascii="Times New Roman" w:eastAsia="Times New Roman" w:hAnsi="Times New Roman" w:cs="Times New Roman"/>
          <w:i/>
          <w:color w:val="000000"/>
        </w:rPr>
        <w:t>ustawy z dnia 27 marca 2003 r. o planowaniu i zagospodarowaniu przestrzennym (</w:t>
      </w:r>
      <w:proofErr w:type="spellStart"/>
      <w:r w:rsidRPr="008A03E1">
        <w:rPr>
          <w:rFonts w:ascii="Times New Roman" w:eastAsia="Times New Roman" w:hAnsi="Times New Roman" w:cs="Times New Roman"/>
          <w:i/>
          <w:color w:val="000000"/>
        </w:rPr>
        <w:t>t.j</w:t>
      </w:r>
      <w:proofErr w:type="spellEnd"/>
      <w:r w:rsidRPr="008A03E1">
        <w:rPr>
          <w:rFonts w:ascii="Times New Roman" w:eastAsia="Times New Roman" w:hAnsi="Times New Roman" w:cs="Times New Roman"/>
          <w:i/>
          <w:color w:val="000000"/>
        </w:rPr>
        <w:t xml:space="preserve">. Dz. U. 2023, poz. 977, ze zm.) </w:t>
      </w:r>
      <w:r w:rsidRPr="008A03E1">
        <w:rPr>
          <w:rFonts w:ascii="Times New Roman" w:eastAsia="Times New Roman" w:hAnsi="Times New Roman" w:cs="Times New Roman"/>
          <w:color w:val="000000"/>
        </w:rPr>
        <w:t xml:space="preserve">plan zagospodarowania przestrzennego województwa </w:t>
      </w:r>
      <w:r w:rsidRPr="008A03E1">
        <w:rPr>
          <w:rFonts w:ascii="Times New Roman" w:eastAsia="Times New Roman" w:hAnsi="Times New Roman" w:cs="Times New Roman"/>
          <w:b/>
          <w:color w:val="000000"/>
        </w:rPr>
        <w:t xml:space="preserve">jest wiążący </w:t>
      </w:r>
      <w:r w:rsidRPr="008A03E1">
        <w:rPr>
          <w:rFonts w:ascii="Times New Roman" w:eastAsia="Times New Roman" w:hAnsi="Times New Roman" w:cs="Times New Roman"/>
          <w:color w:val="000000"/>
        </w:rPr>
        <w:t>dla lokalnych dokumentów planistycznych, tj.:</w:t>
      </w:r>
    </w:p>
    <w:p w14:paraId="40E24699" w14:textId="77777777" w:rsidR="008A03E1" w:rsidRPr="008A03E1" w:rsidRDefault="008A03E1" w:rsidP="007649A2">
      <w:pPr>
        <w:widowControl w:val="0"/>
        <w:numPr>
          <w:ilvl w:val="0"/>
          <w:numId w:val="13"/>
        </w:numPr>
        <w:tabs>
          <w:tab w:val="left" w:pos="426"/>
        </w:tabs>
        <w:autoSpaceDE w:val="0"/>
        <w:autoSpaceDN w:val="0"/>
        <w:spacing w:before="2"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w zakresie zgodności z ustaleniami planu zagospodarowania przestrzennego</w:t>
      </w:r>
      <w:r w:rsidRPr="008A03E1">
        <w:rPr>
          <w:rFonts w:ascii="Times New Roman" w:eastAsia="Times New Roman" w:hAnsi="Times New Roman" w:cs="Times New Roman"/>
          <w:color w:val="000000"/>
          <w:spacing w:val="-2"/>
        </w:rPr>
        <w:t xml:space="preserve"> </w:t>
      </w:r>
      <w:r w:rsidRPr="008A03E1">
        <w:rPr>
          <w:rFonts w:ascii="Times New Roman" w:eastAsia="Times New Roman" w:hAnsi="Times New Roman" w:cs="Times New Roman"/>
          <w:color w:val="000000"/>
        </w:rPr>
        <w:t>województwa,</w:t>
      </w:r>
    </w:p>
    <w:p w14:paraId="43BB4083" w14:textId="77777777" w:rsidR="008A03E1" w:rsidRPr="008A03E1" w:rsidRDefault="008A03E1" w:rsidP="007649A2">
      <w:pPr>
        <w:widowControl w:val="0"/>
        <w:numPr>
          <w:ilvl w:val="0"/>
          <w:numId w:val="13"/>
        </w:numPr>
        <w:tabs>
          <w:tab w:val="left" w:pos="426"/>
        </w:tabs>
        <w:autoSpaceDE w:val="0"/>
        <w:autoSpaceDN w:val="0"/>
        <w:spacing w:before="1"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w odniesieniu do miejscowego planu zagospodarowania przestrzennego gminy (</w:t>
      </w:r>
      <w:proofErr w:type="spellStart"/>
      <w:r w:rsidRPr="008A03E1">
        <w:rPr>
          <w:rFonts w:ascii="Times New Roman" w:eastAsia="Times New Roman" w:hAnsi="Times New Roman" w:cs="Times New Roman"/>
          <w:color w:val="000000"/>
        </w:rPr>
        <w:t>mpzp</w:t>
      </w:r>
      <w:proofErr w:type="spellEnd"/>
      <w:r w:rsidRPr="008A03E1">
        <w:rPr>
          <w:rFonts w:ascii="Times New Roman" w:eastAsia="Times New Roman" w:hAnsi="Times New Roman" w:cs="Times New Roman"/>
          <w:color w:val="000000"/>
        </w:rPr>
        <w:t>) –w zakresie zadań samorządu województwa.</w:t>
      </w:r>
    </w:p>
    <w:p w14:paraId="01A6AEC5" w14:textId="77777777" w:rsidR="008A03E1" w:rsidRPr="008A03E1" w:rsidRDefault="008A03E1" w:rsidP="008A03E1">
      <w:pPr>
        <w:spacing w:before="1" w:after="0" w:line="242" w:lineRule="auto"/>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 xml:space="preserve">Jako </w:t>
      </w:r>
      <w:r w:rsidRPr="008A03E1">
        <w:rPr>
          <w:rFonts w:ascii="Times New Roman" w:eastAsia="Times New Roman" w:hAnsi="Times New Roman" w:cs="Times New Roman"/>
          <w:b/>
          <w:color w:val="000000"/>
        </w:rPr>
        <w:t xml:space="preserve">elementy obligatoryjne ustaleń </w:t>
      </w:r>
      <w:r w:rsidRPr="008A03E1">
        <w:rPr>
          <w:rFonts w:ascii="Times New Roman" w:eastAsia="Times New Roman" w:hAnsi="Times New Roman" w:cs="Times New Roman"/>
          <w:b/>
          <w:i/>
          <w:color w:val="000000"/>
        </w:rPr>
        <w:t xml:space="preserve">PZPWL </w:t>
      </w:r>
      <w:r w:rsidRPr="008A03E1">
        <w:rPr>
          <w:rFonts w:ascii="Times New Roman" w:eastAsia="Times New Roman" w:hAnsi="Times New Roman" w:cs="Times New Roman"/>
          <w:color w:val="000000"/>
        </w:rPr>
        <w:t xml:space="preserve">(zapewniające realizację celu wiodącego i celów szczegółowych rozwoju przestrzennego województwa) wymagające uwzględnienia w </w:t>
      </w:r>
      <w:proofErr w:type="spellStart"/>
      <w:r w:rsidRPr="008A03E1">
        <w:rPr>
          <w:rFonts w:ascii="Times New Roman" w:eastAsia="Times New Roman" w:hAnsi="Times New Roman" w:cs="Times New Roman"/>
          <w:color w:val="000000"/>
        </w:rPr>
        <w:t>suikzp</w:t>
      </w:r>
      <w:proofErr w:type="spellEnd"/>
      <w:r w:rsidRPr="008A03E1">
        <w:rPr>
          <w:rFonts w:ascii="Times New Roman" w:eastAsia="Times New Roman" w:hAnsi="Times New Roman" w:cs="Times New Roman"/>
          <w:color w:val="000000"/>
        </w:rPr>
        <w:t>, wskazuje się:</w:t>
      </w:r>
    </w:p>
    <w:p w14:paraId="728B727C" w14:textId="77777777" w:rsidR="008A03E1" w:rsidRPr="008A03E1" w:rsidRDefault="008A03E1" w:rsidP="008A03E1">
      <w:pPr>
        <w:spacing w:after="0" w:line="227" w:lineRule="exact"/>
        <w:jc w:val="both"/>
        <w:rPr>
          <w:rFonts w:ascii="Times New Roman" w:eastAsia="Times New Roman" w:hAnsi="Times New Roman" w:cs="Times New Roman"/>
          <w:color w:val="000000"/>
          <w:u w:val="single"/>
        </w:rPr>
      </w:pPr>
      <w:r w:rsidRPr="008A03E1">
        <w:rPr>
          <w:rFonts w:ascii="Times New Roman" w:eastAsia="Times New Roman" w:hAnsi="Times New Roman" w:cs="Times New Roman"/>
          <w:color w:val="000000"/>
          <w:u w:val="single"/>
        </w:rPr>
        <w:t>w wymiarze ogólnym:</w:t>
      </w:r>
    </w:p>
    <w:p w14:paraId="6AB404B8" w14:textId="77777777" w:rsidR="008A03E1" w:rsidRPr="008A03E1" w:rsidRDefault="008A03E1" w:rsidP="007649A2">
      <w:pPr>
        <w:widowControl w:val="0"/>
        <w:numPr>
          <w:ilvl w:val="0"/>
          <w:numId w:val="13"/>
        </w:numPr>
        <w:tabs>
          <w:tab w:val="left" w:pos="426"/>
        </w:tabs>
        <w:autoSpaceDE w:val="0"/>
        <w:autoSpaceDN w:val="0"/>
        <w:spacing w:before="2"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b/>
          <w:i/>
          <w:color w:val="000000"/>
        </w:rPr>
        <w:lastRenderedPageBreak/>
        <w:t xml:space="preserve">zasady ogólne i szczegółowe </w:t>
      </w:r>
      <w:r w:rsidRPr="008A03E1">
        <w:rPr>
          <w:rFonts w:ascii="Times New Roman" w:eastAsia="Times New Roman" w:hAnsi="Times New Roman" w:cs="Times New Roman"/>
          <w:color w:val="000000"/>
        </w:rPr>
        <w:t>określające nadrzędność funkcji i warunki kształtowania elementów struktury funkcjonalno-przestrzennej</w:t>
      </w:r>
      <w:r w:rsidRPr="008A03E1">
        <w:rPr>
          <w:rFonts w:ascii="Times New Roman" w:eastAsia="Times New Roman" w:hAnsi="Times New Roman" w:cs="Times New Roman"/>
          <w:color w:val="000000"/>
          <w:spacing w:val="-1"/>
        </w:rPr>
        <w:t xml:space="preserve"> </w:t>
      </w:r>
      <w:r w:rsidRPr="008A03E1">
        <w:rPr>
          <w:rFonts w:ascii="Times New Roman" w:eastAsia="Times New Roman" w:hAnsi="Times New Roman" w:cs="Times New Roman"/>
          <w:color w:val="000000"/>
        </w:rPr>
        <w:t>województwa,</w:t>
      </w:r>
    </w:p>
    <w:p w14:paraId="1725EE06" w14:textId="77777777" w:rsidR="008A03E1" w:rsidRPr="008A03E1" w:rsidRDefault="008A03E1" w:rsidP="007649A2">
      <w:pPr>
        <w:widowControl w:val="0"/>
        <w:numPr>
          <w:ilvl w:val="0"/>
          <w:numId w:val="13"/>
        </w:numPr>
        <w:tabs>
          <w:tab w:val="left" w:pos="426"/>
        </w:tabs>
        <w:autoSpaceDE w:val="0"/>
        <w:autoSpaceDN w:val="0"/>
        <w:spacing w:before="1"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b/>
          <w:i/>
          <w:color w:val="000000"/>
        </w:rPr>
        <w:t>kierunki działań</w:t>
      </w:r>
      <w:r w:rsidRPr="008A03E1">
        <w:rPr>
          <w:rFonts w:ascii="Times New Roman" w:eastAsia="Times New Roman" w:hAnsi="Times New Roman" w:cs="Times New Roman"/>
          <w:i/>
          <w:color w:val="000000"/>
        </w:rPr>
        <w:t xml:space="preserve">, </w:t>
      </w:r>
      <w:r w:rsidRPr="008A03E1">
        <w:rPr>
          <w:rFonts w:ascii="Times New Roman" w:eastAsia="Times New Roman" w:hAnsi="Times New Roman" w:cs="Times New Roman"/>
          <w:color w:val="000000"/>
        </w:rPr>
        <w:t>stanowiące katalog skoordynowanych (usystematyzowanych) przedsięwzięć (działań) zapewniających lub sprzyjających realizacji celów rozwojowych sfer zagospodarowania i obszarów funkcjonalnych,</w:t>
      </w:r>
    </w:p>
    <w:p w14:paraId="2529143A" w14:textId="77777777" w:rsidR="008A03E1" w:rsidRPr="008A03E1" w:rsidRDefault="008A03E1" w:rsidP="008A03E1">
      <w:pPr>
        <w:tabs>
          <w:tab w:val="left" w:pos="426"/>
        </w:tabs>
        <w:spacing w:before="1" w:after="0"/>
        <w:ind w:left="426" w:hanging="426"/>
        <w:jc w:val="both"/>
        <w:rPr>
          <w:rFonts w:ascii="Times New Roman" w:eastAsia="Times New Roman" w:hAnsi="Times New Roman" w:cs="Times New Roman"/>
          <w:color w:val="000000"/>
        </w:rPr>
      </w:pPr>
    </w:p>
    <w:p w14:paraId="33F9C9D1" w14:textId="77777777" w:rsidR="008A03E1" w:rsidRPr="008A03E1" w:rsidRDefault="008A03E1" w:rsidP="008A03E1">
      <w:pPr>
        <w:tabs>
          <w:tab w:val="left" w:pos="426"/>
        </w:tabs>
        <w:spacing w:before="1" w:after="0"/>
        <w:ind w:left="426" w:hanging="426"/>
        <w:jc w:val="both"/>
        <w:rPr>
          <w:rFonts w:ascii="Times New Roman" w:eastAsia="Times New Roman" w:hAnsi="Times New Roman" w:cs="Times New Roman"/>
          <w:color w:val="000000"/>
          <w:u w:val="single"/>
        </w:rPr>
      </w:pPr>
      <w:r w:rsidRPr="008A03E1">
        <w:rPr>
          <w:rFonts w:ascii="Times New Roman" w:eastAsia="Times New Roman" w:hAnsi="Times New Roman" w:cs="Times New Roman"/>
          <w:color w:val="000000"/>
          <w:u w:val="single"/>
        </w:rPr>
        <w:t>w wymiarze szczegółowym:</w:t>
      </w:r>
    </w:p>
    <w:p w14:paraId="10C01B1D" w14:textId="77777777" w:rsidR="008A03E1" w:rsidRPr="008A03E1" w:rsidRDefault="008A03E1" w:rsidP="007649A2">
      <w:pPr>
        <w:widowControl w:val="0"/>
        <w:numPr>
          <w:ilvl w:val="0"/>
          <w:numId w:val="13"/>
        </w:numPr>
        <w:tabs>
          <w:tab w:val="left" w:pos="426"/>
        </w:tabs>
        <w:autoSpaceDE w:val="0"/>
        <w:autoSpaceDN w:val="0"/>
        <w:spacing w:before="2"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b/>
          <w:i/>
          <w:color w:val="000000"/>
        </w:rPr>
        <w:t xml:space="preserve">przestrzenne warunki </w:t>
      </w:r>
      <w:r w:rsidRPr="008A03E1">
        <w:rPr>
          <w:rFonts w:ascii="Times New Roman" w:eastAsia="Times New Roman" w:hAnsi="Times New Roman" w:cs="Times New Roman"/>
          <w:color w:val="000000"/>
        </w:rPr>
        <w:t>realizacji regionalnej polityki rozwoju określające sposób realizacji oraz miejsce lub preferencje dla lokalizacji działania w</w:t>
      </w:r>
      <w:r w:rsidRPr="008A03E1">
        <w:rPr>
          <w:rFonts w:ascii="Times New Roman" w:eastAsia="Times New Roman" w:hAnsi="Times New Roman" w:cs="Times New Roman"/>
          <w:color w:val="000000"/>
          <w:spacing w:val="-1"/>
        </w:rPr>
        <w:t xml:space="preserve"> </w:t>
      </w:r>
      <w:r w:rsidRPr="008A03E1">
        <w:rPr>
          <w:rFonts w:ascii="Times New Roman" w:eastAsia="Times New Roman" w:hAnsi="Times New Roman" w:cs="Times New Roman"/>
          <w:color w:val="000000"/>
        </w:rPr>
        <w:t>przestrzeni,</w:t>
      </w:r>
    </w:p>
    <w:p w14:paraId="34DCE640" w14:textId="77777777" w:rsidR="008A03E1" w:rsidRPr="008A03E1" w:rsidRDefault="008A03E1" w:rsidP="007649A2">
      <w:pPr>
        <w:widowControl w:val="0"/>
        <w:numPr>
          <w:ilvl w:val="0"/>
          <w:numId w:val="13"/>
        </w:numPr>
        <w:tabs>
          <w:tab w:val="left" w:pos="426"/>
        </w:tabs>
        <w:autoSpaceDE w:val="0"/>
        <w:autoSpaceDN w:val="0"/>
        <w:spacing w:before="1"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b/>
          <w:i/>
          <w:color w:val="000000"/>
        </w:rPr>
        <w:t xml:space="preserve">inwestycje celu publicznego </w:t>
      </w:r>
      <w:r w:rsidRPr="008A03E1">
        <w:rPr>
          <w:rFonts w:ascii="Times New Roman" w:eastAsia="Times New Roman" w:hAnsi="Times New Roman" w:cs="Times New Roman"/>
          <w:color w:val="000000"/>
        </w:rPr>
        <w:t>o znaczeniu</w:t>
      </w:r>
      <w:r w:rsidRPr="008A03E1">
        <w:rPr>
          <w:rFonts w:ascii="Times New Roman" w:eastAsia="Times New Roman" w:hAnsi="Times New Roman" w:cs="Times New Roman"/>
          <w:color w:val="000000"/>
          <w:spacing w:val="-12"/>
        </w:rPr>
        <w:t xml:space="preserve"> </w:t>
      </w:r>
      <w:r w:rsidRPr="008A03E1">
        <w:rPr>
          <w:rFonts w:ascii="Times New Roman" w:eastAsia="Times New Roman" w:hAnsi="Times New Roman" w:cs="Times New Roman"/>
          <w:color w:val="000000"/>
        </w:rPr>
        <w:t>ponadlokalnym.</w:t>
      </w:r>
    </w:p>
    <w:p w14:paraId="197A005E" w14:textId="77777777" w:rsidR="008A03E1" w:rsidRPr="008A03E1" w:rsidRDefault="008A03E1" w:rsidP="008A03E1">
      <w:pPr>
        <w:spacing w:before="1" w:after="0"/>
        <w:jc w:val="both"/>
        <w:rPr>
          <w:rFonts w:ascii="Times New Roman" w:eastAsia="Times New Roman" w:hAnsi="Times New Roman" w:cs="Times New Roman"/>
          <w:color w:val="000000"/>
        </w:rPr>
      </w:pPr>
    </w:p>
    <w:p w14:paraId="786CC4D3" w14:textId="77777777" w:rsidR="008A03E1" w:rsidRPr="008A03E1" w:rsidRDefault="008A03E1" w:rsidP="008A03E1">
      <w:pPr>
        <w:spacing w:after="0"/>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 xml:space="preserve">Jako </w:t>
      </w:r>
      <w:r w:rsidRPr="008A03E1">
        <w:rPr>
          <w:rFonts w:ascii="Times New Roman" w:eastAsia="Times New Roman" w:hAnsi="Times New Roman" w:cs="Times New Roman"/>
          <w:b/>
          <w:color w:val="000000"/>
        </w:rPr>
        <w:t xml:space="preserve">elementy fakultatywne </w:t>
      </w:r>
      <w:r w:rsidRPr="008A03E1">
        <w:rPr>
          <w:rFonts w:ascii="Times New Roman" w:eastAsia="Times New Roman" w:hAnsi="Times New Roman" w:cs="Times New Roman"/>
          <w:b/>
          <w:i/>
          <w:color w:val="000000"/>
        </w:rPr>
        <w:t xml:space="preserve">PZPWL </w:t>
      </w:r>
      <w:r w:rsidRPr="008A03E1">
        <w:rPr>
          <w:rFonts w:ascii="Times New Roman" w:eastAsia="Times New Roman" w:hAnsi="Times New Roman" w:cs="Times New Roman"/>
          <w:color w:val="000000"/>
        </w:rPr>
        <w:t xml:space="preserve">(wynikające z funkcji kreacyjnej </w:t>
      </w:r>
      <w:r w:rsidRPr="008A03E1">
        <w:rPr>
          <w:rFonts w:ascii="Times New Roman" w:eastAsia="Times New Roman" w:hAnsi="Times New Roman" w:cs="Times New Roman"/>
          <w:i/>
          <w:color w:val="000000"/>
        </w:rPr>
        <w:t>Planu</w:t>
      </w:r>
      <w:r w:rsidRPr="008A03E1">
        <w:rPr>
          <w:rFonts w:ascii="Times New Roman" w:eastAsia="Times New Roman" w:hAnsi="Times New Roman" w:cs="Times New Roman"/>
          <w:color w:val="000000"/>
        </w:rPr>
        <w:t>) wskazuje się do uwzględnienia w studiach gmin:</w:t>
      </w:r>
    </w:p>
    <w:p w14:paraId="7FC7D912" w14:textId="77777777" w:rsidR="008A03E1" w:rsidRPr="008A03E1" w:rsidRDefault="008A03E1" w:rsidP="007649A2">
      <w:pPr>
        <w:widowControl w:val="0"/>
        <w:numPr>
          <w:ilvl w:val="0"/>
          <w:numId w:val="13"/>
        </w:numPr>
        <w:tabs>
          <w:tab w:val="left" w:pos="284"/>
          <w:tab w:val="left" w:pos="1576"/>
        </w:tabs>
        <w:autoSpaceDE w:val="0"/>
        <w:autoSpaceDN w:val="0"/>
        <w:spacing w:before="2" w:after="0" w:line="240" w:lineRule="auto"/>
        <w:ind w:left="0" w:firstLine="0"/>
        <w:jc w:val="both"/>
        <w:rPr>
          <w:rFonts w:ascii="Times New Roman" w:eastAsia="Times New Roman" w:hAnsi="Times New Roman" w:cs="Times New Roman"/>
          <w:color w:val="000000"/>
        </w:rPr>
      </w:pPr>
      <w:r w:rsidRPr="008A03E1">
        <w:rPr>
          <w:rFonts w:ascii="Times New Roman" w:eastAsia="Times New Roman" w:hAnsi="Times New Roman" w:cs="Times New Roman"/>
          <w:b/>
          <w:i/>
          <w:color w:val="000000"/>
        </w:rPr>
        <w:t xml:space="preserve">rekomendacje </w:t>
      </w:r>
      <w:r w:rsidRPr="008A03E1">
        <w:rPr>
          <w:rFonts w:ascii="Times New Roman" w:eastAsia="Times New Roman" w:hAnsi="Times New Roman" w:cs="Times New Roman"/>
          <w:color w:val="000000"/>
        </w:rPr>
        <w:t>dla podmiotów realizujących politykę przestrzenną w regionie, jako działania uzupełniające w ramach przyjętych kierunków działań oraz propozycje rozwiązań</w:t>
      </w:r>
      <w:r w:rsidRPr="008A03E1">
        <w:rPr>
          <w:rFonts w:ascii="Times New Roman" w:eastAsia="Times New Roman" w:hAnsi="Times New Roman" w:cs="Times New Roman"/>
          <w:color w:val="000000"/>
          <w:spacing w:val="-6"/>
        </w:rPr>
        <w:t xml:space="preserve"> </w:t>
      </w:r>
      <w:r w:rsidRPr="008A03E1">
        <w:rPr>
          <w:rFonts w:ascii="Times New Roman" w:eastAsia="Times New Roman" w:hAnsi="Times New Roman" w:cs="Times New Roman"/>
          <w:color w:val="000000"/>
        </w:rPr>
        <w:t>przestrzennych.</w:t>
      </w:r>
    </w:p>
    <w:p w14:paraId="30DF82A6" w14:textId="77777777" w:rsidR="008A03E1" w:rsidRPr="008A03E1" w:rsidRDefault="008A03E1" w:rsidP="008A03E1">
      <w:pPr>
        <w:keepNext/>
        <w:keepLines/>
        <w:spacing w:before="1" w:after="0"/>
        <w:jc w:val="both"/>
        <w:outlineLvl w:val="3"/>
        <w:rPr>
          <w:rFonts w:ascii="Times New Roman" w:eastAsia="Times New Roman" w:hAnsi="Times New Roman" w:cs="Times New Roman"/>
          <w:i/>
          <w:iCs/>
          <w:color w:val="000000"/>
        </w:rPr>
      </w:pPr>
    </w:p>
    <w:p w14:paraId="09A3DE91" w14:textId="77777777" w:rsidR="008A03E1" w:rsidRPr="008A03E1" w:rsidRDefault="008A03E1" w:rsidP="008A03E1">
      <w:pPr>
        <w:keepNext/>
        <w:keepLines/>
        <w:spacing w:before="1" w:after="0"/>
        <w:jc w:val="both"/>
        <w:outlineLvl w:val="3"/>
        <w:rPr>
          <w:rFonts w:ascii="Times New Roman" w:eastAsia="Times New Roman" w:hAnsi="Times New Roman" w:cs="Times New Roman"/>
          <w:i/>
          <w:iCs/>
          <w:color w:val="000000"/>
        </w:rPr>
      </w:pPr>
      <w:r w:rsidRPr="008A03E1">
        <w:rPr>
          <w:rFonts w:ascii="Times New Roman" w:eastAsia="Times New Roman" w:hAnsi="Times New Roman" w:cs="Times New Roman"/>
          <w:i/>
          <w:iCs/>
          <w:color w:val="000000"/>
        </w:rPr>
        <w:t xml:space="preserve">W odniesieniu do </w:t>
      </w:r>
      <w:proofErr w:type="spellStart"/>
      <w:r w:rsidRPr="008A03E1">
        <w:rPr>
          <w:rFonts w:ascii="Times New Roman" w:eastAsia="Times New Roman" w:hAnsi="Times New Roman" w:cs="Times New Roman"/>
          <w:i/>
          <w:iCs/>
          <w:color w:val="000000"/>
        </w:rPr>
        <w:t>mpzp</w:t>
      </w:r>
      <w:proofErr w:type="spellEnd"/>
      <w:r w:rsidRPr="008A03E1">
        <w:rPr>
          <w:rFonts w:ascii="Times New Roman" w:eastAsia="Times New Roman" w:hAnsi="Times New Roman" w:cs="Times New Roman"/>
          <w:i/>
          <w:iCs/>
          <w:color w:val="000000"/>
        </w:rPr>
        <w:t>, jako elementy obligatoryjne, wskazuje się zadania samorządu województwa obejmujące inwestycje celu publicznego o znaczeniu ponadlokalnym.</w:t>
      </w:r>
    </w:p>
    <w:p w14:paraId="6E9E265B" w14:textId="77777777" w:rsidR="008A03E1" w:rsidRPr="008A03E1" w:rsidRDefault="008A03E1" w:rsidP="008A03E1">
      <w:pPr>
        <w:spacing w:before="2" w:after="0"/>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 xml:space="preserve">Polityka zagospodarowania przestrzennego określona w </w:t>
      </w:r>
      <w:r w:rsidRPr="008A03E1">
        <w:rPr>
          <w:rFonts w:ascii="Times New Roman" w:eastAsia="Times New Roman" w:hAnsi="Times New Roman" w:cs="Times New Roman"/>
          <w:i/>
          <w:color w:val="000000"/>
        </w:rPr>
        <w:t xml:space="preserve">PZPWL </w:t>
      </w:r>
      <w:r w:rsidRPr="008A03E1">
        <w:rPr>
          <w:rFonts w:ascii="Times New Roman" w:eastAsia="Times New Roman" w:hAnsi="Times New Roman" w:cs="Times New Roman"/>
          <w:color w:val="000000"/>
        </w:rPr>
        <w:t xml:space="preserve">podporządkowana jest </w:t>
      </w:r>
      <w:r w:rsidRPr="008A03E1">
        <w:rPr>
          <w:rFonts w:ascii="Times New Roman" w:eastAsia="Times New Roman" w:hAnsi="Times New Roman" w:cs="Times New Roman"/>
          <w:b/>
          <w:color w:val="000000"/>
        </w:rPr>
        <w:t xml:space="preserve">ustrojowej zasadzie zrównoważonego rozwoju </w:t>
      </w:r>
      <w:r w:rsidRPr="008A03E1">
        <w:rPr>
          <w:rFonts w:ascii="Times New Roman" w:eastAsia="Times New Roman" w:hAnsi="Times New Roman" w:cs="Times New Roman"/>
          <w:color w:val="000000"/>
        </w:rPr>
        <w:t xml:space="preserve">rozumianego jako taki rozwój </w:t>
      </w:r>
      <w:proofErr w:type="spellStart"/>
      <w:r w:rsidRPr="008A03E1">
        <w:rPr>
          <w:rFonts w:ascii="Times New Roman" w:eastAsia="Times New Roman" w:hAnsi="Times New Roman" w:cs="Times New Roman"/>
          <w:color w:val="000000"/>
        </w:rPr>
        <w:t>społeczno</w:t>
      </w:r>
      <w:proofErr w:type="spellEnd"/>
      <w:r w:rsidRPr="008A03E1">
        <w:rPr>
          <w:rFonts w:ascii="Times New Roman" w:eastAsia="Times New Roman" w:hAnsi="Times New Roman" w:cs="Times New Roman"/>
          <w:color w:val="000000"/>
        </w:rPr>
        <w:t xml:space="preserve"> -gospodarczy, w którym</w:t>
      </w:r>
      <w:r w:rsidRPr="008A03E1">
        <w:rPr>
          <w:rFonts w:ascii="Times New Roman" w:eastAsia="Times New Roman" w:hAnsi="Times New Roman" w:cs="Times New Roman"/>
          <w:color w:val="000000"/>
          <w:spacing w:val="-33"/>
        </w:rPr>
        <w:t xml:space="preserve"> </w:t>
      </w:r>
      <w:r w:rsidRPr="008A03E1">
        <w:rPr>
          <w:rFonts w:ascii="Times New Roman" w:eastAsia="Times New Roman" w:hAnsi="Times New Roman" w:cs="Times New Roman"/>
          <w:color w:val="000000"/>
        </w:rPr>
        <w:t xml:space="preserve">następuje proces integrowania działań politycznych, gospodarczych i społecznych z zachowaniem równowagi przyrodniczej oraz trwałości podstawowych procesów przyrodniczych w celu zagwarantowania możliwości zaspokajania podstawowych potrzeb poszczególnych społeczności oraz obywateli zarówno współczesnego pokolenia, jak i przyszłych pokoleń. Zasada ta oraz wynikające z niej wiodące zasady rozwoju i planowania przestrzennego określone w dokumentach nadrzędnych i przepisach prawa obowiązują wszystkich użytkowników przestrzeni i są podstawą kształtowania ładu przestrzennego zapewniającego utrzymanie właściwych relacji estetycznych i funkcjonalnych zarówno pomiędzy różnymi sposobami zagospodarowania terenów zurbanizowanych, jak i w relacjach pomiędzy układem przyrodniczym i antropogenicznym. </w:t>
      </w:r>
      <w:r w:rsidRPr="008A03E1">
        <w:rPr>
          <w:rFonts w:ascii="Times New Roman" w:eastAsia="Times New Roman" w:hAnsi="Times New Roman" w:cs="Times New Roman"/>
          <w:color w:val="000000"/>
          <w:spacing w:val="-3"/>
        </w:rPr>
        <w:t xml:space="preserve">Wymaga </w:t>
      </w:r>
      <w:r w:rsidRPr="008A03E1">
        <w:rPr>
          <w:rFonts w:ascii="Times New Roman" w:eastAsia="Times New Roman" w:hAnsi="Times New Roman" w:cs="Times New Roman"/>
          <w:color w:val="000000"/>
        </w:rPr>
        <w:t>to konsekwentnego harmonizowania zagospodarowania w układach regionalnych i lokalnych</w:t>
      </w:r>
      <w:r w:rsidRPr="008A03E1">
        <w:rPr>
          <w:rFonts w:ascii="Times New Roman" w:eastAsia="Times New Roman" w:hAnsi="Times New Roman" w:cs="Times New Roman"/>
          <w:color w:val="000000"/>
          <w:spacing w:val="-7"/>
        </w:rPr>
        <w:t xml:space="preserve"> </w:t>
      </w:r>
      <w:r w:rsidRPr="008A03E1">
        <w:rPr>
          <w:rFonts w:ascii="Times New Roman" w:eastAsia="Times New Roman" w:hAnsi="Times New Roman" w:cs="Times New Roman"/>
          <w:color w:val="000000"/>
        </w:rPr>
        <w:t>województwa.</w:t>
      </w:r>
    </w:p>
    <w:p w14:paraId="44326E6A" w14:textId="77777777" w:rsidR="008A03E1" w:rsidRPr="008A03E1" w:rsidRDefault="008A03E1" w:rsidP="008A03E1">
      <w:pPr>
        <w:keepNext/>
        <w:keepLines/>
        <w:spacing w:before="79" w:after="0" w:line="230" w:lineRule="exact"/>
        <w:jc w:val="both"/>
        <w:outlineLvl w:val="3"/>
        <w:rPr>
          <w:rFonts w:ascii="Times New Roman" w:eastAsia="Times New Roman" w:hAnsi="Times New Roman" w:cs="Times New Roman"/>
          <w:i/>
          <w:iCs/>
          <w:color w:val="000000"/>
        </w:rPr>
      </w:pPr>
      <w:r w:rsidRPr="008A03E1">
        <w:rPr>
          <w:rFonts w:ascii="Times New Roman" w:eastAsia="Times New Roman" w:hAnsi="Times New Roman" w:cs="Times New Roman"/>
          <w:i/>
          <w:iCs/>
          <w:color w:val="000000"/>
        </w:rPr>
        <w:t>Zasady wiodące:</w:t>
      </w:r>
    </w:p>
    <w:p w14:paraId="5DC2AE00" w14:textId="77777777" w:rsidR="008A03E1" w:rsidRPr="008A03E1" w:rsidRDefault="008A03E1" w:rsidP="007649A2">
      <w:pPr>
        <w:widowControl w:val="0"/>
        <w:numPr>
          <w:ilvl w:val="0"/>
          <w:numId w:val="12"/>
        </w:numPr>
        <w:tabs>
          <w:tab w:val="left" w:pos="1220"/>
        </w:tabs>
        <w:autoSpaceDE w:val="0"/>
        <w:autoSpaceDN w:val="0"/>
        <w:spacing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 xml:space="preserve">zasada </w:t>
      </w:r>
      <w:r w:rsidRPr="008A03E1">
        <w:rPr>
          <w:rFonts w:ascii="Times New Roman" w:eastAsia="Times New Roman" w:hAnsi="Times New Roman" w:cs="Times New Roman"/>
          <w:b/>
          <w:color w:val="000000"/>
        </w:rPr>
        <w:t xml:space="preserve">racjonalności </w:t>
      </w:r>
      <w:r w:rsidRPr="008A03E1">
        <w:rPr>
          <w:rFonts w:ascii="Times New Roman" w:eastAsia="Times New Roman" w:hAnsi="Times New Roman" w:cs="Times New Roman"/>
          <w:color w:val="000000"/>
        </w:rPr>
        <w:t>– oznacza uwzględnienie korzyści społecznych, gospodarczych i przestrzennych w długim okresie</w:t>
      </w:r>
      <w:r w:rsidRPr="008A03E1">
        <w:rPr>
          <w:rFonts w:ascii="Times New Roman" w:eastAsia="Times New Roman" w:hAnsi="Times New Roman" w:cs="Times New Roman"/>
          <w:color w:val="000000"/>
          <w:spacing w:val="-2"/>
        </w:rPr>
        <w:t xml:space="preserve"> </w:t>
      </w:r>
      <w:r w:rsidRPr="008A03E1">
        <w:rPr>
          <w:rFonts w:ascii="Times New Roman" w:eastAsia="Times New Roman" w:hAnsi="Times New Roman" w:cs="Times New Roman"/>
          <w:color w:val="000000"/>
        </w:rPr>
        <w:t>czasu,</w:t>
      </w:r>
    </w:p>
    <w:p w14:paraId="109A1982" w14:textId="77777777" w:rsidR="008A03E1" w:rsidRPr="008A03E1" w:rsidRDefault="008A03E1" w:rsidP="007649A2">
      <w:pPr>
        <w:widowControl w:val="0"/>
        <w:numPr>
          <w:ilvl w:val="0"/>
          <w:numId w:val="12"/>
        </w:numPr>
        <w:tabs>
          <w:tab w:val="left" w:pos="1220"/>
        </w:tabs>
        <w:autoSpaceDE w:val="0"/>
        <w:autoSpaceDN w:val="0"/>
        <w:spacing w:before="1"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 xml:space="preserve">zasada </w:t>
      </w:r>
      <w:r w:rsidRPr="008A03E1">
        <w:rPr>
          <w:rFonts w:ascii="Times New Roman" w:eastAsia="Times New Roman" w:hAnsi="Times New Roman" w:cs="Times New Roman"/>
          <w:b/>
          <w:color w:val="000000"/>
        </w:rPr>
        <w:t xml:space="preserve">oszczędnego gospodarowania terenami </w:t>
      </w:r>
      <w:r w:rsidRPr="008A03E1">
        <w:rPr>
          <w:rFonts w:ascii="Times New Roman" w:eastAsia="Times New Roman" w:hAnsi="Times New Roman" w:cs="Times New Roman"/>
          <w:color w:val="000000"/>
        </w:rPr>
        <w:t>– preferencji regeneracji (odnowy) obszarów zabudowy nad nowymi terenami inwestycyjnymi – oznacza intensyfikację procesów urbanizacyjnych na obszarach już zagospodarowanych, tak aby minimalizować ekspansję zabudowy na nowe</w:t>
      </w:r>
      <w:r w:rsidRPr="008A03E1">
        <w:rPr>
          <w:rFonts w:ascii="Times New Roman" w:eastAsia="Times New Roman" w:hAnsi="Times New Roman" w:cs="Times New Roman"/>
          <w:color w:val="000000"/>
          <w:spacing w:val="2"/>
        </w:rPr>
        <w:t xml:space="preserve"> </w:t>
      </w:r>
      <w:r w:rsidRPr="008A03E1">
        <w:rPr>
          <w:rFonts w:ascii="Times New Roman" w:eastAsia="Times New Roman" w:hAnsi="Times New Roman" w:cs="Times New Roman"/>
          <w:color w:val="000000"/>
          <w:spacing w:val="-3"/>
        </w:rPr>
        <w:t>tereny,</w:t>
      </w:r>
    </w:p>
    <w:p w14:paraId="02D14C19" w14:textId="77777777" w:rsidR="008A03E1" w:rsidRPr="008A03E1" w:rsidRDefault="008A03E1" w:rsidP="007649A2">
      <w:pPr>
        <w:widowControl w:val="0"/>
        <w:numPr>
          <w:ilvl w:val="0"/>
          <w:numId w:val="12"/>
        </w:numPr>
        <w:tabs>
          <w:tab w:val="left" w:pos="1220"/>
        </w:tabs>
        <w:autoSpaceDE w:val="0"/>
        <w:autoSpaceDN w:val="0"/>
        <w:spacing w:before="3"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 xml:space="preserve">zasada </w:t>
      </w:r>
      <w:r w:rsidRPr="008A03E1">
        <w:rPr>
          <w:rFonts w:ascii="Times New Roman" w:eastAsia="Times New Roman" w:hAnsi="Times New Roman" w:cs="Times New Roman"/>
          <w:b/>
          <w:color w:val="000000"/>
        </w:rPr>
        <w:t xml:space="preserve">przezorności ekologicznej </w:t>
      </w:r>
      <w:r w:rsidRPr="008A03E1">
        <w:rPr>
          <w:rFonts w:ascii="Times New Roman" w:eastAsia="Times New Roman" w:hAnsi="Times New Roman" w:cs="Times New Roman"/>
          <w:color w:val="000000"/>
        </w:rPr>
        <w:t>– oznacza stosowanie wszelkich możliwych środków zapobiegawczych w sytuacjach, gdy nie jest w pełni rozpoznany negatywny wpływ sposobu zagospodarowania na</w:t>
      </w:r>
      <w:r w:rsidRPr="008A03E1">
        <w:rPr>
          <w:rFonts w:ascii="Times New Roman" w:eastAsia="Times New Roman" w:hAnsi="Times New Roman" w:cs="Times New Roman"/>
          <w:color w:val="000000"/>
          <w:spacing w:val="-15"/>
        </w:rPr>
        <w:t xml:space="preserve"> </w:t>
      </w:r>
      <w:r w:rsidRPr="008A03E1">
        <w:rPr>
          <w:rFonts w:ascii="Times New Roman" w:eastAsia="Times New Roman" w:hAnsi="Times New Roman" w:cs="Times New Roman"/>
          <w:color w:val="000000"/>
        </w:rPr>
        <w:t>środowisko,</w:t>
      </w:r>
    </w:p>
    <w:p w14:paraId="32611394" w14:textId="77777777" w:rsidR="008A03E1" w:rsidRPr="008A03E1" w:rsidRDefault="008A03E1" w:rsidP="007649A2">
      <w:pPr>
        <w:widowControl w:val="0"/>
        <w:numPr>
          <w:ilvl w:val="0"/>
          <w:numId w:val="12"/>
        </w:numPr>
        <w:tabs>
          <w:tab w:val="left" w:pos="1220"/>
        </w:tabs>
        <w:autoSpaceDE w:val="0"/>
        <w:autoSpaceDN w:val="0"/>
        <w:spacing w:before="1"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 xml:space="preserve">zasada </w:t>
      </w:r>
      <w:r w:rsidRPr="008A03E1">
        <w:rPr>
          <w:rFonts w:ascii="Times New Roman" w:eastAsia="Times New Roman" w:hAnsi="Times New Roman" w:cs="Times New Roman"/>
          <w:b/>
          <w:color w:val="000000"/>
        </w:rPr>
        <w:t xml:space="preserve">kompensacji ekologicznej </w:t>
      </w:r>
      <w:r w:rsidRPr="008A03E1">
        <w:rPr>
          <w:rFonts w:ascii="Times New Roman" w:eastAsia="Times New Roman" w:hAnsi="Times New Roman" w:cs="Times New Roman"/>
          <w:color w:val="000000"/>
        </w:rPr>
        <w:t xml:space="preserve">– polega na takim zarządzaniu przestrzenią, aby zachować równowagę przyrodniczą i wyrównywać szkody w środowisku wynikające z rozwoju przestrzennego, wzrostu poziomu urbanizacji i inwestycji niezbędnych ze względów </w:t>
      </w:r>
      <w:proofErr w:type="spellStart"/>
      <w:r w:rsidRPr="008A03E1">
        <w:rPr>
          <w:rFonts w:ascii="Times New Roman" w:eastAsia="Times New Roman" w:hAnsi="Times New Roman" w:cs="Times New Roman"/>
          <w:color w:val="000000"/>
        </w:rPr>
        <w:t>społeczno</w:t>
      </w:r>
      <w:proofErr w:type="spellEnd"/>
      <w:r w:rsidRPr="008A03E1">
        <w:rPr>
          <w:rFonts w:ascii="Times New Roman" w:eastAsia="Times New Roman" w:hAnsi="Times New Roman" w:cs="Times New Roman"/>
          <w:color w:val="000000"/>
        </w:rPr>
        <w:t xml:space="preserve"> – gospodarczych, a pozbawionych alternatywy neutralnej</w:t>
      </w:r>
      <w:r w:rsidRPr="008A03E1">
        <w:rPr>
          <w:rFonts w:ascii="Times New Roman" w:eastAsia="Times New Roman" w:hAnsi="Times New Roman" w:cs="Times New Roman"/>
          <w:color w:val="000000"/>
          <w:spacing w:val="-1"/>
        </w:rPr>
        <w:t xml:space="preserve"> </w:t>
      </w:r>
      <w:r w:rsidRPr="008A03E1">
        <w:rPr>
          <w:rFonts w:ascii="Times New Roman" w:eastAsia="Times New Roman" w:hAnsi="Times New Roman" w:cs="Times New Roman"/>
          <w:color w:val="000000"/>
        </w:rPr>
        <w:t>przyrodniczo,</w:t>
      </w:r>
    </w:p>
    <w:p w14:paraId="5138ECF5" w14:textId="77777777" w:rsidR="008A03E1" w:rsidRPr="008A03E1" w:rsidRDefault="008A03E1" w:rsidP="007649A2">
      <w:pPr>
        <w:widowControl w:val="0"/>
        <w:numPr>
          <w:ilvl w:val="0"/>
          <w:numId w:val="12"/>
        </w:numPr>
        <w:tabs>
          <w:tab w:val="left" w:pos="1220"/>
        </w:tabs>
        <w:autoSpaceDE w:val="0"/>
        <w:autoSpaceDN w:val="0"/>
        <w:spacing w:before="3"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 xml:space="preserve">zasada </w:t>
      </w:r>
      <w:r w:rsidRPr="008A03E1">
        <w:rPr>
          <w:rFonts w:ascii="Times New Roman" w:eastAsia="Times New Roman" w:hAnsi="Times New Roman" w:cs="Times New Roman"/>
          <w:b/>
          <w:color w:val="000000"/>
        </w:rPr>
        <w:t xml:space="preserve">minimalizowania kolizji i konfliktów przestrzennych </w:t>
      </w:r>
      <w:r w:rsidRPr="008A03E1">
        <w:rPr>
          <w:rFonts w:ascii="Times New Roman" w:eastAsia="Times New Roman" w:hAnsi="Times New Roman" w:cs="Times New Roman"/>
          <w:color w:val="000000"/>
        </w:rPr>
        <w:t>– polega na wyborze rozwiązań neutralnych przyrodniczo, a w przypadku ich braku rozwiązań najmniej</w:t>
      </w:r>
      <w:r w:rsidRPr="008A03E1">
        <w:rPr>
          <w:rFonts w:ascii="Times New Roman" w:eastAsia="Times New Roman" w:hAnsi="Times New Roman" w:cs="Times New Roman"/>
          <w:color w:val="000000"/>
          <w:spacing w:val="3"/>
        </w:rPr>
        <w:t xml:space="preserve"> </w:t>
      </w:r>
      <w:r w:rsidRPr="008A03E1">
        <w:rPr>
          <w:rFonts w:ascii="Times New Roman" w:eastAsia="Times New Roman" w:hAnsi="Times New Roman" w:cs="Times New Roman"/>
          <w:color w:val="000000"/>
        </w:rPr>
        <w:t>kolizyjnych,</w:t>
      </w:r>
    </w:p>
    <w:p w14:paraId="0FE75BD5" w14:textId="77777777" w:rsidR="008A03E1" w:rsidRPr="008A03E1" w:rsidRDefault="008A03E1" w:rsidP="007649A2">
      <w:pPr>
        <w:widowControl w:val="0"/>
        <w:numPr>
          <w:ilvl w:val="0"/>
          <w:numId w:val="12"/>
        </w:numPr>
        <w:tabs>
          <w:tab w:val="left" w:pos="1220"/>
        </w:tabs>
        <w:autoSpaceDE w:val="0"/>
        <w:autoSpaceDN w:val="0"/>
        <w:spacing w:before="1"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 xml:space="preserve">zasada </w:t>
      </w:r>
      <w:r w:rsidRPr="008A03E1">
        <w:rPr>
          <w:rFonts w:ascii="Times New Roman" w:eastAsia="Times New Roman" w:hAnsi="Times New Roman" w:cs="Times New Roman"/>
          <w:b/>
          <w:color w:val="000000"/>
        </w:rPr>
        <w:t xml:space="preserve">partycypacji społecznej </w:t>
      </w:r>
      <w:r w:rsidRPr="008A03E1">
        <w:rPr>
          <w:rFonts w:ascii="Times New Roman" w:eastAsia="Times New Roman" w:hAnsi="Times New Roman" w:cs="Times New Roman"/>
          <w:color w:val="000000"/>
        </w:rPr>
        <w:t>– polega na wykorzystaniu aktywności środowisk posiadających zróżnicowane cele rozwoju dla określenia racjonalnych kierunków rozwoju</w:t>
      </w:r>
      <w:r w:rsidRPr="008A03E1">
        <w:rPr>
          <w:rFonts w:ascii="Times New Roman" w:eastAsia="Times New Roman" w:hAnsi="Times New Roman" w:cs="Times New Roman"/>
          <w:color w:val="000000"/>
          <w:spacing w:val="-5"/>
        </w:rPr>
        <w:t xml:space="preserve"> </w:t>
      </w:r>
      <w:r w:rsidRPr="008A03E1">
        <w:rPr>
          <w:rFonts w:ascii="Times New Roman" w:eastAsia="Times New Roman" w:hAnsi="Times New Roman" w:cs="Times New Roman"/>
          <w:color w:val="000000"/>
        </w:rPr>
        <w:t>przestrzennego.</w:t>
      </w:r>
    </w:p>
    <w:p w14:paraId="39BAB247" w14:textId="77777777" w:rsidR="008A03E1" w:rsidRPr="008A03E1" w:rsidRDefault="008A03E1" w:rsidP="007649A2">
      <w:pPr>
        <w:widowControl w:val="0"/>
        <w:numPr>
          <w:ilvl w:val="0"/>
          <w:numId w:val="12"/>
        </w:numPr>
        <w:tabs>
          <w:tab w:val="left" w:pos="1220"/>
        </w:tabs>
        <w:autoSpaceDE w:val="0"/>
        <w:autoSpaceDN w:val="0"/>
        <w:spacing w:before="1"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 xml:space="preserve">zasada </w:t>
      </w:r>
      <w:r w:rsidRPr="008A03E1">
        <w:rPr>
          <w:rFonts w:ascii="Times New Roman" w:eastAsia="Times New Roman" w:hAnsi="Times New Roman" w:cs="Times New Roman"/>
          <w:b/>
          <w:color w:val="000000"/>
        </w:rPr>
        <w:t xml:space="preserve">wieloszczeblowego zarządzania i integracji działań </w:t>
      </w:r>
      <w:r w:rsidRPr="008A03E1">
        <w:rPr>
          <w:rFonts w:ascii="Times New Roman" w:eastAsia="Times New Roman" w:hAnsi="Times New Roman" w:cs="Times New Roman"/>
          <w:color w:val="000000"/>
        </w:rPr>
        <w:t>– polega na podejmowaniu skoordynowanych działań i inwestycji prorozwojowych realizowanych przez różne podmioty w celu zapewnienia ich komplementarności.</w:t>
      </w:r>
    </w:p>
    <w:p w14:paraId="4A56149A" w14:textId="77777777" w:rsidR="008A03E1" w:rsidRPr="008A03E1" w:rsidRDefault="008A03E1" w:rsidP="008A03E1">
      <w:pPr>
        <w:spacing w:before="2" w:after="0"/>
        <w:jc w:val="both"/>
        <w:rPr>
          <w:rFonts w:ascii="Times New Roman" w:eastAsia="Times New Roman" w:hAnsi="Times New Roman" w:cs="Times New Roman"/>
          <w:color w:val="000000"/>
        </w:rPr>
      </w:pPr>
    </w:p>
    <w:p w14:paraId="00B5900D" w14:textId="74FC0C4D" w:rsidR="008A03E1" w:rsidRPr="008C274D" w:rsidRDefault="008A03E1" w:rsidP="008A03E1">
      <w:pPr>
        <w:pStyle w:val="Nagwek4"/>
        <w:spacing w:before="0" w:line="240" w:lineRule="auto"/>
        <w:jc w:val="both"/>
        <w:rPr>
          <w:rFonts w:ascii="Times New Roman" w:hAnsi="Times New Roman" w:cs="Times New Roman"/>
          <w:i w:val="0"/>
          <w:color w:val="000000" w:themeColor="text1"/>
        </w:rPr>
      </w:pPr>
      <w:r w:rsidRPr="008A03E1">
        <w:rPr>
          <w:rFonts w:ascii="Times New Roman" w:eastAsia="Times New Roman" w:hAnsi="Times New Roman" w:cs="Times New Roman"/>
          <w:color w:val="000000"/>
        </w:rPr>
        <w:lastRenderedPageBreak/>
        <w:t>W strukturze funkcjonalno-przestrzennej województwa lubelskiego, uwzględniając stan zagospodarowania, naturalny potencjał oraz potrzebę ukierunkowania działań dla rozwoju funkcji wiodących wyodrębnia się trzy rodzaje obszarów:</w:t>
      </w:r>
      <w:r w:rsidRPr="008A03E1">
        <w:rPr>
          <w:rFonts w:ascii="Times New Roman" w:hAnsi="Times New Roman" w:cs="Times New Roman"/>
          <w:color w:val="000000" w:themeColor="text1"/>
        </w:rPr>
        <w:t xml:space="preserve"> </w:t>
      </w:r>
    </w:p>
    <w:p w14:paraId="6361245F" w14:textId="5063F91F" w:rsidR="008A03E1" w:rsidRPr="008A03E1" w:rsidRDefault="008A03E1" w:rsidP="008A03E1">
      <w:pPr>
        <w:spacing w:before="1" w:after="0" w:line="240" w:lineRule="auto"/>
        <w:jc w:val="both"/>
        <w:rPr>
          <w:rFonts w:ascii="Times New Roman" w:eastAsia="Times New Roman" w:hAnsi="Times New Roman" w:cs="Times New Roman"/>
          <w:color w:val="000000"/>
        </w:rPr>
      </w:pPr>
    </w:p>
    <w:p w14:paraId="20BD34D8" w14:textId="77777777" w:rsidR="008A03E1" w:rsidRPr="008A03E1" w:rsidRDefault="008A03E1" w:rsidP="007649A2">
      <w:pPr>
        <w:widowControl w:val="0"/>
        <w:numPr>
          <w:ilvl w:val="0"/>
          <w:numId w:val="12"/>
        </w:numPr>
        <w:tabs>
          <w:tab w:val="left" w:pos="1220"/>
        </w:tabs>
        <w:autoSpaceDE w:val="0"/>
        <w:autoSpaceDN w:val="0"/>
        <w:spacing w:before="4"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rozwoju i koncentracji funkcji społeczno-gospodarczych oraz wzmacniania powiązań</w:t>
      </w:r>
      <w:r w:rsidRPr="008A03E1">
        <w:rPr>
          <w:rFonts w:ascii="Times New Roman" w:eastAsia="Times New Roman" w:hAnsi="Times New Roman" w:cs="Times New Roman"/>
          <w:color w:val="000000"/>
          <w:spacing w:val="-5"/>
        </w:rPr>
        <w:t xml:space="preserve"> </w:t>
      </w:r>
      <w:r w:rsidRPr="008A03E1">
        <w:rPr>
          <w:rFonts w:ascii="Times New Roman" w:eastAsia="Times New Roman" w:hAnsi="Times New Roman" w:cs="Times New Roman"/>
          <w:color w:val="000000"/>
        </w:rPr>
        <w:t>komunikacyjnych,</w:t>
      </w:r>
    </w:p>
    <w:p w14:paraId="15A0FE44" w14:textId="77777777" w:rsidR="008A03E1" w:rsidRPr="008A03E1" w:rsidRDefault="008A03E1" w:rsidP="007649A2">
      <w:pPr>
        <w:widowControl w:val="0"/>
        <w:numPr>
          <w:ilvl w:val="0"/>
          <w:numId w:val="12"/>
        </w:numPr>
        <w:tabs>
          <w:tab w:val="left" w:pos="1220"/>
        </w:tabs>
        <w:autoSpaceDE w:val="0"/>
        <w:autoSpaceDN w:val="0"/>
        <w:spacing w:after="0" w:line="240" w:lineRule="auto"/>
        <w:ind w:left="426" w:hanging="426"/>
        <w:jc w:val="both"/>
        <w:outlineLvl w:val="3"/>
        <w:rPr>
          <w:rFonts w:ascii="Times New Roman" w:eastAsia="Times New Roman" w:hAnsi="Times New Roman" w:cs="Times New Roman"/>
          <w:i/>
          <w:iCs/>
          <w:color w:val="000000"/>
        </w:rPr>
      </w:pPr>
      <w:r w:rsidRPr="008A03E1">
        <w:rPr>
          <w:rFonts w:ascii="Times New Roman" w:eastAsia="Times New Roman" w:hAnsi="Times New Roman" w:cs="Times New Roman"/>
          <w:i/>
          <w:iCs/>
          <w:color w:val="000000"/>
        </w:rPr>
        <w:t>nadrzędnej funkcji przyrodniczej,</w:t>
      </w:r>
    </w:p>
    <w:p w14:paraId="5C47283B" w14:textId="77777777" w:rsidR="008A03E1" w:rsidRPr="008A03E1" w:rsidRDefault="008A03E1" w:rsidP="007649A2">
      <w:pPr>
        <w:widowControl w:val="0"/>
        <w:numPr>
          <w:ilvl w:val="0"/>
          <w:numId w:val="12"/>
        </w:numPr>
        <w:tabs>
          <w:tab w:val="left" w:pos="1220"/>
        </w:tabs>
        <w:autoSpaceDE w:val="0"/>
        <w:autoSpaceDN w:val="0"/>
        <w:spacing w:before="1" w:after="0" w:line="240" w:lineRule="auto"/>
        <w:ind w:left="426" w:hanging="426"/>
        <w:jc w:val="both"/>
        <w:rPr>
          <w:rFonts w:ascii="Times New Roman" w:eastAsia="Times New Roman" w:hAnsi="Times New Roman" w:cs="Times New Roman"/>
          <w:color w:val="000000"/>
        </w:rPr>
      </w:pPr>
      <w:r w:rsidRPr="008A03E1">
        <w:rPr>
          <w:rFonts w:ascii="Times New Roman" w:eastAsia="Times New Roman" w:hAnsi="Times New Roman" w:cs="Times New Roman"/>
          <w:color w:val="000000"/>
        </w:rPr>
        <w:t>rolniczej przestrzeni</w:t>
      </w:r>
      <w:r w:rsidRPr="008A03E1">
        <w:rPr>
          <w:rFonts w:ascii="Times New Roman" w:eastAsia="Times New Roman" w:hAnsi="Times New Roman" w:cs="Times New Roman"/>
          <w:color w:val="000000"/>
          <w:spacing w:val="-1"/>
        </w:rPr>
        <w:t xml:space="preserve"> </w:t>
      </w:r>
      <w:r w:rsidRPr="008A03E1">
        <w:rPr>
          <w:rFonts w:ascii="Times New Roman" w:eastAsia="Times New Roman" w:hAnsi="Times New Roman" w:cs="Times New Roman"/>
          <w:color w:val="000000"/>
        </w:rPr>
        <w:t>produkcyjnej.</w:t>
      </w:r>
    </w:p>
    <w:p w14:paraId="7F03DFD5" w14:textId="77777777" w:rsidR="008A03E1" w:rsidRPr="008A03E1" w:rsidRDefault="008A03E1" w:rsidP="008A03E1">
      <w:pPr>
        <w:tabs>
          <w:tab w:val="num" w:pos="720"/>
        </w:tabs>
        <w:spacing w:after="0" w:line="240" w:lineRule="auto"/>
        <w:jc w:val="both"/>
        <w:rPr>
          <w:rFonts w:ascii="Times New Roman" w:eastAsia="Times New Roman" w:hAnsi="Times New Roman" w:cs="Times New Roman"/>
          <w:b/>
        </w:rPr>
      </w:pPr>
    </w:p>
    <w:p w14:paraId="52AED93A" w14:textId="77777777" w:rsidR="008A03E1" w:rsidRPr="008A03E1" w:rsidRDefault="008A03E1" w:rsidP="008A03E1">
      <w:pPr>
        <w:tabs>
          <w:tab w:val="num" w:pos="720"/>
        </w:tabs>
        <w:spacing w:after="0" w:line="240" w:lineRule="auto"/>
        <w:jc w:val="both"/>
        <w:rPr>
          <w:rFonts w:ascii="Times New Roman" w:eastAsia="Times New Roman" w:hAnsi="Times New Roman" w:cs="Times New Roman"/>
          <w:bCs/>
        </w:rPr>
      </w:pPr>
      <w:r w:rsidRPr="008A03E1">
        <w:rPr>
          <w:rFonts w:ascii="Times New Roman" w:eastAsia="Times New Roman" w:hAnsi="Times New Roman" w:cs="Times New Roman"/>
          <w:b/>
        </w:rPr>
        <w:t xml:space="preserve">4.2. Strategia Rozwoju Województwa Lubelskiego do 2030 r. (Uchwała Nr XXIV/406/2021 Sejmiku Województwa Lubelskiego z dnia 29 marca 2021 r.) </w:t>
      </w:r>
    </w:p>
    <w:p w14:paraId="202210E8" w14:textId="77777777" w:rsidR="008A03E1" w:rsidRDefault="008A03E1" w:rsidP="008A03E1">
      <w:pPr>
        <w:pStyle w:val="Nagwek4"/>
        <w:spacing w:before="0" w:line="240" w:lineRule="auto"/>
        <w:jc w:val="both"/>
        <w:rPr>
          <w:rFonts w:ascii="Times New Roman" w:hAnsi="Times New Roman" w:cs="Times New Roman"/>
          <w:color w:val="000000" w:themeColor="text1"/>
        </w:rPr>
      </w:pPr>
    </w:p>
    <w:p w14:paraId="0470CE21" w14:textId="1584BBB7" w:rsidR="008A03E1" w:rsidRPr="007211BB" w:rsidRDefault="008A03E1" w:rsidP="008A03E1">
      <w:pPr>
        <w:pStyle w:val="Nagwek4"/>
        <w:spacing w:before="0" w:line="240" w:lineRule="auto"/>
        <w:jc w:val="both"/>
        <w:rPr>
          <w:rFonts w:ascii="Times New Roman" w:hAnsi="Times New Roman" w:cs="Times New Roman"/>
          <w:b/>
          <w:color w:val="000000" w:themeColor="text1"/>
        </w:rPr>
      </w:pPr>
      <w:r w:rsidRPr="007211BB">
        <w:rPr>
          <w:rFonts w:ascii="Times New Roman" w:hAnsi="Times New Roman" w:cs="Times New Roman"/>
          <w:color w:val="000000" w:themeColor="text1"/>
        </w:rPr>
        <w:t>Większość obszaru Gminy Susiec zalicza się do obszarów o nadrzędnej funkcji przyrodniczej.</w:t>
      </w:r>
    </w:p>
    <w:p w14:paraId="76A067AE" w14:textId="77777777" w:rsidR="008A03E1" w:rsidRDefault="008A03E1" w:rsidP="008A03E1">
      <w:pPr>
        <w:pStyle w:val="Tekstpodstawowy"/>
        <w:jc w:val="both"/>
        <w:rPr>
          <w:color w:val="000000" w:themeColor="text1"/>
        </w:rPr>
      </w:pPr>
    </w:p>
    <w:p w14:paraId="02B6780C" w14:textId="77777777" w:rsidR="008A03E1" w:rsidRPr="008C274D" w:rsidRDefault="008A03E1" w:rsidP="008A03E1">
      <w:pPr>
        <w:pStyle w:val="Tekstpodstawowy"/>
        <w:jc w:val="both"/>
        <w:rPr>
          <w:color w:val="000000" w:themeColor="text1"/>
          <w:sz w:val="22"/>
          <w:szCs w:val="22"/>
        </w:rPr>
      </w:pPr>
      <w:r w:rsidRPr="008C274D">
        <w:rPr>
          <w:color w:val="000000" w:themeColor="text1"/>
          <w:sz w:val="22"/>
          <w:szCs w:val="22"/>
        </w:rPr>
        <w:t>W jej granicach znajdują się w całości lub w części obszary chronione na podstawie ustawy o ochronie przyrody: obszary NATURA 2000: PLB060008 Puszcza Solska, PLB060012 Roztocze, PLH060034 Uroczyska Puszczy Solskiej, dwa parki krajobrazowe: Krasnobrodzki Park Krajobrazowy z otuliną, Park Krajobrazowy Puszczy</w:t>
      </w:r>
    </w:p>
    <w:p w14:paraId="2D282553" w14:textId="77777777" w:rsidR="008A03E1" w:rsidRPr="008C274D" w:rsidRDefault="008A03E1" w:rsidP="008A03E1">
      <w:pPr>
        <w:pStyle w:val="Tekstpodstawowy"/>
        <w:spacing w:after="0"/>
        <w:jc w:val="both"/>
        <w:rPr>
          <w:color w:val="000000" w:themeColor="text1"/>
          <w:sz w:val="22"/>
          <w:szCs w:val="22"/>
        </w:rPr>
      </w:pPr>
      <w:r w:rsidRPr="008C274D">
        <w:rPr>
          <w:color w:val="000000" w:themeColor="text1"/>
          <w:sz w:val="22"/>
          <w:szCs w:val="22"/>
        </w:rPr>
        <w:t>Solskiej z otuliną oraz trzy rezerwaty przyrody: „</w:t>
      </w:r>
      <w:proofErr w:type="spellStart"/>
      <w:r w:rsidRPr="008C274D">
        <w:rPr>
          <w:color w:val="000000" w:themeColor="text1"/>
          <w:sz w:val="22"/>
          <w:szCs w:val="22"/>
        </w:rPr>
        <w:t>Czartowe</w:t>
      </w:r>
      <w:proofErr w:type="spellEnd"/>
      <w:r w:rsidRPr="008C274D">
        <w:rPr>
          <w:color w:val="000000" w:themeColor="text1"/>
          <w:sz w:val="22"/>
          <w:szCs w:val="22"/>
        </w:rPr>
        <w:t xml:space="preserve"> Pole”, „Nad </w:t>
      </w:r>
      <w:r w:rsidRPr="008C274D">
        <w:rPr>
          <w:color w:val="000000" w:themeColor="text1"/>
          <w:spacing w:val="-3"/>
          <w:sz w:val="22"/>
          <w:szCs w:val="22"/>
        </w:rPr>
        <w:t xml:space="preserve">Tanwią” </w:t>
      </w:r>
      <w:r w:rsidRPr="008C274D">
        <w:rPr>
          <w:color w:val="000000" w:themeColor="text1"/>
          <w:sz w:val="22"/>
          <w:szCs w:val="22"/>
        </w:rPr>
        <w:t xml:space="preserve">i „Nowiny”. Gmina Susiec Gmina Susiec położona jest w obszarze węzłowym o znaczeniu krajowym 21K - </w:t>
      </w:r>
      <w:proofErr w:type="spellStart"/>
      <w:r w:rsidRPr="008C274D">
        <w:rPr>
          <w:color w:val="000000" w:themeColor="text1"/>
          <w:sz w:val="22"/>
          <w:szCs w:val="22"/>
        </w:rPr>
        <w:t>Południoworoztoczańskim</w:t>
      </w:r>
      <w:proofErr w:type="spellEnd"/>
      <w:r w:rsidRPr="008C274D">
        <w:rPr>
          <w:color w:val="000000" w:themeColor="text1"/>
          <w:sz w:val="22"/>
          <w:szCs w:val="22"/>
        </w:rPr>
        <w:t xml:space="preserve">, który jest elementem Koncepcji Krajowej Sieci Ekologicznej ECONET -PL, części składowej ECONET </w:t>
      </w:r>
      <w:r w:rsidRPr="008C274D">
        <w:rPr>
          <w:color w:val="000000" w:themeColor="text1"/>
          <w:spacing w:val="-4"/>
          <w:sz w:val="22"/>
          <w:szCs w:val="22"/>
        </w:rPr>
        <w:t>EUROPA</w:t>
      </w:r>
      <w:r w:rsidRPr="008C274D">
        <w:rPr>
          <w:b/>
          <w:color w:val="000000" w:themeColor="text1"/>
          <w:spacing w:val="-4"/>
          <w:sz w:val="22"/>
          <w:szCs w:val="22"/>
        </w:rPr>
        <w:t xml:space="preserve">. </w:t>
      </w:r>
      <w:r w:rsidRPr="008C274D">
        <w:rPr>
          <w:color w:val="000000" w:themeColor="text1"/>
          <w:spacing w:val="-3"/>
          <w:sz w:val="22"/>
          <w:szCs w:val="22"/>
        </w:rPr>
        <w:t xml:space="preserve">Według </w:t>
      </w:r>
      <w:r w:rsidRPr="008C274D">
        <w:rPr>
          <w:color w:val="000000" w:themeColor="text1"/>
          <w:sz w:val="22"/>
          <w:szCs w:val="22"/>
        </w:rPr>
        <w:t xml:space="preserve">systemu korytarzy </w:t>
      </w:r>
      <w:proofErr w:type="spellStart"/>
      <w:r w:rsidRPr="008C274D">
        <w:rPr>
          <w:color w:val="000000" w:themeColor="text1"/>
          <w:sz w:val="22"/>
          <w:szCs w:val="22"/>
        </w:rPr>
        <w:t>naturowych</w:t>
      </w:r>
      <w:proofErr w:type="spellEnd"/>
      <w:r w:rsidRPr="008C274D">
        <w:rPr>
          <w:color w:val="000000" w:themeColor="text1"/>
          <w:sz w:val="22"/>
          <w:szCs w:val="22"/>
        </w:rPr>
        <w:t xml:space="preserve"> (wg </w:t>
      </w:r>
      <w:r w:rsidRPr="008C274D">
        <w:rPr>
          <w:color w:val="000000" w:themeColor="text1"/>
          <w:spacing w:val="-10"/>
          <w:sz w:val="22"/>
          <w:szCs w:val="22"/>
        </w:rPr>
        <w:t xml:space="preserve">W. </w:t>
      </w:r>
      <w:r w:rsidRPr="008C274D">
        <w:rPr>
          <w:color w:val="000000" w:themeColor="text1"/>
          <w:sz w:val="22"/>
          <w:szCs w:val="22"/>
        </w:rPr>
        <w:t>Jędrzejewskiego z zespołem 2012) Gmina Susiec położona jest w krajowym Korytarzu Południowo-Centralnym (</w:t>
      </w:r>
      <w:proofErr w:type="spellStart"/>
      <w:r w:rsidRPr="008C274D">
        <w:rPr>
          <w:color w:val="000000" w:themeColor="text1"/>
          <w:sz w:val="22"/>
          <w:szCs w:val="22"/>
        </w:rPr>
        <w:t>KPdC</w:t>
      </w:r>
      <w:proofErr w:type="spellEnd"/>
      <w:r w:rsidRPr="008C274D">
        <w:rPr>
          <w:color w:val="000000" w:themeColor="text1"/>
          <w:sz w:val="22"/>
          <w:szCs w:val="22"/>
        </w:rPr>
        <w:t>) w strefie GKPdC-1A Puszcza Solska oraz GKPdC-2Lasy Roztoczańskie. Korytarze ekologiczne nie są formą ochrony przyrody w rozumieniu ustawy o ochronie</w:t>
      </w:r>
      <w:r w:rsidRPr="008C274D">
        <w:rPr>
          <w:color w:val="000000" w:themeColor="text1"/>
          <w:spacing w:val="-2"/>
          <w:sz w:val="22"/>
          <w:szCs w:val="22"/>
        </w:rPr>
        <w:t xml:space="preserve"> </w:t>
      </w:r>
      <w:r w:rsidRPr="008C274D">
        <w:rPr>
          <w:color w:val="000000" w:themeColor="text1"/>
          <w:sz w:val="22"/>
          <w:szCs w:val="22"/>
        </w:rPr>
        <w:t>przyrody.</w:t>
      </w:r>
    </w:p>
    <w:p w14:paraId="782CA722" w14:textId="77777777" w:rsidR="008A03E1" w:rsidRPr="008C274D" w:rsidRDefault="008A03E1" w:rsidP="008A03E1">
      <w:pPr>
        <w:spacing w:after="0" w:line="240" w:lineRule="auto"/>
        <w:jc w:val="both"/>
        <w:rPr>
          <w:rFonts w:ascii="Times New Roman" w:hAnsi="Times New Roman" w:cs="Times New Roman"/>
          <w:i/>
          <w:color w:val="000000" w:themeColor="text1"/>
        </w:rPr>
      </w:pPr>
      <w:r w:rsidRPr="008C274D">
        <w:rPr>
          <w:rFonts w:ascii="Times New Roman" w:hAnsi="Times New Roman" w:cs="Times New Roman"/>
          <w:color w:val="000000" w:themeColor="text1"/>
        </w:rPr>
        <w:t xml:space="preserve">Szczególne znaczenie z punktu widzenia zakresu merytorycznego projektu dokumentu, dla którego opracowywana jest prognoza skutków środowiskowych mają zasady dla sektora osadnictwa (szczególnie </w:t>
      </w:r>
      <w:r w:rsidRPr="008C274D">
        <w:rPr>
          <w:rFonts w:ascii="Times New Roman" w:hAnsi="Times New Roman" w:cs="Times New Roman"/>
          <w:i/>
          <w:color w:val="000000" w:themeColor="text1"/>
        </w:rPr>
        <w:t>zasada harmonizowania układów osadniczych z siecią ekologiczną</w:t>
      </w:r>
      <w:r w:rsidRPr="008C274D">
        <w:rPr>
          <w:rFonts w:ascii="Times New Roman" w:hAnsi="Times New Roman" w:cs="Times New Roman"/>
          <w:color w:val="000000" w:themeColor="text1"/>
        </w:rPr>
        <w:t>), dla środowiska przyrodniczego oraz obronności i bezpieczeństwa publicznego (</w:t>
      </w:r>
      <w:r w:rsidRPr="008C274D">
        <w:rPr>
          <w:rFonts w:ascii="Times New Roman" w:hAnsi="Times New Roman" w:cs="Times New Roman"/>
          <w:i/>
          <w:color w:val="000000" w:themeColor="text1"/>
        </w:rPr>
        <w:t xml:space="preserve">Wprowadzanie ograniczeń w sposobie zagospodarowania i użytkowania terenu na obszarach zagrożonych powodzią. Preferowanie możliwie najmniej inwazyjnych w środowisko rozwiązań przestrzennych służących ochronie przed powodzią. Zachowanie drożności fluwialnej dolin dla zapewnienia naturalnego spływu wód wezbraniowych. </w:t>
      </w:r>
    </w:p>
    <w:p w14:paraId="005D0867" w14:textId="77777777" w:rsidR="008A03E1" w:rsidRDefault="008A03E1" w:rsidP="008A03E1">
      <w:pPr>
        <w:pStyle w:val="Style6"/>
        <w:widowControl/>
        <w:spacing w:line="240" w:lineRule="auto"/>
        <w:jc w:val="both"/>
        <w:rPr>
          <w:rStyle w:val="FontStyle38"/>
        </w:rPr>
      </w:pPr>
    </w:p>
    <w:p w14:paraId="5DB2576B" w14:textId="77777777" w:rsidR="008A03E1" w:rsidRPr="007211BB" w:rsidRDefault="008A03E1" w:rsidP="008A03E1">
      <w:pPr>
        <w:pStyle w:val="Nagwek4"/>
        <w:spacing w:line="240" w:lineRule="auto"/>
        <w:jc w:val="both"/>
        <w:rPr>
          <w:rFonts w:ascii="Times New Roman" w:hAnsi="Times New Roman" w:cs="Times New Roman"/>
          <w:color w:val="000000" w:themeColor="text1"/>
        </w:rPr>
      </w:pPr>
      <w:r w:rsidRPr="007211BB">
        <w:rPr>
          <w:rFonts w:ascii="Times New Roman" w:hAnsi="Times New Roman" w:cs="Times New Roman"/>
          <w:color w:val="000000" w:themeColor="text1"/>
        </w:rPr>
        <w:t>Zadania i inwestycje celu publicznego.</w:t>
      </w:r>
    </w:p>
    <w:p w14:paraId="1DD098B0" w14:textId="77777777" w:rsidR="008A03E1" w:rsidRPr="007211BB" w:rsidRDefault="008A03E1" w:rsidP="007649A2">
      <w:pPr>
        <w:pStyle w:val="Akapitzlist"/>
        <w:numPr>
          <w:ilvl w:val="1"/>
          <w:numId w:val="14"/>
        </w:numPr>
        <w:tabs>
          <w:tab w:val="left" w:pos="1940"/>
        </w:tabs>
        <w:adjustRightInd/>
        <w:spacing w:before="148"/>
        <w:ind w:left="567" w:hanging="425"/>
        <w:contextualSpacing w:val="0"/>
        <w:jc w:val="both"/>
        <w:rPr>
          <w:color w:val="000000" w:themeColor="text1"/>
          <w:sz w:val="20"/>
        </w:rPr>
      </w:pPr>
      <w:r w:rsidRPr="007211BB">
        <w:rPr>
          <w:color w:val="000000" w:themeColor="text1"/>
          <w:sz w:val="20"/>
        </w:rPr>
        <w:t xml:space="preserve">szerokopasmowa sieć Polski wschodniej - obszar całej </w:t>
      </w:r>
      <w:r w:rsidRPr="007211BB">
        <w:rPr>
          <w:color w:val="000000" w:themeColor="text1"/>
          <w:spacing w:val="-3"/>
          <w:sz w:val="20"/>
        </w:rPr>
        <w:t xml:space="preserve">Gminy, </w:t>
      </w:r>
      <w:r w:rsidRPr="007211BB">
        <w:rPr>
          <w:color w:val="000000" w:themeColor="text1"/>
          <w:sz w:val="20"/>
        </w:rPr>
        <w:t>(Podmiot odpowiedzialny: Departament Gospodarki i Innowacji UMWL Zadanie inwestycyjne umieszczone w Wieloletniej Prognozie Finansowej Województwa Lubelskiego na lata</w:t>
      </w:r>
      <w:r w:rsidRPr="007211BB">
        <w:rPr>
          <w:color w:val="000000" w:themeColor="text1"/>
          <w:spacing w:val="-6"/>
          <w:sz w:val="20"/>
        </w:rPr>
        <w:t xml:space="preserve"> </w:t>
      </w:r>
      <w:r w:rsidRPr="007211BB">
        <w:rPr>
          <w:color w:val="000000" w:themeColor="text1"/>
          <w:sz w:val="20"/>
        </w:rPr>
        <w:t>2014-2029),</w:t>
      </w:r>
    </w:p>
    <w:p w14:paraId="667E523B" w14:textId="77777777" w:rsidR="008A03E1" w:rsidRPr="007211BB" w:rsidRDefault="008A03E1" w:rsidP="007649A2">
      <w:pPr>
        <w:pStyle w:val="Akapitzlist"/>
        <w:numPr>
          <w:ilvl w:val="1"/>
          <w:numId w:val="14"/>
        </w:numPr>
        <w:tabs>
          <w:tab w:val="left" w:pos="1940"/>
        </w:tabs>
        <w:adjustRightInd/>
        <w:ind w:left="567" w:hanging="425"/>
        <w:contextualSpacing w:val="0"/>
        <w:jc w:val="both"/>
        <w:rPr>
          <w:color w:val="000000" w:themeColor="text1"/>
          <w:sz w:val="20"/>
        </w:rPr>
      </w:pPr>
      <w:r w:rsidRPr="007211BB">
        <w:rPr>
          <w:color w:val="000000" w:themeColor="text1"/>
          <w:sz w:val="20"/>
        </w:rPr>
        <w:t>modernizacja linii kolejowej nr 69 Rejowiec - Hrebenne - lina kolejowa w granicach jej działek ewidencyjnych.</w:t>
      </w:r>
    </w:p>
    <w:p w14:paraId="1725876A" w14:textId="77777777" w:rsidR="008A03E1" w:rsidRPr="007211BB" w:rsidRDefault="008A03E1" w:rsidP="007649A2">
      <w:pPr>
        <w:pStyle w:val="Akapitzlist"/>
        <w:numPr>
          <w:ilvl w:val="1"/>
          <w:numId w:val="14"/>
        </w:numPr>
        <w:tabs>
          <w:tab w:val="left" w:pos="1939"/>
          <w:tab w:val="left" w:pos="1940"/>
        </w:tabs>
        <w:adjustRightInd/>
        <w:spacing w:before="1"/>
        <w:ind w:left="567" w:hanging="425"/>
        <w:contextualSpacing w:val="0"/>
        <w:jc w:val="both"/>
        <w:rPr>
          <w:color w:val="000000" w:themeColor="text1"/>
          <w:sz w:val="20"/>
        </w:rPr>
      </w:pPr>
      <w:r w:rsidRPr="007211BB">
        <w:rPr>
          <w:color w:val="000000" w:themeColor="text1"/>
          <w:sz w:val="20"/>
        </w:rPr>
        <w:t xml:space="preserve">budowa linii 400 </w:t>
      </w:r>
      <w:proofErr w:type="spellStart"/>
      <w:r w:rsidRPr="007211BB">
        <w:rPr>
          <w:color w:val="000000" w:themeColor="text1"/>
          <w:sz w:val="20"/>
        </w:rPr>
        <w:t>kV</w:t>
      </w:r>
      <w:proofErr w:type="spellEnd"/>
      <w:r w:rsidRPr="007211BB">
        <w:rPr>
          <w:color w:val="000000" w:themeColor="text1"/>
          <w:sz w:val="20"/>
        </w:rPr>
        <w:t xml:space="preserve"> Chełm - Mokre - Jarosław - przebieg trasy we wschodniej części</w:t>
      </w:r>
      <w:r w:rsidRPr="007211BB">
        <w:rPr>
          <w:color w:val="000000" w:themeColor="text1"/>
          <w:spacing w:val="-10"/>
          <w:sz w:val="20"/>
        </w:rPr>
        <w:t xml:space="preserve"> </w:t>
      </w:r>
      <w:r w:rsidRPr="007211BB">
        <w:rPr>
          <w:color w:val="000000" w:themeColor="text1"/>
          <w:spacing w:val="-3"/>
          <w:sz w:val="20"/>
        </w:rPr>
        <w:t>Gminy.</w:t>
      </w:r>
    </w:p>
    <w:p w14:paraId="15C8A927" w14:textId="77777777" w:rsidR="008A03E1" w:rsidRDefault="008A03E1" w:rsidP="007649A2">
      <w:pPr>
        <w:pStyle w:val="Akapitzlist"/>
        <w:numPr>
          <w:ilvl w:val="1"/>
          <w:numId w:val="14"/>
        </w:numPr>
        <w:tabs>
          <w:tab w:val="left" w:pos="1940"/>
        </w:tabs>
        <w:adjustRightInd/>
        <w:spacing w:before="35"/>
        <w:ind w:left="567" w:hanging="425"/>
        <w:contextualSpacing w:val="0"/>
        <w:jc w:val="both"/>
        <w:rPr>
          <w:color w:val="000000" w:themeColor="text1"/>
          <w:sz w:val="20"/>
        </w:rPr>
      </w:pPr>
      <w:r w:rsidRPr="007211BB">
        <w:rPr>
          <w:color w:val="000000" w:themeColor="text1"/>
          <w:sz w:val="20"/>
        </w:rPr>
        <w:t>budowa trasy rowerowej w Polsce Wschodniej (Podmiot odpowiedzialny: Zarząd Dróg Wojewódzkich w Lublinie, Zadanie inwestycyjne umieszczone w Wieloletniej Prognozie Finansowej Województwa Lubelskiego na lata</w:t>
      </w:r>
      <w:r w:rsidRPr="007211BB">
        <w:rPr>
          <w:color w:val="000000" w:themeColor="text1"/>
          <w:spacing w:val="-2"/>
          <w:sz w:val="20"/>
        </w:rPr>
        <w:t xml:space="preserve"> </w:t>
      </w:r>
      <w:r w:rsidRPr="007211BB">
        <w:rPr>
          <w:color w:val="000000" w:themeColor="text1"/>
          <w:sz w:val="20"/>
        </w:rPr>
        <w:t>2014-2029).</w:t>
      </w:r>
    </w:p>
    <w:p w14:paraId="4E0E071F" w14:textId="77777777" w:rsidR="008A03E1" w:rsidRPr="00FE216C" w:rsidRDefault="008A03E1" w:rsidP="007649A2">
      <w:pPr>
        <w:pStyle w:val="Akapitzlist"/>
        <w:numPr>
          <w:ilvl w:val="1"/>
          <w:numId w:val="14"/>
        </w:numPr>
        <w:tabs>
          <w:tab w:val="left" w:pos="1940"/>
        </w:tabs>
        <w:adjustRightInd/>
        <w:spacing w:before="35"/>
        <w:ind w:left="567" w:hanging="425"/>
        <w:contextualSpacing w:val="0"/>
        <w:jc w:val="both"/>
        <w:rPr>
          <w:color w:val="000000" w:themeColor="text1"/>
          <w:sz w:val="20"/>
        </w:rPr>
      </w:pPr>
      <w:r w:rsidRPr="00FE216C">
        <w:rPr>
          <w:color w:val="000000" w:themeColor="text1"/>
          <w:sz w:val="20"/>
        </w:rPr>
        <w:t>tworzenie i rozwój sieci współpracy centrów obsługi inwestora (podmiot odpowiedzialny: Departament Gospodarki i Innowacji- obszar województwa, Zadania inwestycyjne umieszczone w Wieloletniej Prognozie Finansowej Województwa Lubelskiego na lata</w:t>
      </w:r>
      <w:r w:rsidRPr="00FE216C">
        <w:rPr>
          <w:color w:val="000000" w:themeColor="text1"/>
          <w:spacing w:val="-6"/>
          <w:sz w:val="20"/>
        </w:rPr>
        <w:t xml:space="preserve"> </w:t>
      </w:r>
      <w:r w:rsidRPr="00FE216C">
        <w:rPr>
          <w:color w:val="000000" w:themeColor="text1"/>
          <w:sz w:val="20"/>
        </w:rPr>
        <w:t>2014-2029</w:t>
      </w:r>
      <w:r w:rsidRPr="00FE216C">
        <w:rPr>
          <w:color w:val="000000" w:themeColor="text1"/>
        </w:rPr>
        <w:t xml:space="preserve"> </w:t>
      </w:r>
    </w:p>
    <w:p w14:paraId="6CB45874" w14:textId="77777777" w:rsidR="008A03E1" w:rsidRDefault="008A03E1" w:rsidP="008A03E1">
      <w:pPr>
        <w:pStyle w:val="Style6"/>
        <w:widowControl/>
        <w:spacing w:line="240" w:lineRule="auto"/>
        <w:jc w:val="both"/>
        <w:rPr>
          <w:rStyle w:val="FontStyle38"/>
        </w:rPr>
      </w:pPr>
    </w:p>
    <w:p w14:paraId="09A504DB" w14:textId="77777777" w:rsidR="008A03E1" w:rsidRPr="008A03E1" w:rsidRDefault="008A03E1" w:rsidP="008A03E1">
      <w:pPr>
        <w:spacing w:after="0" w:line="240" w:lineRule="auto"/>
        <w:jc w:val="both"/>
        <w:rPr>
          <w:rFonts w:ascii="Times New Roman" w:hAnsi="Times New Roman" w:cs="Times New Roman"/>
          <w:color w:val="000000" w:themeColor="text1"/>
        </w:rPr>
      </w:pPr>
      <w:r w:rsidRPr="008A03E1">
        <w:rPr>
          <w:rFonts w:ascii="Times New Roman" w:hAnsi="Times New Roman" w:cs="Times New Roman"/>
          <w:b/>
          <w:color w:val="000000" w:themeColor="text1"/>
        </w:rPr>
        <w:t xml:space="preserve">Za cel generalny „Strategii Rozwoju Gminy Susiec na lata 2008 – 2020” uznano: Osiąganie zrównoważonego rozwoju </w:t>
      </w:r>
      <w:proofErr w:type="spellStart"/>
      <w:r w:rsidRPr="008A03E1">
        <w:rPr>
          <w:rFonts w:ascii="Times New Roman" w:hAnsi="Times New Roman" w:cs="Times New Roman"/>
          <w:b/>
          <w:color w:val="000000" w:themeColor="text1"/>
        </w:rPr>
        <w:t>społeczno</w:t>
      </w:r>
      <w:proofErr w:type="spellEnd"/>
      <w:r w:rsidRPr="008A03E1">
        <w:rPr>
          <w:rFonts w:ascii="Times New Roman" w:hAnsi="Times New Roman" w:cs="Times New Roman"/>
          <w:b/>
          <w:color w:val="000000" w:themeColor="text1"/>
        </w:rPr>
        <w:t xml:space="preserve"> – gospodarczego poprzez rozwój kapitału ludzkiego oraz wykorzystanie walorów przyrodniczych, krajobrazowych oraz kulturowych </w:t>
      </w:r>
      <w:r w:rsidRPr="008A03E1">
        <w:rPr>
          <w:rFonts w:ascii="Times New Roman" w:hAnsi="Times New Roman" w:cs="Times New Roman"/>
          <w:b/>
          <w:color w:val="000000" w:themeColor="text1"/>
          <w:spacing w:val="-3"/>
        </w:rPr>
        <w:t xml:space="preserve">gminy. </w:t>
      </w:r>
      <w:r w:rsidRPr="008A03E1">
        <w:rPr>
          <w:rFonts w:ascii="Times New Roman" w:hAnsi="Times New Roman" w:cs="Times New Roman"/>
          <w:color w:val="000000" w:themeColor="text1"/>
        </w:rPr>
        <w:t xml:space="preserve">Należy zauważyć, iż cel generalny składa się z dwóch zasadniczych </w:t>
      </w:r>
      <w:proofErr w:type="spellStart"/>
      <w:r w:rsidRPr="008A03E1">
        <w:rPr>
          <w:rFonts w:ascii="Times New Roman" w:hAnsi="Times New Roman" w:cs="Times New Roman"/>
          <w:color w:val="000000" w:themeColor="text1"/>
        </w:rPr>
        <w:t>części:I</w:t>
      </w:r>
      <w:proofErr w:type="spellEnd"/>
      <w:r w:rsidRPr="008A03E1">
        <w:rPr>
          <w:rFonts w:ascii="Times New Roman" w:hAnsi="Times New Roman" w:cs="Times New Roman"/>
          <w:color w:val="000000" w:themeColor="text1"/>
        </w:rPr>
        <w:t xml:space="preserve"> część– opisu pożądanego stanu, do jakiego należy dążyć realizując założenia dokumentu (zrównoważony rozwój </w:t>
      </w:r>
      <w:proofErr w:type="spellStart"/>
      <w:r w:rsidRPr="008A03E1">
        <w:rPr>
          <w:rFonts w:ascii="Times New Roman" w:hAnsi="Times New Roman" w:cs="Times New Roman"/>
          <w:color w:val="000000" w:themeColor="text1"/>
        </w:rPr>
        <w:t>społeczno</w:t>
      </w:r>
      <w:proofErr w:type="spellEnd"/>
      <w:r w:rsidRPr="008A03E1">
        <w:rPr>
          <w:rFonts w:ascii="Times New Roman" w:hAnsi="Times New Roman" w:cs="Times New Roman"/>
          <w:color w:val="000000" w:themeColor="text1"/>
        </w:rPr>
        <w:t xml:space="preserve"> -gospodarczy); II część – wskazanie metody czy też drogi dojścia do tego stanu (rozwój kapitału ludzkiego oraz wykorzystanie walorów przyrodniczych, krajobrazowych i kulturowych gminy).</w:t>
      </w:r>
    </w:p>
    <w:p w14:paraId="1AB7EEC6" w14:textId="77777777" w:rsidR="008A03E1" w:rsidRPr="008A03E1" w:rsidRDefault="008A03E1" w:rsidP="008A03E1">
      <w:pPr>
        <w:spacing w:after="0" w:line="240" w:lineRule="auto"/>
        <w:jc w:val="both"/>
        <w:rPr>
          <w:rFonts w:ascii="Times New Roman" w:hAnsi="Times New Roman" w:cs="Times New Roman"/>
          <w:color w:val="000000" w:themeColor="text1"/>
        </w:rPr>
      </w:pPr>
      <w:r w:rsidRPr="008A03E1">
        <w:rPr>
          <w:rFonts w:ascii="Times New Roman" w:hAnsi="Times New Roman" w:cs="Times New Roman"/>
          <w:b/>
          <w:color w:val="000000" w:themeColor="text1"/>
        </w:rPr>
        <w:t xml:space="preserve">Cel generalny opiera się na czterech wybranych priorytetach rozwoju </w:t>
      </w:r>
      <w:r w:rsidRPr="008A03E1">
        <w:rPr>
          <w:rFonts w:ascii="Times New Roman" w:hAnsi="Times New Roman" w:cs="Times New Roman"/>
          <w:color w:val="000000" w:themeColor="text1"/>
        </w:rPr>
        <w:t>(nazywanych inaczej celami strategicznymi) wynikających ze wskazania najbardziej znaczących słabych i mocnych stron oraz aspiracji rozwojowych gminy, uwzględniających wyzwania przyszłości. Są to następujące priorytety:</w:t>
      </w:r>
    </w:p>
    <w:p w14:paraId="1D4FD1A9" w14:textId="77777777" w:rsidR="008A03E1" w:rsidRPr="008A03E1" w:rsidRDefault="008A03E1" w:rsidP="008A03E1">
      <w:pPr>
        <w:pStyle w:val="Tekstpodstawowy"/>
        <w:spacing w:after="0"/>
        <w:jc w:val="both"/>
        <w:rPr>
          <w:color w:val="000000" w:themeColor="text1"/>
          <w:sz w:val="22"/>
          <w:szCs w:val="22"/>
        </w:rPr>
      </w:pPr>
      <w:r w:rsidRPr="008A03E1">
        <w:rPr>
          <w:b/>
          <w:color w:val="000000" w:themeColor="text1"/>
          <w:sz w:val="22"/>
          <w:szCs w:val="22"/>
        </w:rPr>
        <w:t xml:space="preserve">Priorytet I: </w:t>
      </w:r>
      <w:r w:rsidRPr="008A03E1">
        <w:rPr>
          <w:color w:val="000000" w:themeColor="text1"/>
          <w:sz w:val="22"/>
          <w:szCs w:val="22"/>
        </w:rPr>
        <w:t>Aktywizacja i wszechstronny rozwój mieszkańców gminy;</w:t>
      </w:r>
    </w:p>
    <w:p w14:paraId="1A2B0EEC" w14:textId="77777777" w:rsidR="008A03E1" w:rsidRPr="008A03E1" w:rsidRDefault="008A03E1" w:rsidP="008A03E1">
      <w:pPr>
        <w:pStyle w:val="Tekstpodstawowy"/>
        <w:spacing w:after="0"/>
        <w:jc w:val="both"/>
        <w:rPr>
          <w:color w:val="000000" w:themeColor="text1"/>
          <w:sz w:val="22"/>
          <w:szCs w:val="22"/>
        </w:rPr>
      </w:pPr>
      <w:r w:rsidRPr="008A03E1">
        <w:rPr>
          <w:b/>
          <w:color w:val="000000" w:themeColor="text1"/>
          <w:sz w:val="22"/>
          <w:szCs w:val="22"/>
        </w:rPr>
        <w:lastRenderedPageBreak/>
        <w:t>Priorytet II</w:t>
      </w:r>
      <w:r w:rsidRPr="008A03E1">
        <w:rPr>
          <w:color w:val="000000" w:themeColor="text1"/>
          <w:sz w:val="22"/>
          <w:szCs w:val="22"/>
        </w:rPr>
        <w:t>: Rozbudowa infrastruktury podnoszącej atrakcyjność i konkurencyjność gminy;</w:t>
      </w:r>
    </w:p>
    <w:p w14:paraId="00E83500" w14:textId="77777777" w:rsidR="008A03E1" w:rsidRPr="008A03E1" w:rsidRDefault="008A03E1" w:rsidP="008A03E1">
      <w:pPr>
        <w:pStyle w:val="Tekstpodstawowy"/>
        <w:spacing w:after="0"/>
        <w:jc w:val="both"/>
        <w:rPr>
          <w:color w:val="000000" w:themeColor="text1"/>
          <w:sz w:val="22"/>
          <w:szCs w:val="22"/>
        </w:rPr>
      </w:pPr>
      <w:r w:rsidRPr="008A03E1">
        <w:rPr>
          <w:b/>
          <w:color w:val="000000" w:themeColor="text1"/>
          <w:sz w:val="22"/>
          <w:szCs w:val="22"/>
        </w:rPr>
        <w:t>Priorytet III</w:t>
      </w:r>
      <w:r w:rsidRPr="008A03E1">
        <w:rPr>
          <w:color w:val="000000" w:themeColor="text1"/>
          <w:sz w:val="22"/>
          <w:szCs w:val="22"/>
        </w:rPr>
        <w:t>: Ochrona walorów przyrodniczych i kulturowych gminy;</w:t>
      </w:r>
    </w:p>
    <w:p w14:paraId="6745FC7E" w14:textId="77777777" w:rsidR="008A03E1" w:rsidRPr="008A03E1" w:rsidRDefault="008A03E1" w:rsidP="008A03E1">
      <w:pPr>
        <w:pStyle w:val="Tekstpodstawowy"/>
        <w:spacing w:after="0"/>
        <w:jc w:val="both"/>
        <w:rPr>
          <w:color w:val="000000" w:themeColor="text1"/>
          <w:sz w:val="22"/>
          <w:szCs w:val="22"/>
        </w:rPr>
      </w:pPr>
      <w:r w:rsidRPr="008A03E1">
        <w:rPr>
          <w:b/>
          <w:color w:val="000000" w:themeColor="text1"/>
          <w:sz w:val="22"/>
          <w:szCs w:val="22"/>
        </w:rPr>
        <w:t xml:space="preserve">Priorytet IV: </w:t>
      </w:r>
      <w:r w:rsidRPr="008A03E1">
        <w:rPr>
          <w:color w:val="000000" w:themeColor="text1"/>
          <w:sz w:val="22"/>
          <w:szCs w:val="22"/>
        </w:rPr>
        <w:t>Aktywizacja gospodarcza gminy poprzez wykorzystanie walorów turystycznych.</w:t>
      </w:r>
    </w:p>
    <w:p w14:paraId="02F45029" w14:textId="77777777" w:rsidR="008A03E1" w:rsidRPr="008A03E1" w:rsidRDefault="008A03E1" w:rsidP="008A03E1">
      <w:pPr>
        <w:pStyle w:val="Nagwek4"/>
        <w:spacing w:before="0" w:line="240" w:lineRule="auto"/>
        <w:jc w:val="both"/>
        <w:rPr>
          <w:rFonts w:ascii="Times New Roman" w:hAnsi="Times New Roman" w:cs="Times New Roman"/>
          <w:color w:val="000000" w:themeColor="text1"/>
        </w:rPr>
      </w:pPr>
      <w:r w:rsidRPr="008A03E1">
        <w:rPr>
          <w:rFonts w:ascii="Times New Roman" w:hAnsi="Times New Roman" w:cs="Times New Roman"/>
          <w:color w:val="000000" w:themeColor="text1"/>
        </w:rPr>
        <w:t>Z przeprowadzonej analizy celów i priorytetów rozwoju określonych dla Gminy Susiec w „Strategii Rozwoju Gminy Susiec na lata 2008 – 2020” oraz ustaleń projektu planu wynika, że projektowane przeznaczenie terenu jest zgodne z celami i priorytetami rozwojowymi nakreślonymi na szczeblu wojewódzkim do roku 2020.</w:t>
      </w:r>
    </w:p>
    <w:p w14:paraId="71B3E06D" w14:textId="77777777" w:rsidR="008A03E1" w:rsidRPr="008A03E1" w:rsidRDefault="008A03E1" w:rsidP="007649A2">
      <w:pPr>
        <w:pStyle w:val="Tekstpodstawowy"/>
        <w:numPr>
          <w:ilvl w:val="0"/>
          <w:numId w:val="14"/>
        </w:numPr>
        <w:spacing w:after="0"/>
        <w:ind w:left="567" w:firstLine="0"/>
        <w:jc w:val="both"/>
        <w:rPr>
          <w:sz w:val="22"/>
          <w:szCs w:val="22"/>
        </w:rPr>
      </w:pPr>
      <w:r w:rsidRPr="008A03E1">
        <w:rPr>
          <w:sz w:val="22"/>
          <w:szCs w:val="22"/>
        </w:rPr>
        <w:t>Obowiązujące „Studium uwarunkowań i kierunków zagospodarowania przestrzennego gminy Susiec„ było kilkakrotnie zmieniane. Zmiany dotyczyły przeznaczenia terenów otwartych pod funkcje budowlane lub zmiany funkcji budowlanej. Obowiązujące Studium przyjęte uchwałą nr XXIII/209/2018 Rady Gminy Susiec z dnia 22 marca 2018 roku, zostało aktualizowane, obejmuje ustalenia wiążące sformułowane w Planie Zagospodarowania Przestrzennego Województwa Lubelskiego (2015) omówione w pkt.1.2.1. oraz aktualne dane</w:t>
      </w:r>
      <w:r w:rsidRPr="008A03E1">
        <w:rPr>
          <w:spacing w:val="-1"/>
          <w:sz w:val="22"/>
          <w:szCs w:val="22"/>
        </w:rPr>
        <w:t xml:space="preserve"> </w:t>
      </w:r>
      <w:r w:rsidRPr="008A03E1">
        <w:rPr>
          <w:sz w:val="22"/>
          <w:szCs w:val="22"/>
        </w:rPr>
        <w:t>środowiskowe.</w:t>
      </w:r>
    </w:p>
    <w:p w14:paraId="1CB5A3E6" w14:textId="77777777" w:rsidR="008A03E1" w:rsidRPr="008A03E1" w:rsidRDefault="008A03E1" w:rsidP="007649A2">
      <w:pPr>
        <w:pStyle w:val="Nagwek4"/>
        <w:numPr>
          <w:ilvl w:val="0"/>
          <w:numId w:val="14"/>
        </w:numPr>
        <w:spacing w:before="0" w:line="240" w:lineRule="auto"/>
        <w:ind w:left="567" w:firstLine="0"/>
        <w:jc w:val="both"/>
        <w:rPr>
          <w:rFonts w:ascii="Times New Roman" w:hAnsi="Times New Roman" w:cs="Times New Roman"/>
          <w:color w:val="000000" w:themeColor="text1"/>
        </w:rPr>
      </w:pPr>
      <w:r w:rsidRPr="008A03E1">
        <w:rPr>
          <w:rFonts w:ascii="Times New Roman" w:hAnsi="Times New Roman" w:cs="Times New Roman"/>
          <w:color w:val="000000" w:themeColor="text1"/>
        </w:rPr>
        <w:t xml:space="preserve">Z przeprowadzonej analizy uwarunkowań i kierunków rozwoju przestrzennego określonych dla Gminy Susiec w „Studium uwarunkowań i kierunków zagospodarowania przestrzennego gminy Susiec” (2018) oraz ustaleń projektu planu wynika, że projektowane przeznaczenie terenu jest zgodne z uwarunkowaniami </w:t>
      </w:r>
      <w:proofErr w:type="spellStart"/>
      <w:r w:rsidRPr="008A03E1">
        <w:rPr>
          <w:rFonts w:ascii="Times New Roman" w:hAnsi="Times New Roman" w:cs="Times New Roman"/>
          <w:color w:val="000000" w:themeColor="text1"/>
        </w:rPr>
        <w:t>ekofizjograficznymi</w:t>
      </w:r>
      <w:proofErr w:type="spellEnd"/>
      <w:r w:rsidRPr="008A03E1">
        <w:rPr>
          <w:rFonts w:ascii="Times New Roman" w:hAnsi="Times New Roman" w:cs="Times New Roman"/>
          <w:color w:val="000000" w:themeColor="text1"/>
        </w:rPr>
        <w:t xml:space="preserve"> oraz kierunkami rozwojowymi nakreślonymi bezterminowo na szczeblu gminnym.</w:t>
      </w:r>
    </w:p>
    <w:p w14:paraId="7F5D6121" w14:textId="77777777" w:rsidR="008A03E1" w:rsidRPr="008A03E1" w:rsidRDefault="008A03E1" w:rsidP="008A03E1">
      <w:pPr>
        <w:pStyle w:val="Tekstpodstawowy"/>
        <w:tabs>
          <w:tab w:val="left" w:pos="0"/>
        </w:tabs>
        <w:spacing w:after="0"/>
        <w:jc w:val="both"/>
        <w:rPr>
          <w:sz w:val="22"/>
          <w:szCs w:val="22"/>
        </w:rPr>
      </w:pPr>
      <w:r w:rsidRPr="008A03E1">
        <w:rPr>
          <w:sz w:val="22"/>
          <w:szCs w:val="22"/>
        </w:rPr>
        <w:t xml:space="preserve">Dla  Gminy  Susiec  w   jej  granicach   administracyjnych   zostało  wykonane   opracowanie  </w:t>
      </w:r>
      <w:r w:rsidRPr="008A03E1">
        <w:rPr>
          <w:spacing w:val="34"/>
          <w:sz w:val="22"/>
          <w:szCs w:val="22"/>
        </w:rPr>
        <w:t xml:space="preserve"> </w:t>
      </w:r>
      <w:r w:rsidRPr="008A03E1">
        <w:rPr>
          <w:sz w:val="22"/>
          <w:szCs w:val="22"/>
        </w:rPr>
        <w:t>p.n. „</w:t>
      </w:r>
      <w:proofErr w:type="spellStart"/>
      <w:r w:rsidRPr="008A03E1">
        <w:rPr>
          <w:sz w:val="22"/>
          <w:szCs w:val="22"/>
        </w:rPr>
        <w:t>Ekofizjografia</w:t>
      </w:r>
      <w:proofErr w:type="spellEnd"/>
      <w:r w:rsidRPr="008A03E1">
        <w:rPr>
          <w:sz w:val="22"/>
          <w:szCs w:val="22"/>
        </w:rPr>
        <w:t xml:space="preserve"> gminy  Susiec  Opracowanie podstawowe”  w  2011  </w:t>
      </w:r>
      <w:r w:rsidRPr="008A03E1">
        <w:rPr>
          <w:spacing w:val="-4"/>
          <w:sz w:val="22"/>
          <w:szCs w:val="22"/>
        </w:rPr>
        <w:t xml:space="preserve">r.,  </w:t>
      </w:r>
      <w:proofErr w:type="spellStart"/>
      <w:r w:rsidRPr="008A03E1">
        <w:rPr>
          <w:sz w:val="22"/>
          <w:szCs w:val="22"/>
        </w:rPr>
        <w:t>Ekofizjografia</w:t>
      </w:r>
      <w:proofErr w:type="spellEnd"/>
      <w:r w:rsidRPr="008A03E1">
        <w:rPr>
          <w:sz w:val="22"/>
          <w:szCs w:val="22"/>
        </w:rPr>
        <w:t xml:space="preserve"> zawiera </w:t>
      </w:r>
      <w:r w:rsidRPr="008A03E1">
        <w:rPr>
          <w:spacing w:val="17"/>
          <w:sz w:val="22"/>
          <w:szCs w:val="22"/>
        </w:rPr>
        <w:t xml:space="preserve"> </w:t>
      </w:r>
      <w:r w:rsidRPr="008A03E1">
        <w:rPr>
          <w:sz w:val="22"/>
          <w:szCs w:val="22"/>
        </w:rPr>
        <w:t xml:space="preserve">charakterystykę </w:t>
      </w:r>
      <w:r w:rsidRPr="008A03E1">
        <w:rPr>
          <w:color w:val="000000" w:themeColor="text1"/>
          <w:sz w:val="22"/>
          <w:szCs w:val="22"/>
        </w:rPr>
        <w:t>elementów środowiska, identyfikacje wzorca ekologicznego terenów (przyrodnicze obszary i obiekty chronione na podstawie ustawy o ochronie przyrody system przyrodniczy gminy), identyfikacje obszarów problemowych oraz określa zasady polityki przestrzenno-gospodarczej i zasady korzystania z zasobów środowiska dla jej realizacji. W 2012 roku została wykonana „</w:t>
      </w:r>
      <w:proofErr w:type="spellStart"/>
      <w:r w:rsidRPr="008A03E1">
        <w:rPr>
          <w:color w:val="000000" w:themeColor="text1"/>
          <w:sz w:val="22"/>
          <w:szCs w:val="22"/>
        </w:rPr>
        <w:t>Ekofizjografia</w:t>
      </w:r>
      <w:proofErr w:type="spellEnd"/>
      <w:r w:rsidRPr="008A03E1">
        <w:rPr>
          <w:color w:val="000000" w:themeColor="text1"/>
          <w:sz w:val="22"/>
          <w:szCs w:val="22"/>
        </w:rPr>
        <w:t xml:space="preserve"> problemowa” do zmiany planu w obrębie geodezyjnym: Ciotusza Nowa, Ciotusza Stara, Łosiniec, Majdan Sopocki, Nowiny, Oseredek, Susiec, Wólka </w:t>
      </w:r>
      <w:proofErr w:type="spellStart"/>
      <w:r w:rsidRPr="008A03E1">
        <w:rPr>
          <w:color w:val="000000" w:themeColor="text1"/>
          <w:sz w:val="22"/>
          <w:szCs w:val="22"/>
        </w:rPr>
        <w:t>Łosieniecka</w:t>
      </w:r>
      <w:proofErr w:type="spellEnd"/>
      <w:r w:rsidRPr="008A03E1">
        <w:rPr>
          <w:color w:val="000000" w:themeColor="text1"/>
          <w:sz w:val="22"/>
          <w:szCs w:val="22"/>
        </w:rPr>
        <w:t>, Zawadki.</w:t>
      </w:r>
    </w:p>
    <w:p w14:paraId="3C642021" w14:textId="77777777" w:rsidR="008A03E1" w:rsidRPr="008A03E1" w:rsidRDefault="008A03E1" w:rsidP="008A03E1">
      <w:pPr>
        <w:pStyle w:val="Nagwek4"/>
        <w:spacing w:before="0" w:line="240" w:lineRule="auto"/>
        <w:jc w:val="both"/>
        <w:rPr>
          <w:rFonts w:ascii="Times New Roman" w:hAnsi="Times New Roman" w:cs="Times New Roman"/>
          <w:b/>
          <w:color w:val="000000" w:themeColor="text1"/>
        </w:rPr>
      </w:pPr>
    </w:p>
    <w:p w14:paraId="6831769D" w14:textId="77777777" w:rsidR="008A03E1" w:rsidRPr="008A03E1" w:rsidRDefault="008A03E1" w:rsidP="008A03E1">
      <w:pPr>
        <w:pStyle w:val="Nagwek4"/>
        <w:spacing w:before="0" w:line="240" w:lineRule="auto"/>
        <w:jc w:val="both"/>
        <w:rPr>
          <w:rFonts w:ascii="Times New Roman" w:hAnsi="Times New Roman" w:cs="Times New Roman"/>
          <w:b/>
          <w:color w:val="000000" w:themeColor="text1"/>
        </w:rPr>
      </w:pPr>
      <w:r w:rsidRPr="008A03E1">
        <w:rPr>
          <w:rFonts w:ascii="Times New Roman" w:hAnsi="Times New Roman" w:cs="Times New Roman"/>
          <w:b/>
          <w:color w:val="000000" w:themeColor="text1"/>
        </w:rPr>
        <w:t>Z przeprowadzonej analizy uwarunkowań środowiskowych rozwoju przestrzennego zidentyfikowanych i zdefiniowanych dla Gminy Susiec w „</w:t>
      </w:r>
      <w:proofErr w:type="spellStart"/>
      <w:r w:rsidRPr="008A03E1">
        <w:rPr>
          <w:rFonts w:ascii="Times New Roman" w:hAnsi="Times New Roman" w:cs="Times New Roman"/>
          <w:b/>
          <w:color w:val="000000" w:themeColor="text1"/>
        </w:rPr>
        <w:t>Ekofizjografi</w:t>
      </w:r>
      <w:proofErr w:type="spellEnd"/>
      <w:r w:rsidRPr="008A03E1">
        <w:rPr>
          <w:rFonts w:ascii="Times New Roman" w:hAnsi="Times New Roman" w:cs="Times New Roman"/>
          <w:b/>
          <w:color w:val="000000" w:themeColor="text1"/>
        </w:rPr>
        <w:t xml:space="preserve"> Gminy Susiec. Opracowanie podstawowe” (2011 r.), oraz ustaleń projektu planu wynika, że projektowane przeznaczenie terenu jest zgodne z uwarunkowaniami </w:t>
      </w:r>
      <w:proofErr w:type="spellStart"/>
      <w:r w:rsidRPr="008A03E1">
        <w:rPr>
          <w:rFonts w:ascii="Times New Roman" w:hAnsi="Times New Roman" w:cs="Times New Roman"/>
          <w:b/>
          <w:color w:val="000000" w:themeColor="text1"/>
        </w:rPr>
        <w:t>ekofizjograficznymi</w:t>
      </w:r>
      <w:proofErr w:type="spellEnd"/>
    </w:p>
    <w:p w14:paraId="4CA06310" w14:textId="77777777" w:rsidR="008A03E1" w:rsidRPr="008A03E1" w:rsidRDefault="008A03E1" w:rsidP="008A03E1">
      <w:pPr>
        <w:spacing w:after="0" w:line="240" w:lineRule="auto"/>
        <w:jc w:val="both"/>
      </w:pPr>
    </w:p>
    <w:p w14:paraId="40054A95" w14:textId="77777777" w:rsidR="008A03E1" w:rsidRPr="008A03E1" w:rsidRDefault="008A03E1" w:rsidP="008A03E1">
      <w:pPr>
        <w:pStyle w:val="Tekstpodstawowy"/>
        <w:tabs>
          <w:tab w:val="left" w:pos="284"/>
        </w:tabs>
        <w:spacing w:after="0"/>
        <w:jc w:val="both"/>
        <w:rPr>
          <w:color w:val="000000" w:themeColor="text1"/>
          <w:sz w:val="22"/>
          <w:szCs w:val="22"/>
        </w:rPr>
      </w:pPr>
      <w:r w:rsidRPr="008A03E1">
        <w:rPr>
          <w:color w:val="000000" w:themeColor="text1"/>
          <w:sz w:val="22"/>
          <w:szCs w:val="22"/>
        </w:rPr>
        <w:t>Plan Gospodarki Niskoemisyjnej został przyjęty uchwałą Rady Gminy Susiec Nr X/101/2016 z dnia 6 czerwca 2016 roku . Identyfikuje uwarunkowania zewnętrzne i wewnętrzne rozwoju społeczno- gospodarczego terenów oraz określa wizję , cele strategiczne i cele szczegółowe, działania oraz wskaźniki monitorowania.</w:t>
      </w:r>
    </w:p>
    <w:p w14:paraId="260B13F1" w14:textId="77777777" w:rsidR="008A03E1" w:rsidRPr="008A03E1" w:rsidRDefault="008A03E1" w:rsidP="008A03E1">
      <w:pPr>
        <w:tabs>
          <w:tab w:val="left" w:pos="0"/>
        </w:tabs>
        <w:spacing w:after="0" w:line="240" w:lineRule="auto"/>
        <w:jc w:val="both"/>
        <w:rPr>
          <w:rFonts w:ascii="Times New Roman" w:hAnsi="Times New Roman" w:cs="Times New Roman"/>
          <w:color w:val="000000" w:themeColor="text1"/>
        </w:rPr>
      </w:pPr>
      <w:r w:rsidRPr="008A03E1">
        <w:rPr>
          <w:rFonts w:ascii="Times New Roman" w:hAnsi="Times New Roman" w:cs="Times New Roman"/>
          <w:b/>
          <w:color w:val="000000" w:themeColor="text1"/>
        </w:rPr>
        <w:t xml:space="preserve">Celem Planu jest określenie, na podstawie analizy aktualnego stanu w zakresie </w:t>
      </w:r>
      <w:r w:rsidRPr="008A03E1">
        <w:rPr>
          <w:rFonts w:ascii="Times New Roman" w:hAnsi="Times New Roman" w:cs="Times New Roman"/>
          <w:color w:val="000000" w:themeColor="text1"/>
        </w:rPr>
        <w:t>zużycia energii i emisji gazów cieplarnianych na obszarze Gminy Susiec, działań zmierzających do redukcji zużycia energii, zwiększenia wykorzystania źródeł odnawialnych oraz ograniczenia emisji gazów cieplarnianych wraz z ekonomiczno-ekologiczną oceną ich</w:t>
      </w:r>
      <w:r w:rsidRPr="008A03E1">
        <w:rPr>
          <w:rFonts w:ascii="Times New Roman" w:hAnsi="Times New Roman" w:cs="Times New Roman"/>
          <w:color w:val="000000" w:themeColor="text1"/>
          <w:spacing w:val="1"/>
        </w:rPr>
        <w:t xml:space="preserve"> </w:t>
      </w:r>
      <w:r w:rsidRPr="008A03E1">
        <w:rPr>
          <w:rFonts w:ascii="Times New Roman" w:hAnsi="Times New Roman" w:cs="Times New Roman"/>
          <w:color w:val="000000" w:themeColor="text1"/>
        </w:rPr>
        <w:t>efektywności.</w:t>
      </w:r>
    </w:p>
    <w:p w14:paraId="1208C7EA" w14:textId="77777777" w:rsidR="008A03E1" w:rsidRPr="008A03E1" w:rsidRDefault="008A03E1" w:rsidP="008A03E1">
      <w:pPr>
        <w:pStyle w:val="Tekstpodstawowy"/>
        <w:tabs>
          <w:tab w:val="left" w:pos="0"/>
        </w:tabs>
        <w:spacing w:after="0"/>
        <w:jc w:val="both"/>
        <w:rPr>
          <w:color w:val="000000" w:themeColor="text1"/>
          <w:sz w:val="22"/>
          <w:szCs w:val="22"/>
        </w:rPr>
      </w:pPr>
      <w:r w:rsidRPr="008A03E1">
        <w:rPr>
          <w:b/>
          <w:color w:val="000000" w:themeColor="text1"/>
          <w:sz w:val="22"/>
          <w:szCs w:val="22"/>
        </w:rPr>
        <w:t>Plan Gospodarki Niskoemisyjnej w Gminie Susiec ma na celu przeprowadzen</w:t>
      </w:r>
      <w:r w:rsidRPr="008A03E1">
        <w:rPr>
          <w:color w:val="000000" w:themeColor="text1"/>
          <w:sz w:val="22"/>
          <w:szCs w:val="22"/>
        </w:rPr>
        <w:t xml:space="preserve">ie analizy możliwych do realizacji przedsięwzięć inwestycyjnych i </w:t>
      </w:r>
      <w:proofErr w:type="spellStart"/>
      <w:r w:rsidRPr="008A03E1">
        <w:rPr>
          <w:color w:val="000000" w:themeColor="text1"/>
          <w:sz w:val="22"/>
          <w:szCs w:val="22"/>
        </w:rPr>
        <w:t>nieinwestycyjnych</w:t>
      </w:r>
      <w:proofErr w:type="spellEnd"/>
      <w:r w:rsidRPr="008A03E1">
        <w:rPr>
          <w:color w:val="000000" w:themeColor="text1"/>
          <w:sz w:val="22"/>
          <w:szCs w:val="22"/>
        </w:rPr>
        <w:t>, których wdrożenie będzie skutkować zmianą dotychczasowej struktury stosowanych nośników energetycznych, a przy tym zmniejszeniem finalnego zużycia energii na terenie Gminy. Konsekwencją planowanych działań będzie stopniowe zmniejszanie emisji gazów cieplarnianych do atmosfery.</w:t>
      </w:r>
    </w:p>
    <w:p w14:paraId="75EA1ACB" w14:textId="77777777" w:rsidR="008A03E1" w:rsidRPr="008A03E1" w:rsidRDefault="008A03E1" w:rsidP="008A03E1">
      <w:pPr>
        <w:pStyle w:val="Tekstpodstawowy"/>
        <w:tabs>
          <w:tab w:val="left" w:pos="0"/>
        </w:tabs>
        <w:spacing w:after="0"/>
        <w:jc w:val="both"/>
        <w:rPr>
          <w:color w:val="000000" w:themeColor="text1"/>
          <w:sz w:val="22"/>
          <w:szCs w:val="22"/>
        </w:rPr>
      </w:pPr>
      <w:r w:rsidRPr="008A03E1">
        <w:rPr>
          <w:b/>
          <w:color w:val="000000" w:themeColor="text1"/>
          <w:sz w:val="22"/>
          <w:szCs w:val="22"/>
        </w:rPr>
        <w:t xml:space="preserve">Głównymi celami prowadzenia gospodarki niskoemisyjnej określonymi </w:t>
      </w:r>
      <w:r w:rsidRPr="008A03E1">
        <w:rPr>
          <w:color w:val="000000" w:themeColor="text1"/>
          <w:sz w:val="22"/>
          <w:szCs w:val="22"/>
        </w:rPr>
        <w:t>w dokumencie są: poprawa jakości powietrza poprzez redukcję emisji zanieczyszczeń i gazów cieplarnianych, związanej ze spalaniem paliw na terenie Gminy Susiec, zwiększenie udziału energii pochodzącej ze źródeł odnawialnych, redukcja poziomu zużytej energii finalnej na terenie Gminy Susiec. Powyższe cele zostaną osiągnięte głównie dzięki realizacji celów operacyjnych.</w:t>
      </w:r>
    </w:p>
    <w:p w14:paraId="3112E631" w14:textId="77777777" w:rsidR="008A03E1" w:rsidRPr="008A03E1" w:rsidRDefault="008A03E1" w:rsidP="008A03E1">
      <w:pPr>
        <w:pStyle w:val="Nagwek4"/>
        <w:tabs>
          <w:tab w:val="left" w:pos="0"/>
        </w:tabs>
        <w:spacing w:before="0" w:line="240" w:lineRule="auto"/>
        <w:jc w:val="both"/>
        <w:rPr>
          <w:rFonts w:ascii="Times New Roman" w:hAnsi="Times New Roman" w:cs="Times New Roman"/>
          <w:color w:val="000000" w:themeColor="text1"/>
        </w:rPr>
      </w:pPr>
      <w:r w:rsidRPr="008A03E1">
        <w:rPr>
          <w:rFonts w:ascii="Times New Roman" w:hAnsi="Times New Roman" w:cs="Times New Roman"/>
          <w:color w:val="000000" w:themeColor="text1"/>
        </w:rPr>
        <w:t>Celem strategicznym na rok 2020 jest Główny cel Planu Gospodarki Niskoemisyjnej w Gminie Susiec: poprawa jakości powietrza poprzez ograniczenie emisji dwutlenku węgla oraz podniesienie efektywności energetycznej w Gminie i wkład w osiągnięcie celów określonych w pakiecie klimatyczno-energetycznym do roku 2020 tj. ograniczenie poziomu emisji dwutlenku węgla o minimum 10%.</w:t>
      </w:r>
    </w:p>
    <w:p w14:paraId="3D15B6CC" w14:textId="77777777" w:rsidR="008A03E1" w:rsidRPr="008A03E1" w:rsidRDefault="008A03E1" w:rsidP="008A03E1">
      <w:pPr>
        <w:tabs>
          <w:tab w:val="left" w:pos="0"/>
        </w:tabs>
        <w:spacing w:after="0" w:line="240" w:lineRule="auto"/>
        <w:jc w:val="both"/>
        <w:rPr>
          <w:rFonts w:ascii="Times New Roman" w:hAnsi="Times New Roman" w:cs="Times New Roman"/>
          <w:b/>
          <w:color w:val="000000" w:themeColor="text1"/>
        </w:rPr>
      </w:pPr>
    </w:p>
    <w:p w14:paraId="05129784" w14:textId="77777777" w:rsidR="008A03E1" w:rsidRPr="008A03E1" w:rsidRDefault="008A03E1" w:rsidP="008A03E1">
      <w:pPr>
        <w:tabs>
          <w:tab w:val="left" w:pos="0"/>
        </w:tabs>
        <w:spacing w:after="0" w:line="240" w:lineRule="auto"/>
        <w:jc w:val="both"/>
        <w:rPr>
          <w:rFonts w:ascii="Times New Roman" w:hAnsi="Times New Roman" w:cs="Times New Roman"/>
          <w:b/>
          <w:color w:val="000000" w:themeColor="text1"/>
        </w:rPr>
      </w:pPr>
      <w:r w:rsidRPr="008A03E1">
        <w:rPr>
          <w:rFonts w:ascii="Times New Roman" w:hAnsi="Times New Roman" w:cs="Times New Roman"/>
          <w:b/>
          <w:color w:val="000000" w:themeColor="text1"/>
        </w:rPr>
        <w:t xml:space="preserve">Z przeprowadzonej analizy celów gospodarki niskoemisyjnej określonymi dla Gminy Susiec w wymienionym dokumencie oraz ustaleń projektu planu wynika, że projektowane przeznaczenie terenu oraz ustalenia dot. wykorzystania nośników energii cieplnej wpisują się w cel strategiczny określony na poziomie </w:t>
      </w:r>
      <w:r w:rsidRPr="008A03E1">
        <w:rPr>
          <w:rFonts w:ascii="Times New Roman" w:hAnsi="Times New Roman" w:cs="Times New Roman"/>
          <w:b/>
          <w:color w:val="000000" w:themeColor="text1"/>
        </w:rPr>
        <w:lastRenderedPageBreak/>
        <w:t>gminnym na rok 2020 (poprawa jakości powietrza poprzez zmniejszenie emisji dwutlenku węgla-dopuszczenie wykorzystywania energii ze źródeł odnawialnych , z wyłączeniem energii</w:t>
      </w:r>
      <w:r w:rsidRPr="008A03E1">
        <w:rPr>
          <w:rFonts w:ascii="Times New Roman" w:hAnsi="Times New Roman" w:cs="Times New Roman"/>
          <w:b/>
          <w:color w:val="000000" w:themeColor="text1"/>
          <w:spacing w:val="-17"/>
        </w:rPr>
        <w:t xml:space="preserve"> </w:t>
      </w:r>
      <w:r w:rsidRPr="008A03E1">
        <w:rPr>
          <w:rFonts w:ascii="Times New Roman" w:hAnsi="Times New Roman" w:cs="Times New Roman"/>
          <w:b/>
          <w:color w:val="000000" w:themeColor="text1"/>
        </w:rPr>
        <w:t>wiatru).</w:t>
      </w:r>
    </w:p>
    <w:p w14:paraId="354B498B" w14:textId="77777777" w:rsidR="008A03E1" w:rsidRDefault="008A03E1" w:rsidP="008A03E1">
      <w:pPr>
        <w:pStyle w:val="Style26"/>
        <w:widowControl/>
        <w:tabs>
          <w:tab w:val="left" w:pos="-426"/>
          <w:tab w:val="left" w:pos="600"/>
        </w:tabs>
        <w:spacing w:line="240" w:lineRule="auto"/>
        <w:rPr>
          <w:sz w:val="22"/>
          <w:szCs w:val="22"/>
        </w:rPr>
      </w:pPr>
      <w:r w:rsidRPr="008A03E1">
        <w:rPr>
          <w:sz w:val="22"/>
          <w:szCs w:val="22"/>
        </w:rPr>
        <w:t>Z przeprowadzonej analizy zasad polityki przestrzennej określonych dla Gminy Susiec w PZPWL 2015 oraz ustaleń projektu planu wynika, że projektowane przeznaczenie terenu jest zgodne z kierunkami i zasadami polityki przestrzennej nakreślonymi na szczeblu wojewódzkim.</w:t>
      </w:r>
    </w:p>
    <w:p w14:paraId="1F89C093" w14:textId="77777777" w:rsidR="00957A6D" w:rsidRPr="008A03E1" w:rsidRDefault="00957A6D" w:rsidP="001764E0">
      <w:pPr>
        <w:pStyle w:val="Style26"/>
        <w:widowControl/>
        <w:tabs>
          <w:tab w:val="left" w:pos="-426"/>
          <w:tab w:val="left" w:pos="600"/>
        </w:tabs>
        <w:spacing w:line="240" w:lineRule="auto"/>
        <w:rPr>
          <w:rStyle w:val="FontStyle36"/>
          <w:u w:val="single"/>
        </w:rPr>
      </w:pPr>
    </w:p>
    <w:p w14:paraId="6B80B461" w14:textId="77777777" w:rsidR="001764E0" w:rsidRDefault="001764E0" w:rsidP="001764E0">
      <w:pPr>
        <w:spacing w:line="240" w:lineRule="auto"/>
        <w:ind w:right="1613"/>
        <w:jc w:val="both"/>
        <w:rPr>
          <w:rFonts w:ascii="Times New Roman" w:eastAsia="Times New Roman" w:hAnsi="Times New Roman" w:cs="Times New Roman"/>
          <w:b/>
          <w:bCs/>
          <w:sz w:val="26"/>
          <w:szCs w:val="26"/>
          <w:u w:val="single"/>
        </w:rPr>
      </w:pPr>
      <w:r w:rsidRPr="001764E0">
        <w:rPr>
          <w:rFonts w:ascii="Times New Roman" w:eastAsia="Times New Roman" w:hAnsi="Times New Roman" w:cs="Times New Roman"/>
          <w:b/>
          <w:bCs/>
          <w:u w:val="single"/>
        </w:rPr>
        <w:t>5. Inwentaryzacja istniejących warunków ekologicznych</w:t>
      </w:r>
      <w:r w:rsidRPr="001764E0">
        <w:rPr>
          <w:rFonts w:ascii="Times New Roman" w:eastAsia="Times New Roman" w:hAnsi="Times New Roman" w:cs="Times New Roman"/>
          <w:b/>
          <w:bCs/>
          <w:sz w:val="26"/>
          <w:szCs w:val="26"/>
          <w:u w:val="single"/>
        </w:rPr>
        <w:t xml:space="preserve"> </w:t>
      </w:r>
    </w:p>
    <w:p w14:paraId="07041D99" w14:textId="77777777" w:rsidR="001764E0" w:rsidRPr="006F5C39" w:rsidRDefault="001764E0" w:rsidP="001764E0">
      <w:pPr>
        <w:pStyle w:val="Nagwek4"/>
        <w:tabs>
          <w:tab w:val="left" w:pos="9923"/>
          <w:tab w:val="left" w:pos="10065"/>
        </w:tabs>
        <w:spacing w:before="0" w:line="240" w:lineRule="auto"/>
        <w:ind w:left="284" w:hanging="142"/>
        <w:jc w:val="both"/>
        <w:rPr>
          <w:rFonts w:ascii="Times New Roman" w:hAnsi="Times New Roman" w:cs="Times New Roman"/>
          <w:b/>
          <w:color w:val="000000" w:themeColor="text1"/>
        </w:rPr>
      </w:pPr>
      <w:r w:rsidRPr="006F5C39">
        <w:rPr>
          <w:rFonts w:ascii="Times New Roman" w:hAnsi="Times New Roman" w:cs="Times New Roman"/>
          <w:b/>
          <w:color w:val="000000" w:themeColor="text1"/>
        </w:rPr>
        <w:t>Położenie fizyczno-geograficzne, Rzeźba, Geomorfologia.</w:t>
      </w:r>
    </w:p>
    <w:p w14:paraId="43F02EEE" w14:textId="77777777" w:rsidR="001764E0" w:rsidRPr="00F047F3" w:rsidRDefault="001764E0" w:rsidP="001764E0">
      <w:pPr>
        <w:pStyle w:val="Tekstpodstawowy"/>
        <w:tabs>
          <w:tab w:val="left" w:pos="9923"/>
          <w:tab w:val="left" w:pos="10065"/>
        </w:tabs>
        <w:spacing w:after="0"/>
        <w:ind w:right="142"/>
        <w:jc w:val="both"/>
        <w:rPr>
          <w:color w:val="000000" w:themeColor="text1"/>
          <w:sz w:val="22"/>
          <w:szCs w:val="22"/>
        </w:rPr>
      </w:pPr>
      <w:r w:rsidRPr="00F047F3">
        <w:rPr>
          <w:color w:val="000000" w:themeColor="text1"/>
          <w:sz w:val="22"/>
          <w:szCs w:val="22"/>
        </w:rPr>
        <w:t xml:space="preserve">Według podziału fizjograficznego Lubelszczyzny (wg J. Kondrackiego) Gmina Susiec leży w dwóch prowincjach fizyczno-geograficznych: w prowincji Wyżyn Polskich, </w:t>
      </w:r>
      <w:proofErr w:type="spellStart"/>
      <w:r w:rsidRPr="00F047F3">
        <w:rPr>
          <w:color w:val="000000" w:themeColor="text1"/>
          <w:sz w:val="22"/>
          <w:szCs w:val="22"/>
        </w:rPr>
        <w:t>Podprowincji</w:t>
      </w:r>
      <w:proofErr w:type="spellEnd"/>
      <w:r w:rsidRPr="00F047F3">
        <w:rPr>
          <w:color w:val="000000" w:themeColor="text1"/>
          <w:sz w:val="22"/>
          <w:szCs w:val="22"/>
        </w:rPr>
        <w:t xml:space="preserve"> Wyżyna Lubelsko-Lwowska, w makroregionie Roztocze, na pograniczu </w:t>
      </w:r>
      <w:proofErr w:type="spellStart"/>
      <w:r w:rsidRPr="00F047F3">
        <w:rPr>
          <w:color w:val="000000" w:themeColor="text1"/>
          <w:sz w:val="22"/>
          <w:szCs w:val="22"/>
        </w:rPr>
        <w:t>mezoregionu</w:t>
      </w:r>
      <w:proofErr w:type="spellEnd"/>
      <w:r w:rsidRPr="00F047F3">
        <w:rPr>
          <w:color w:val="000000" w:themeColor="text1"/>
          <w:sz w:val="22"/>
          <w:szCs w:val="22"/>
        </w:rPr>
        <w:t xml:space="preserve"> Roztocze Środkowe i </w:t>
      </w:r>
      <w:proofErr w:type="spellStart"/>
      <w:r w:rsidRPr="00F047F3">
        <w:rPr>
          <w:color w:val="000000" w:themeColor="text1"/>
          <w:sz w:val="22"/>
          <w:szCs w:val="22"/>
        </w:rPr>
        <w:t>mezoregionu</w:t>
      </w:r>
      <w:proofErr w:type="spellEnd"/>
      <w:r w:rsidRPr="00F047F3">
        <w:rPr>
          <w:color w:val="000000" w:themeColor="text1"/>
          <w:sz w:val="22"/>
          <w:szCs w:val="22"/>
        </w:rPr>
        <w:t xml:space="preserve"> Roztocze Wschodnie (granica pomiędzy Roztoczem Środkowym a Roztoczem Wschodnim przebiega doliną Tanwi oraz obniżeniem Narol- Bełżec) oraz w prowincji Karpaty Zachodnie z Podkarpaciem, </w:t>
      </w:r>
      <w:proofErr w:type="spellStart"/>
      <w:r w:rsidRPr="00F047F3">
        <w:rPr>
          <w:color w:val="000000" w:themeColor="text1"/>
          <w:sz w:val="22"/>
          <w:szCs w:val="22"/>
        </w:rPr>
        <w:t>podprowincja</w:t>
      </w:r>
      <w:proofErr w:type="spellEnd"/>
      <w:r w:rsidRPr="00F047F3">
        <w:rPr>
          <w:color w:val="000000" w:themeColor="text1"/>
          <w:sz w:val="22"/>
          <w:szCs w:val="22"/>
        </w:rPr>
        <w:t xml:space="preserve"> Północne Podkarpacie, makroregion Kotlina Sandomierska, </w:t>
      </w:r>
      <w:proofErr w:type="spellStart"/>
      <w:r w:rsidRPr="00F047F3">
        <w:rPr>
          <w:color w:val="000000" w:themeColor="text1"/>
          <w:sz w:val="22"/>
          <w:szCs w:val="22"/>
        </w:rPr>
        <w:t>mezoregion</w:t>
      </w:r>
      <w:proofErr w:type="spellEnd"/>
      <w:r w:rsidRPr="00F047F3">
        <w:rPr>
          <w:color w:val="000000" w:themeColor="text1"/>
          <w:sz w:val="22"/>
          <w:szCs w:val="22"/>
        </w:rPr>
        <w:t xml:space="preserve"> Równina Biłgorajska.</w:t>
      </w:r>
    </w:p>
    <w:p w14:paraId="70452AB6" w14:textId="77777777" w:rsidR="001764E0" w:rsidRPr="00F047F3" w:rsidRDefault="001764E0" w:rsidP="001764E0">
      <w:pPr>
        <w:pStyle w:val="Tekstpodstawowy"/>
        <w:tabs>
          <w:tab w:val="left" w:pos="9923"/>
          <w:tab w:val="left" w:pos="10065"/>
        </w:tabs>
        <w:spacing w:after="0"/>
        <w:jc w:val="both"/>
        <w:rPr>
          <w:color w:val="000000" w:themeColor="text1"/>
          <w:sz w:val="22"/>
          <w:szCs w:val="22"/>
        </w:rPr>
      </w:pPr>
      <w:r w:rsidRPr="00F047F3">
        <w:rPr>
          <w:color w:val="000000" w:themeColor="text1"/>
          <w:sz w:val="22"/>
          <w:szCs w:val="22"/>
        </w:rPr>
        <w:t>Zróżnicowanie geologiczne obszaru Gminy Susiec doprowadziło do wykształcenia się różnych typów rzeźby. Rzeźba obszaru objętego granicami Gminy Susiec jest ona monotonna na terenie Kotliny Sandomierskiej natomiast bardzo żywa -charakteryzująca się różnorodnością form- na terenie Roztocza. Sprawia to, że część roztoczańska Gminy jest atrakcyjniejsza krajobrazowo. Są to również tereny atrakcyjne dla osadnictwa i rolnictwa, wrażliwe jednak na erozję.</w:t>
      </w:r>
    </w:p>
    <w:p w14:paraId="2884888C" w14:textId="77777777" w:rsidR="001764E0" w:rsidRPr="00F047F3" w:rsidRDefault="001764E0" w:rsidP="001764E0">
      <w:pPr>
        <w:pStyle w:val="Tekstpodstawowy"/>
        <w:tabs>
          <w:tab w:val="left" w:pos="9923"/>
          <w:tab w:val="left" w:pos="10065"/>
        </w:tabs>
        <w:spacing w:after="0"/>
        <w:jc w:val="both"/>
        <w:rPr>
          <w:color w:val="000000" w:themeColor="text1"/>
          <w:sz w:val="22"/>
          <w:szCs w:val="22"/>
        </w:rPr>
      </w:pPr>
      <w:r w:rsidRPr="00F047F3">
        <w:rPr>
          <w:color w:val="000000" w:themeColor="text1"/>
          <w:sz w:val="22"/>
          <w:szCs w:val="22"/>
        </w:rPr>
        <w:t>W rzeźbie i w krajobrazie obszaru Gminy Susiec wyróżnia się: przełomowe odcinki rzek spływających z</w:t>
      </w:r>
      <w:r w:rsidRPr="00F047F3">
        <w:rPr>
          <w:color w:val="000000" w:themeColor="text1"/>
          <w:spacing w:val="17"/>
          <w:sz w:val="22"/>
          <w:szCs w:val="22"/>
        </w:rPr>
        <w:t xml:space="preserve"> </w:t>
      </w:r>
      <w:r w:rsidRPr="00F047F3">
        <w:rPr>
          <w:color w:val="000000" w:themeColor="text1"/>
          <w:sz w:val="22"/>
          <w:szCs w:val="22"/>
        </w:rPr>
        <w:t>Roztocza</w:t>
      </w:r>
      <w:r w:rsidRPr="00F047F3">
        <w:rPr>
          <w:color w:val="000000" w:themeColor="text1"/>
          <w:spacing w:val="17"/>
          <w:sz w:val="22"/>
          <w:szCs w:val="22"/>
        </w:rPr>
        <w:t xml:space="preserve"> </w:t>
      </w:r>
      <w:r w:rsidRPr="00F047F3">
        <w:rPr>
          <w:color w:val="000000" w:themeColor="text1"/>
          <w:sz w:val="22"/>
          <w:szCs w:val="22"/>
        </w:rPr>
        <w:t>w</w:t>
      </w:r>
      <w:r w:rsidRPr="00F047F3">
        <w:rPr>
          <w:color w:val="000000" w:themeColor="text1"/>
          <w:spacing w:val="18"/>
          <w:sz w:val="22"/>
          <w:szCs w:val="22"/>
        </w:rPr>
        <w:t xml:space="preserve"> </w:t>
      </w:r>
      <w:r w:rsidRPr="00F047F3">
        <w:rPr>
          <w:color w:val="000000" w:themeColor="text1"/>
          <w:sz w:val="22"/>
          <w:szCs w:val="22"/>
        </w:rPr>
        <w:t>kierunku</w:t>
      </w:r>
      <w:r w:rsidRPr="00F047F3">
        <w:rPr>
          <w:color w:val="000000" w:themeColor="text1"/>
          <w:spacing w:val="18"/>
          <w:sz w:val="22"/>
          <w:szCs w:val="22"/>
        </w:rPr>
        <w:t xml:space="preserve"> </w:t>
      </w:r>
      <w:r w:rsidRPr="00F047F3">
        <w:rPr>
          <w:color w:val="000000" w:themeColor="text1"/>
          <w:sz w:val="22"/>
          <w:szCs w:val="22"/>
        </w:rPr>
        <w:t>południowo-wschodnim</w:t>
      </w:r>
      <w:r w:rsidRPr="00F047F3">
        <w:rPr>
          <w:color w:val="000000" w:themeColor="text1"/>
          <w:spacing w:val="17"/>
          <w:sz w:val="22"/>
          <w:szCs w:val="22"/>
        </w:rPr>
        <w:t xml:space="preserve"> </w:t>
      </w:r>
      <w:r w:rsidRPr="00F047F3">
        <w:rPr>
          <w:color w:val="000000" w:themeColor="text1"/>
          <w:sz w:val="22"/>
          <w:szCs w:val="22"/>
        </w:rPr>
        <w:t>tj.</w:t>
      </w:r>
      <w:r w:rsidRPr="00F047F3">
        <w:rPr>
          <w:color w:val="000000" w:themeColor="text1"/>
          <w:spacing w:val="12"/>
          <w:sz w:val="22"/>
          <w:szCs w:val="22"/>
        </w:rPr>
        <w:t xml:space="preserve"> </w:t>
      </w:r>
      <w:r w:rsidRPr="00F047F3">
        <w:rPr>
          <w:color w:val="000000" w:themeColor="text1"/>
          <w:spacing w:val="-4"/>
          <w:sz w:val="22"/>
          <w:szCs w:val="22"/>
        </w:rPr>
        <w:t>Tanwi</w:t>
      </w:r>
      <w:r w:rsidRPr="00F047F3">
        <w:rPr>
          <w:color w:val="000000" w:themeColor="text1"/>
          <w:spacing w:val="17"/>
          <w:sz w:val="22"/>
          <w:szCs w:val="22"/>
        </w:rPr>
        <w:t xml:space="preserve"> </w:t>
      </w:r>
      <w:r w:rsidRPr="00F047F3">
        <w:rPr>
          <w:color w:val="000000" w:themeColor="text1"/>
          <w:sz w:val="22"/>
          <w:szCs w:val="22"/>
        </w:rPr>
        <w:t>i</w:t>
      </w:r>
      <w:r w:rsidRPr="00F047F3">
        <w:rPr>
          <w:color w:val="000000" w:themeColor="text1"/>
          <w:spacing w:val="19"/>
          <w:sz w:val="22"/>
          <w:szCs w:val="22"/>
        </w:rPr>
        <w:t xml:space="preserve"> </w:t>
      </w:r>
      <w:r w:rsidRPr="00F047F3">
        <w:rPr>
          <w:color w:val="000000" w:themeColor="text1"/>
          <w:sz w:val="22"/>
          <w:szCs w:val="22"/>
        </w:rPr>
        <w:t>jej</w:t>
      </w:r>
      <w:r w:rsidRPr="00F047F3">
        <w:rPr>
          <w:color w:val="000000" w:themeColor="text1"/>
          <w:spacing w:val="17"/>
          <w:sz w:val="22"/>
          <w:szCs w:val="22"/>
        </w:rPr>
        <w:t xml:space="preserve"> </w:t>
      </w:r>
      <w:r w:rsidRPr="00F047F3">
        <w:rPr>
          <w:color w:val="000000" w:themeColor="text1"/>
          <w:sz w:val="22"/>
          <w:szCs w:val="22"/>
        </w:rPr>
        <w:t>dopływu-Sopotu</w:t>
      </w:r>
      <w:r w:rsidRPr="00F047F3">
        <w:rPr>
          <w:color w:val="000000" w:themeColor="text1"/>
          <w:spacing w:val="16"/>
          <w:sz w:val="22"/>
          <w:szCs w:val="22"/>
        </w:rPr>
        <w:t xml:space="preserve"> </w:t>
      </w:r>
      <w:r w:rsidRPr="00F047F3">
        <w:rPr>
          <w:color w:val="000000" w:themeColor="text1"/>
          <w:sz w:val="22"/>
          <w:szCs w:val="22"/>
        </w:rPr>
        <w:t>(rezerwaty</w:t>
      </w:r>
      <w:r w:rsidRPr="00F047F3">
        <w:rPr>
          <w:color w:val="000000" w:themeColor="text1"/>
          <w:spacing w:val="16"/>
          <w:sz w:val="22"/>
          <w:szCs w:val="22"/>
        </w:rPr>
        <w:t xml:space="preserve"> </w:t>
      </w:r>
      <w:r w:rsidRPr="00F047F3">
        <w:rPr>
          <w:color w:val="000000" w:themeColor="text1"/>
          <w:sz w:val="22"/>
          <w:szCs w:val="22"/>
        </w:rPr>
        <w:t>krajobrazowe</w:t>
      </w:r>
      <w:r w:rsidRPr="00F047F3">
        <w:rPr>
          <w:color w:val="000000" w:themeColor="text1"/>
          <w:spacing w:val="17"/>
          <w:sz w:val="22"/>
          <w:szCs w:val="22"/>
        </w:rPr>
        <w:t xml:space="preserve"> </w:t>
      </w:r>
      <w:r w:rsidRPr="00F047F3">
        <w:rPr>
          <w:color w:val="000000" w:themeColor="text1"/>
          <w:sz w:val="22"/>
          <w:szCs w:val="22"/>
        </w:rPr>
        <w:t>„Nad</w:t>
      </w:r>
      <w:r>
        <w:rPr>
          <w:color w:val="000000" w:themeColor="text1"/>
          <w:sz w:val="22"/>
          <w:szCs w:val="22"/>
        </w:rPr>
        <w:t xml:space="preserve"> </w:t>
      </w:r>
      <w:proofErr w:type="spellStart"/>
      <w:r w:rsidRPr="00F047F3">
        <w:rPr>
          <w:color w:val="000000" w:themeColor="text1"/>
          <w:sz w:val="22"/>
          <w:szCs w:val="22"/>
        </w:rPr>
        <w:t>Tanwia</w:t>
      </w:r>
      <w:proofErr w:type="spellEnd"/>
      <w:r w:rsidRPr="00F047F3">
        <w:rPr>
          <w:color w:val="000000" w:themeColor="text1"/>
          <w:sz w:val="22"/>
          <w:szCs w:val="22"/>
        </w:rPr>
        <w:t>” i „</w:t>
      </w:r>
      <w:proofErr w:type="spellStart"/>
      <w:r w:rsidRPr="00F047F3">
        <w:rPr>
          <w:color w:val="000000" w:themeColor="text1"/>
          <w:sz w:val="22"/>
          <w:szCs w:val="22"/>
        </w:rPr>
        <w:t>Czartowe</w:t>
      </w:r>
      <w:proofErr w:type="spellEnd"/>
      <w:r w:rsidRPr="00F047F3">
        <w:rPr>
          <w:color w:val="000000" w:themeColor="text1"/>
          <w:sz w:val="22"/>
          <w:szCs w:val="22"/>
        </w:rPr>
        <w:t xml:space="preserve"> Pole”); fragmenty zrównań wierzchowinowych średnich (310-320m n.p.m.) oraz wyższych (340 -350 m n.p.m.) ścinających utwory kredowe; wzgórza </w:t>
      </w:r>
      <w:proofErr w:type="spellStart"/>
      <w:r w:rsidRPr="00F047F3">
        <w:rPr>
          <w:color w:val="000000" w:themeColor="text1"/>
          <w:sz w:val="22"/>
          <w:szCs w:val="22"/>
        </w:rPr>
        <w:t>ostańcowe</w:t>
      </w:r>
      <w:proofErr w:type="spellEnd"/>
      <w:r w:rsidRPr="00F047F3">
        <w:rPr>
          <w:color w:val="000000" w:themeColor="text1"/>
          <w:sz w:val="22"/>
          <w:szCs w:val="22"/>
        </w:rPr>
        <w:t xml:space="preserve"> wznoszące się ponad poziomy wierzchowinowe, z czapami zachowanych utworów trzeciorzędowych; suche doliny w różnych fazach rozwoju rozcinające wierzchowiny (linie spływu wód opadowych i roztopowych, rynny spływu mas chłodnego powietrza z wierzchowin, ciągi przemieszczania się biocenoz) oraz wąwozy w początkowej fazie rozwoju; krawędzie dolin i stoki wierzchowinowe; </w:t>
      </w:r>
      <w:proofErr w:type="spellStart"/>
      <w:r w:rsidRPr="00F047F3">
        <w:rPr>
          <w:color w:val="000000" w:themeColor="text1"/>
          <w:sz w:val="22"/>
          <w:szCs w:val="22"/>
        </w:rPr>
        <w:t>mikroformy</w:t>
      </w:r>
      <w:proofErr w:type="spellEnd"/>
      <w:r w:rsidRPr="00F047F3">
        <w:rPr>
          <w:color w:val="000000" w:themeColor="text1"/>
          <w:sz w:val="22"/>
          <w:szCs w:val="22"/>
        </w:rPr>
        <w:t xml:space="preserve"> typu </w:t>
      </w:r>
      <w:proofErr w:type="spellStart"/>
      <w:r w:rsidRPr="00F047F3">
        <w:rPr>
          <w:color w:val="000000" w:themeColor="text1"/>
          <w:sz w:val="22"/>
          <w:szCs w:val="22"/>
        </w:rPr>
        <w:t>obrywisk</w:t>
      </w:r>
      <w:proofErr w:type="spellEnd"/>
      <w:r w:rsidRPr="00F047F3">
        <w:rPr>
          <w:color w:val="000000" w:themeColor="text1"/>
          <w:sz w:val="22"/>
          <w:szCs w:val="22"/>
        </w:rPr>
        <w:t xml:space="preserve"> i osuwisk lessowych, studzienek, kotłów </w:t>
      </w:r>
      <w:proofErr w:type="spellStart"/>
      <w:r w:rsidRPr="00F047F3">
        <w:rPr>
          <w:color w:val="000000" w:themeColor="text1"/>
          <w:sz w:val="22"/>
          <w:szCs w:val="22"/>
        </w:rPr>
        <w:t>sufozyjnych</w:t>
      </w:r>
      <w:proofErr w:type="spellEnd"/>
      <w:r w:rsidRPr="00F047F3">
        <w:rPr>
          <w:color w:val="000000" w:themeColor="text1"/>
          <w:sz w:val="22"/>
          <w:szCs w:val="22"/>
        </w:rPr>
        <w:t xml:space="preserve">, </w:t>
      </w:r>
      <w:proofErr w:type="spellStart"/>
      <w:r w:rsidRPr="00F047F3">
        <w:rPr>
          <w:color w:val="000000" w:themeColor="text1"/>
          <w:sz w:val="22"/>
          <w:szCs w:val="22"/>
        </w:rPr>
        <w:t>leji</w:t>
      </w:r>
      <w:proofErr w:type="spellEnd"/>
      <w:r w:rsidRPr="00F047F3">
        <w:rPr>
          <w:color w:val="000000" w:themeColor="text1"/>
          <w:sz w:val="22"/>
          <w:szCs w:val="22"/>
        </w:rPr>
        <w:t>, stożków napływowych i inne formy związane ze współczesną erozją wodną; antropogeniczne formy urzeźbienia min. wąwozy drogowe, miedze typu krawędzi, nasypy drogowe, obwałowania przeciwpowodziowe, stawy, rowy melioracyjne, liczne wyrobiska stokowo-wgłębne po eksploatacji surowców.</w:t>
      </w:r>
    </w:p>
    <w:p w14:paraId="7F772338" w14:textId="77777777" w:rsidR="001764E0" w:rsidRPr="00F047F3" w:rsidRDefault="001764E0" w:rsidP="001764E0">
      <w:pPr>
        <w:pStyle w:val="Tekstpodstawowy"/>
        <w:spacing w:after="0"/>
        <w:ind w:right="200"/>
        <w:jc w:val="both"/>
        <w:rPr>
          <w:color w:val="000000" w:themeColor="text1"/>
          <w:sz w:val="22"/>
          <w:szCs w:val="22"/>
        </w:rPr>
      </w:pPr>
      <w:r w:rsidRPr="00F047F3">
        <w:rPr>
          <w:color w:val="000000" w:themeColor="text1"/>
          <w:sz w:val="22"/>
          <w:szCs w:val="22"/>
        </w:rPr>
        <w:t xml:space="preserve">Szczegółowe informacje o położeniu fizyczno-geograficznym, rzeźbie, </w:t>
      </w:r>
      <w:proofErr w:type="spellStart"/>
      <w:r w:rsidRPr="00F047F3">
        <w:rPr>
          <w:color w:val="000000" w:themeColor="text1"/>
          <w:sz w:val="22"/>
          <w:szCs w:val="22"/>
        </w:rPr>
        <w:t>geomorfologi</w:t>
      </w:r>
      <w:proofErr w:type="spellEnd"/>
      <w:r w:rsidRPr="00F047F3">
        <w:rPr>
          <w:color w:val="000000" w:themeColor="text1"/>
          <w:sz w:val="22"/>
          <w:szCs w:val="22"/>
        </w:rPr>
        <w:t xml:space="preserve"> zawarte są w opracowania p.n. „</w:t>
      </w:r>
      <w:proofErr w:type="spellStart"/>
      <w:r w:rsidRPr="00F047F3">
        <w:rPr>
          <w:color w:val="000000" w:themeColor="text1"/>
          <w:sz w:val="22"/>
          <w:szCs w:val="22"/>
        </w:rPr>
        <w:t>Ekofizjografia</w:t>
      </w:r>
      <w:proofErr w:type="spellEnd"/>
      <w:r w:rsidRPr="00F047F3">
        <w:rPr>
          <w:color w:val="000000" w:themeColor="text1"/>
          <w:sz w:val="22"/>
          <w:szCs w:val="22"/>
        </w:rPr>
        <w:t xml:space="preserve"> Podstawowa Gminy Susiec (2011 r.).</w:t>
      </w:r>
    </w:p>
    <w:p w14:paraId="188F1CAC" w14:textId="77777777" w:rsidR="001764E0" w:rsidRDefault="001764E0" w:rsidP="001764E0">
      <w:pPr>
        <w:tabs>
          <w:tab w:val="left" w:pos="851"/>
        </w:tabs>
        <w:autoSpaceDE w:val="0"/>
        <w:autoSpaceDN w:val="0"/>
        <w:adjustRightInd w:val="0"/>
        <w:spacing w:after="0" w:line="240" w:lineRule="auto"/>
        <w:rPr>
          <w:rFonts w:ascii="Times New Roman" w:hAnsi="Times New Roman" w:cs="Times New Roman"/>
        </w:rPr>
      </w:pPr>
    </w:p>
    <w:p w14:paraId="454BB9BE" w14:textId="77777777" w:rsidR="001764E0" w:rsidRDefault="001764E0" w:rsidP="001764E0">
      <w:pPr>
        <w:tabs>
          <w:tab w:val="left" w:pos="851"/>
        </w:tabs>
        <w:autoSpaceDE w:val="0"/>
        <w:autoSpaceDN w:val="0"/>
        <w:adjustRightInd w:val="0"/>
        <w:spacing w:after="0" w:line="240" w:lineRule="auto"/>
        <w:rPr>
          <w:rFonts w:ascii="Times New Roman" w:hAnsi="Times New Roman" w:cs="Times New Roman"/>
        </w:rPr>
      </w:pPr>
    </w:p>
    <w:p w14:paraId="05217DE7" w14:textId="77777777" w:rsidR="001764E0" w:rsidRPr="00F047F3" w:rsidRDefault="001764E0" w:rsidP="001764E0">
      <w:pPr>
        <w:tabs>
          <w:tab w:val="left" w:pos="851"/>
        </w:tabs>
        <w:autoSpaceDE w:val="0"/>
        <w:autoSpaceDN w:val="0"/>
        <w:adjustRightInd w:val="0"/>
        <w:spacing w:after="0" w:line="240" w:lineRule="auto"/>
        <w:jc w:val="both"/>
        <w:rPr>
          <w:rFonts w:ascii="Times New Roman" w:hAnsi="Times New Roman" w:cs="Times New Roman"/>
          <w:b/>
          <w:bCs/>
          <w:lang w:bidi="pl-PL"/>
        </w:rPr>
      </w:pPr>
      <w:r w:rsidRPr="00F047F3">
        <w:rPr>
          <w:rFonts w:ascii="Times New Roman" w:hAnsi="Times New Roman" w:cs="Times New Roman"/>
          <w:b/>
          <w:bCs/>
          <w:lang w:bidi="pl-PL"/>
        </w:rPr>
        <w:t>Warunki klimatyczne.</w:t>
      </w:r>
    </w:p>
    <w:p w14:paraId="70E7AC28" w14:textId="77777777" w:rsidR="001764E0" w:rsidRPr="00F047F3" w:rsidRDefault="001764E0" w:rsidP="001764E0">
      <w:pPr>
        <w:tabs>
          <w:tab w:val="left" w:pos="851"/>
        </w:tabs>
        <w:autoSpaceDE w:val="0"/>
        <w:autoSpaceDN w:val="0"/>
        <w:adjustRightInd w:val="0"/>
        <w:spacing w:after="0" w:line="240" w:lineRule="auto"/>
        <w:jc w:val="both"/>
        <w:rPr>
          <w:rFonts w:ascii="Times New Roman" w:hAnsi="Times New Roman" w:cs="Times New Roman"/>
          <w:lang w:bidi="pl-PL"/>
        </w:rPr>
      </w:pPr>
      <w:r w:rsidRPr="00F047F3">
        <w:rPr>
          <w:rFonts w:ascii="Times New Roman" w:hAnsi="Times New Roman" w:cs="Times New Roman"/>
          <w:lang w:bidi="pl-PL"/>
        </w:rPr>
        <w:t>Pod względem klimatycznym Roztocze wyodrębnia się od przyległych obszarów tj. Kotliny Sandomierskiej i Wyżyny Lubelskiej. Roztocze jest obszarem uprzywilejowanym w tym względzie- występują tutaj najwyższe w skali całego kraju wartości usłonecznienia. Cechą niekorzystną są znaczne prędkości wiatrów na wierzchowinach, zwłaszcza w okresie zimowym oraz częste występowanie burz zwłaszcza w lipcu. Przez teren Gminy przebiega szlak gradowy - około 20 % wszystkich burz stanowią burze gradowe. Latem przeważają wiatry z kierunku zachodniego, zimą z kierunku wschodniego.</w:t>
      </w:r>
    </w:p>
    <w:p w14:paraId="02C45EF0" w14:textId="77777777" w:rsidR="001764E0" w:rsidRPr="00F047F3" w:rsidRDefault="001764E0" w:rsidP="001764E0">
      <w:pPr>
        <w:tabs>
          <w:tab w:val="left" w:pos="851"/>
        </w:tabs>
        <w:autoSpaceDE w:val="0"/>
        <w:autoSpaceDN w:val="0"/>
        <w:adjustRightInd w:val="0"/>
        <w:spacing w:after="0" w:line="240" w:lineRule="auto"/>
        <w:jc w:val="both"/>
        <w:rPr>
          <w:rFonts w:ascii="Times New Roman" w:hAnsi="Times New Roman" w:cs="Times New Roman"/>
          <w:lang w:bidi="pl-PL"/>
        </w:rPr>
      </w:pPr>
      <w:r w:rsidRPr="00F047F3">
        <w:rPr>
          <w:rFonts w:ascii="Times New Roman" w:hAnsi="Times New Roman" w:cs="Times New Roman"/>
          <w:lang w:bidi="pl-PL"/>
        </w:rPr>
        <w:t>Warunki klimatyczne są modyfikowane lokalnymi warunkami fizjograficznymi; rzeźbą terenu, głębokością zwierciadła wód gruntowych, obecnością wód powierzchniowych, szatą roślinną, rodzajem podłoża oraz zagospodarowaniem terenu. Duże deniwelacje terenu, duże kompleksy leśne, wody powierzchniowe powodują kształtowanie się  swoistych  mikroklimatów.  Niekorzystne  warunki  mikroklimatyczne  występują  w dolinach rzecznych i zagłębieniach terenu ze względu na częste zjawisko inwersji termicznej (grawitacyjny spływ chłodnego powietrza ze stoków w kierunku dolin), częstsze przymrozki i mgły, słabe warunki przewietrzania. Duże kompleksy leśne i tereny je otaczające mają bardzo korzystny mikroklimat ze względu na łagodzenie ekstremalnych temperatur, osłabianie prędkości wiatrów, utrzymywanie dużej wilgotności względnej powietrza, zacienienie, łagodzenie spływów powierzchniowych wód opadowych itp.</w:t>
      </w:r>
    </w:p>
    <w:p w14:paraId="427ADFF3" w14:textId="77777777" w:rsidR="001764E0" w:rsidRPr="00F047F3" w:rsidRDefault="001764E0" w:rsidP="001764E0">
      <w:pPr>
        <w:tabs>
          <w:tab w:val="left" w:pos="851"/>
        </w:tabs>
        <w:autoSpaceDE w:val="0"/>
        <w:autoSpaceDN w:val="0"/>
        <w:adjustRightInd w:val="0"/>
        <w:spacing w:after="0" w:line="240" w:lineRule="auto"/>
        <w:jc w:val="both"/>
        <w:rPr>
          <w:rFonts w:ascii="Times New Roman" w:hAnsi="Times New Roman" w:cs="Times New Roman"/>
          <w:lang w:bidi="pl-PL"/>
        </w:rPr>
      </w:pPr>
      <w:r w:rsidRPr="00F047F3">
        <w:rPr>
          <w:rFonts w:ascii="Times New Roman" w:hAnsi="Times New Roman" w:cs="Times New Roman"/>
          <w:lang w:bidi="pl-PL"/>
        </w:rPr>
        <w:t xml:space="preserve">Najkorzystniejsze warunki mikroklimatyczne z punktu widzenia gospodarki i osadnictwa mają obszary wierzchowinowe oraz południowe i zachodnie stoki </w:t>
      </w:r>
      <w:proofErr w:type="spellStart"/>
      <w:r w:rsidRPr="00F047F3">
        <w:rPr>
          <w:rFonts w:ascii="Times New Roman" w:hAnsi="Times New Roman" w:cs="Times New Roman"/>
          <w:lang w:bidi="pl-PL"/>
        </w:rPr>
        <w:t>wyniesień</w:t>
      </w:r>
      <w:proofErr w:type="spellEnd"/>
      <w:r w:rsidRPr="00F047F3">
        <w:rPr>
          <w:rFonts w:ascii="Times New Roman" w:hAnsi="Times New Roman" w:cs="Times New Roman"/>
          <w:lang w:bidi="pl-PL"/>
        </w:rPr>
        <w:t xml:space="preserve">. Dla osadnictwa, pod względem </w:t>
      </w:r>
      <w:proofErr w:type="spellStart"/>
      <w:r w:rsidRPr="00F047F3">
        <w:rPr>
          <w:rFonts w:ascii="Times New Roman" w:hAnsi="Times New Roman" w:cs="Times New Roman"/>
          <w:lang w:bidi="pl-PL"/>
        </w:rPr>
        <w:t>topoklimatu</w:t>
      </w:r>
      <w:proofErr w:type="spellEnd"/>
      <w:r w:rsidRPr="00F047F3">
        <w:rPr>
          <w:rFonts w:ascii="Times New Roman" w:hAnsi="Times New Roman" w:cs="Times New Roman"/>
          <w:lang w:bidi="pl-PL"/>
        </w:rPr>
        <w:t xml:space="preserve"> i mikroklimatu najkorzystniejsze są obszary wierzchowinowe, zwłaszcza w sąsiedztwie kompleksów leśnych (bioklimat leśny) oraz południowe zbocza. Niekorzystne dla osadnictwa </w:t>
      </w:r>
      <w:proofErr w:type="spellStart"/>
      <w:r w:rsidRPr="00F047F3">
        <w:rPr>
          <w:rFonts w:ascii="Times New Roman" w:hAnsi="Times New Roman" w:cs="Times New Roman"/>
          <w:lang w:bidi="pl-PL"/>
        </w:rPr>
        <w:t>topoklimatu</w:t>
      </w:r>
      <w:proofErr w:type="spellEnd"/>
      <w:r w:rsidRPr="00F047F3">
        <w:rPr>
          <w:rFonts w:ascii="Times New Roman" w:hAnsi="Times New Roman" w:cs="Times New Roman"/>
          <w:lang w:bidi="pl-PL"/>
        </w:rPr>
        <w:t xml:space="preserve"> występują w dolinach rzek i innych </w:t>
      </w:r>
      <w:r w:rsidRPr="00F047F3">
        <w:rPr>
          <w:rFonts w:ascii="Times New Roman" w:hAnsi="Times New Roman" w:cs="Times New Roman"/>
          <w:lang w:bidi="pl-PL"/>
        </w:rPr>
        <w:lastRenderedPageBreak/>
        <w:t>obniżeniach terenu (inwersje termiczne, mgły, mrozowiska, słaba wentylacja, gromadzenie się zanieczyszczeń, zalewanie den dolin w trakcie intensywnych roztopów lub ulew) oraz na północnych i północno-wschodnich zboczach dolin i wąwozów (mniejsze nasłonecznienie, niższe temperatury). Warunki klimatyczne i mikroklimatyczne mają istotne znaczenia nie tylko dla komfortu bytowania człowieka, rozwoju określonych biocenoz naturalnych, ale i na warunki eksploatacji rolniczej przestrzeni produkcyjnej.</w:t>
      </w:r>
    </w:p>
    <w:p w14:paraId="7EEE410C" w14:textId="77777777" w:rsidR="001764E0" w:rsidRPr="00F047F3" w:rsidRDefault="001764E0" w:rsidP="001764E0">
      <w:pPr>
        <w:tabs>
          <w:tab w:val="left" w:pos="851"/>
        </w:tabs>
        <w:autoSpaceDE w:val="0"/>
        <w:autoSpaceDN w:val="0"/>
        <w:adjustRightInd w:val="0"/>
        <w:spacing w:after="0" w:line="240" w:lineRule="auto"/>
        <w:jc w:val="both"/>
        <w:rPr>
          <w:rFonts w:ascii="Times New Roman" w:hAnsi="Times New Roman" w:cs="Times New Roman"/>
          <w:lang w:bidi="pl-PL"/>
        </w:rPr>
      </w:pPr>
      <w:r w:rsidRPr="00F047F3">
        <w:rPr>
          <w:rFonts w:ascii="Times New Roman" w:hAnsi="Times New Roman" w:cs="Times New Roman"/>
          <w:lang w:bidi="pl-PL"/>
        </w:rPr>
        <w:t>Zmiany klimatyczne wywołane ocieplaniem się klimatu generują zmiany związane ze wzrostem temperatury i nasłonecznienia, zwiększeniem ilości opadów i wilgotności w miesiącach zimowych, a także częstsze występowanie ekstremalnych zjawisk pogodowych takich jak silne wiatry, huragany, intensywne opady. Częstsze i silniejsze wiatry, w tym pojawiające się huragany mogą powodować wzrost liczby katastrof budowlanych, w tym min. zrywanie dachów budynków i niszczenie innych elementów domów. Powodzie oraz miejscowe podtopienia w ekstremalnych przypadkach mogą powodować niszczenie całych budynków.</w:t>
      </w:r>
    </w:p>
    <w:p w14:paraId="15425D0D" w14:textId="77777777" w:rsidR="001764E0" w:rsidRDefault="001764E0" w:rsidP="001764E0">
      <w:pPr>
        <w:tabs>
          <w:tab w:val="left" w:pos="851"/>
        </w:tabs>
        <w:autoSpaceDE w:val="0"/>
        <w:autoSpaceDN w:val="0"/>
        <w:adjustRightInd w:val="0"/>
        <w:spacing w:after="0" w:line="240" w:lineRule="auto"/>
        <w:rPr>
          <w:rFonts w:ascii="Times New Roman" w:hAnsi="Times New Roman" w:cs="Times New Roman"/>
        </w:rPr>
      </w:pPr>
    </w:p>
    <w:p w14:paraId="2DF88095" w14:textId="77777777" w:rsidR="001764E0" w:rsidRDefault="001764E0" w:rsidP="001764E0">
      <w:pPr>
        <w:pStyle w:val="Nagwek4"/>
        <w:spacing w:before="173"/>
        <w:rPr>
          <w:rFonts w:ascii="Times New Roman" w:hAnsi="Times New Roman" w:cs="Times New Roman"/>
          <w:b/>
          <w:bCs/>
          <w:i w:val="0"/>
          <w:iCs w:val="0"/>
          <w:color w:val="000000" w:themeColor="text1"/>
        </w:rPr>
      </w:pPr>
      <w:r w:rsidRPr="004C36C9">
        <w:rPr>
          <w:rFonts w:ascii="Times New Roman" w:hAnsi="Times New Roman" w:cs="Times New Roman"/>
          <w:b/>
          <w:bCs/>
          <w:i w:val="0"/>
          <w:iCs w:val="0"/>
          <w:color w:val="000000" w:themeColor="text1"/>
        </w:rPr>
        <w:t>Walory przyrody ożywionej, Flora, Fauna.</w:t>
      </w:r>
    </w:p>
    <w:p w14:paraId="3169AB32" w14:textId="77777777" w:rsidR="001764E0" w:rsidRPr="004C36C9" w:rsidRDefault="001764E0" w:rsidP="001764E0">
      <w:pPr>
        <w:pStyle w:val="Tekstpodstawowy"/>
        <w:spacing w:after="0"/>
        <w:jc w:val="both"/>
        <w:rPr>
          <w:color w:val="000000" w:themeColor="text1"/>
          <w:sz w:val="22"/>
          <w:szCs w:val="22"/>
        </w:rPr>
      </w:pPr>
      <w:r w:rsidRPr="004C36C9">
        <w:rPr>
          <w:color w:val="000000" w:themeColor="text1"/>
          <w:sz w:val="22"/>
          <w:szCs w:val="22"/>
        </w:rPr>
        <w:t>Zróżnicowanie geobotaniczne i przyrodniczo-leśne w obszarze Gminy Susiec jest pochodną zróżnicowania litologicznego, hydrologicznego i klimatycznego. Gmina Susiec charakteryzuje się wysoką bioróżnorodnością na poziomie siedliskowym, ekosystemowym i gatunkowym oraz walorami przyrodniczymi rangi wspólnotowej. W oparciu o zidentyfikowane i udokumentowane ostoje ptasie IBA): PL111 Roztocze oraz PL110 Puszcza Solska (</w:t>
      </w:r>
      <w:r w:rsidRPr="004C36C9">
        <w:rPr>
          <w:i/>
          <w:color w:val="000000" w:themeColor="text1"/>
          <w:sz w:val="22"/>
          <w:szCs w:val="22"/>
        </w:rPr>
        <w:t>Ostoje ptaków IBA (</w:t>
      </w:r>
      <w:proofErr w:type="spellStart"/>
      <w:r w:rsidRPr="004C36C9">
        <w:rPr>
          <w:i/>
          <w:color w:val="000000" w:themeColor="text1"/>
          <w:sz w:val="22"/>
          <w:szCs w:val="22"/>
        </w:rPr>
        <w:t>Important</w:t>
      </w:r>
      <w:proofErr w:type="spellEnd"/>
      <w:r w:rsidRPr="004C36C9">
        <w:rPr>
          <w:i/>
          <w:color w:val="000000" w:themeColor="text1"/>
          <w:sz w:val="22"/>
          <w:szCs w:val="22"/>
        </w:rPr>
        <w:t xml:space="preserve"> Bird </w:t>
      </w:r>
      <w:proofErr w:type="spellStart"/>
      <w:r w:rsidRPr="004C36C9">
        <w:rPr>
          <w:i/>
          <w:color w:val="000000" w:themeColor="text1"/>
          <w:sz w:val="22"/>
          <w:szCs w:val="22"/>
        </w:rPr>
        <w:t>Areas</w:t>
      </w:r>
      <w:proofErr w:type="spellEnd"/>
      <w:r w:rsidRPr="004C36C9">
        <w:rPr>
          <w:i/>
          <w:color w:val="000000" w:themeColor="text1"/>
          <w:sz w:val="22"/>
          <w:szCs w:val="22"/>
        </w:rPr>
        <w:t>) to miejsca wyróżniające się z otoczenia tym, że występują tam ptaki szczególnie cenne, lub tym, że jest to obszar wyjątkowo licznie zasiedlany przez ptaki. Ostoje ptaków wskazują, gdzie znajdują się miejsca kluczowe dla ochrony ptaków</w:t>
      </w:r>
      <w:r w:rsidRPr="004C36C9">
        <w:rPr>
          <w:color w:val="000000" w:themeColor="text1"/>
          <w:sz w:val="22"/>
          <w:szCs w:val="22"/>
        </w:rPr>
        <w:t>) dla ochrony gatunków ptaków o znaczeniu wspólnotowym wraz z ich siedliskami wyznaczono obszary Natura 2000: PLB060012 Roztocze i PLB060008 Puszcza Solska, natomiast dla ochrony gatunków innych niż ptaki oraz siedlisk wyznaczono obszar Natura 2000 PLH060034 Uroczyska Puszczy Solskiej.</w:t>
      </w:r>
    </w:p>
    <w:p w14:paraId="3DD9798D" w14:textId="77777777" w:rsidR="001764E0" w:rsidRPr="004C36C9" w:rsidRDefault="001764E0" w:rsidP="001764E0">
      <w:pPr>
        <w:pStyle w:val="Tekstpodstawowy"/>
        <w:spacing w:after="0"/>
        <w:ind w:firstLine="502"/>
        <w:jc w:val="both"/>
        <w:rPr>
          <w:color w:val="000000" w:themeColor="text1"/>
          <w:sz w:val="22"/>
          <w:szCs w:val="22"/>
        </w:rPr>
      </w:pPr>
      <w:r w:rsidRPr="004C36C9">
        <w:rPr>
          <w:color w:val="000000" w:themeColor="text1"/>
          <w:sz w:val="22"/>
          <w:szCs w:val="22"/>
        </w:rPr>
        <w:t>Zasoby przyrody żywej i funkcje ekologiczne są chronione również w obszarze trzech rezerwatów przyrody („</w:t>
      </w:r>
      <w:proofErr w:type="spellStart"/>
      <w:r w:rsidRPr="004C36C9">
        <w:rPr>
          <w:color w:val="000000" w:themeColor="text1"/>
          <w:sz w:val="22"/>
          <w:szCs w:val="22"/>
        </w:rPr>
        <w:t>Czartowe</w:t>
      </w:r>
      <w:proofErr w:type="spellEnd"/>
      <w:r w:rsidRPr="004C36C9">
        <w:rPr>
          <w:color w:val="000000" w:themeColor="text1"/>
          <w:sz w:val="22"/>
          <w:szCs w:val="22"/>
        </w:rPr>
        <w:t xml:space="preserve"> Pole”, „Nad Tanwią” i „Nowiny”) oraz w dwóch parkach krajobrazowych (Krasnobrodzki Park Krajobrazowy oraz Park Krajobrazowy Puszczy Solskiej). Poza obszarami przyrodniczymi pozostają zaledwie trzy małe enklawy w Oseredku, Suścu i Maziłach. Ponadto, na terenie Gminy Susiec została wyznaczona ostoja głuszca gatunku wpisanego do Polskiej Czerwonej Księgi Zwierząt Zagrożonych Wyginięciem. Ostoja znajduje się na terenie Nadleśnictwa Józefów i jest chroniona w ramach gospodarki leśnej (plan urządzenia lasów, program ochrony przyrody).</w:t>
      </w:r>
    </w:p>
    <w:p w14:paraId="5B18EEA3" w14:textId="77777777" w:rsidR="001764E0" w:rsidRPr="004C36C9" w:rsidRDefault="001764E0" w:rsidP="001764E0">
      <w:pPr>
        <w:pStyle w:val="Tekstpodstawowy"/>
        <w:spacing w:after="0"/>
        <w:ind w:firstLine="396"/>
        <w:jc w:val="both"/>
        <w:rPr>
          <w:color w:val="000000" w:themeColor="text1"/>
          <w:sz w:val="22"/>
          <w:szCs w:val="22"/>
        </w:rPr>
      </w:pPr>
      <w:r w:rsidRPr="004C36C9">
        <w:rPr>
          <w:color w:val="000000" w:themeColor="text1"/>
          <w:sz w:val="22"/>
          <w:szCs w:val="22"/>
        </w:rPr>
        <w:t>Gmina</w:t>
      </w:r>
      <w:r w:rsidRPr="004C36C9">
        <w:rPr>
          <w:color w:val="000000" w:themeColor="text1"/>
          <w:spacing w:val="-12"/>
          <w:sz w:val="22"/>
          <w:szCs w:val="22"/>
        </w:rPr>
        <w:t xml:space="preserve"> </w:t>
      </w:r>
      <w:r w:rsidRPr="004C36C9">
        <w:rPr>
          <w:color w:val="000000" w:themeColor="text1"/>
          <w:sz w:val="22"/>
          <w:szCs w:val="22"/>
        </w:rPr>
        <w:t>Susiec</w:t>
      </w:r>
      <w:r w:rsidRPr="004C36C9">
        <w:rPr>
          <w:color w:val="000000" w:themeColor="text1"/>
          <w:spacing w:val="-10"/>
          <w:sz w:val="22"/>
          <w:szCs w:val="22"/>
        </w:rPr>
        <w:t xml:space="preserve"> </w:t>
      </w:r>
      <w:r w:rsidRPr="004C36C9">
        <w:rPr>
          <w:color w:val="000000" w:themeColor="text1"/>
          <w:sz w:val="22"/>
          <w:szCs w:val="22"/>
        </w:rPr>
        <w:t>leży</w:t>
      </w:r>
      <w:r w:rsidRPr="004C36C9">
        <w:rPr>
          <w:color w:val="000000" w:themeColor="text1"/>
          <w:spacing w:val="-10"/>
          <w:sz w:val="22"/>
          <w:szCs w:val="22"/>
        </w:rPr>
        <w:t xml:space="preserve"> </w:t>
      </w:r>
      <w:r w:rsidRPr="004C36C9">
        <w:rPr>
          <w:color w:val="000000" w:themeColor="text1"/>
          <w:sz w:val="22"/>
          <w:szCs w:val="22"/>
        </w:rPr>
        <w:t>w</w:t>
      </w:r>
      <w:r w:rsidRPr="004C36C9">
        <w:rPr>
          <w:color w:val="000000" w:themeColor="text1"/>
          <w:spacing w:val="-12"/>
          <w:sz w:val="22"/>
          <w:szCs w:val="22"/>
        </w:rPr>
        <w:t xml:space="preserve"> </w:t>
      </w:r>
      <w:r w:rsidRPr="004C36C9">
        <w:rPr>
          <w:color w:val="000000" w:themeColor="text1"/>
          <w:sz w:val="22"/>
          <w:szCs w:val="22"/>
        </w:rPr>
        <w:t>strefie</w:t>
      </w:r>
      <w:r w:rsidRPr="004C36C9">
        <w:rPr>
          <w:color w:val="000000" w:themeColor="text1"/>
          <w:spacing w:val="-10"/>
          <w:sz w:val="22"/>
          <w:szCs w:val="22"/>
        </w:rPr>
        <w:t xml:space="preserve"> </w:t>
      </w:r>
      <w:r w:rsidRPr="004C36C9">
        <w:rPr>
          <w:color w:val="000000" w:themeColor="text1"/>
          <w:sz w:val="22"/>
          <w:szCs w:val="22"/>
        </w:rPr>
        <w:t>przyrodniczych</w:t>
      </w:r>
      <w:r w:rsidRPr="004C36C9">
        <w:rPr>
          <w:color w:val="000000" w:themeColor="text1"/>
          <w:spacing w:val="-11"/>
          <w:sz w:val="22"/>
          <w:szCs w:val="22"/>
        </w:rPr>
        <w:t xml:space="preserve"> </w:t>
      </w:r>
      <w:r w:rsidRPr="004C36C9">
        <w:rPr>
          <w:color w:val="000000" w:themeColor="text1"/>
          <w:sz w:val="22"/>
          <w:szCs w:val="22"/>
        </w:rPr>
        <w:t>obszarów</w:t>
      </w:r>
      <w:r w:rsidRPr="004C36C9">
        <w:rPr>
          <w:color w:val="000000" w:themeColor="text1"/>
          <w:spacing w:val="-11"/>
          <w:sz w:val="22"/>
          <w:szCs w:val="22"/>
        </w:rPr>
        <w:t xml:space="preserve"> </w:t>
      </w:r>
      <w:r w:rsidRPr="004C36C9">
        <w:rPr>
          <w:color w:val="000000" w:themeColor="text1"/>
          <w:sz w:val="22"/>
          <w:szCs w:val="22"/>
        </w:rPr>
        <w:t>funkcjonalnych</w:t>
      </w:r>
      <w:r w:rsidRPr="004C36C9">
        <w:rPr>
          <w:color w:val="000000" w:themeColor="text1"/>
          <w:spacing w:val="-10"/>
          <w:sz w:val="22"/>
          <w:szCs w:val="22"/>
        </w:rPr>
        <w:t xml:space="preserve"> </w:t>
      </w:r>
      <w:r w:rsidRPr="004C36C9">
        <w:rPr>
          <w:color w:val="000000" w:themeColor="text1"/>
          <w:sz w:val="22"/>
          <w:szCs w:val="22"/>
        </w:rPr>
        <w:t>zidentyfikowanych</w:t>
      </w:r>
      <w:r w:rsidRPr="004C36C9">
        <w:rPr>
          <w:color w:val="000000" w:themeColor="text1"/>
          <w:spacing w:val="-11"/>
          <w:sz w:val="22"/>
          <w:szCs w:val="22"/>
        </w:rPr>
        <w:t xml:space="preserve"> </w:t>
      </w:r>
      <w:r w:rsidRPr="004C36C9">
        <w:rPr>
          <w:color w:val="000000" w:themeColor="text1"/>
          <w:sz w:val="22"/>
          <w:szCs w:val="22"/>
        </w:rPr>
        <w:t>w</w:t>
      </w:r>
      <w:r w:rsidRPr="004C36C9">
        <w:rPr>
          <w:color w:val="000000" w:themeColor="text1"/>
          <w:spacing w:val="-10"/>
          <w:sz w:val="22"/>
          <w:szCs w:val="22"/>
        </w:rPr>
        <w:t xml:space="preserve"> </w:t>
      </w:r>
      <w:r w:rsidRPr="004C36C9">
        <w:rPr>
          <w:color w:val="000000" w:themeColor="text1"/>
          <w:sz w:val="22"/>
          <w:szCs w:val="22"/>
        </w:rPr>
        <w:t>ramach</w:t>
      </w:r>
      <w:r w:rsidRPr="004C36C9">
        <w:rPr>
          <w:color w:val="000000" w:themeColor="text1"/>
          <w:spacing w:val="-11"/>
          <w:sz w:val="22"/>
          <w:szCs w:val="22"/>
        </w:rPr>
        <w:t xml:space="preserve"> </w:t>
      </w:r>
      <w:r w:rsidRPr="004C36C9">
        <w:rPr>
          <w:color w:val="000000" w:themeColor="text1"/>
          <w:sz w:val="22"/>
          <w:szCs w:val="22"/>
        </w:rPr>
        <w:t>systemu ECONET</w:t>
      </w:r>
      <w:r w:rsidRPr="004C36C9">
        <w:rPr>
          <w:color w:val="000000" w:themeColor="text1"/>
          <w:spacing w:val="-12"/>
          <w:sz w:val="22"/>
          <w:szCs w:val="22"/>
        </w:rPr>
        <w:t xml:space="preserve"> </w:t>
      </w:r>
      <w:r w:rsidRPr="004C36C9">
        <w:rPr>
          <w:color w:val="000000" w:themeColor="text1"/>
          <w:sz w:val="22"/>
          <w:szCs w:val="22"/>
        </w:rPr>
        <w:t>PL</w:t>
      </w:r>
      <w:r w:rsidRPr="004C36C9">
        <w:rPr>
          <w:color w:val="000000" w:themeColor="text1"/>
          <w:spacing w:val="-15"/>
          <w:sz w:val="22"/>
          <w:szCs w:val="22"/>
        </w:rPr>
        <w:t xml:space="preserve"> </w:t>
      </w:r>
      <w:r w:rsidRPr="004C36C9">
        <w:rPr>
          <w:color w:val="000000" w:themeColor="text1"/>
          <w:sz w:val="22"/>
          <w:szCs w:val="22"/>
        </w:rPr>
        <w:t>oraz</w:t>
      </w:r>
      <w:r w:rsidRPr="004C36C9">
        <w:rPr>
          <w:color w:val="000000" w:themeColor="text1"/>
          <w:spacing w:val="37"/>
          <w:sz w:val="22"/>
          <w:szCs w:val="22"/>
        </w:rPr>
        <w:t xml:space="preserve"> </w:t>
      </w:r>
      <w:r w:rsidRPr="004C36C9">
        <w:rPr>
          <w:color w:val="000000" w:themeColor="text1"/>
          <w:sz w:val="22"/>
          <w:szCs w:val="22"/>
        </w:rPr>
        <w:t>w</w:t>
      </w:r>
      <w:r w:rsidRPr="004C36C9">
        <w:rPr>
          <w:color w:val="000000" w:themeColor="text1"/>
          <w:spacing w:val="-8"/>
          <w:sz w:val="22"/>
          <w:szCs w:val="22"/>
        </w:rPr>
        <w:t xml:space="preserve"> </w:t>
      </w:r>
      <w:r w:rsidRPr="004C36C9">
        <w:rPr>
          <w:color w:val="000000" w:themeColor="text1"/>
          <w:sz w:val="22"/>
          <w:szCs w:val="22"/>
        </w:rPr>
        <w:t>jednym</w:t>
      </w:r>
      <w:r w:rsidRPr="004C36C9">
        <w:rPr>
          <w:color w:val="000000" w:themeColor="text1"/>
          <w:spacing w:val="-7"/>
          <w:sz w:val="22"/>
          <w:szCs w:val="22"/>
        </w:rPr>
        <w:t xml:space="preserve"> </w:t>
      </w:r>
      <w:r w:rsidRPr="004C36C9">
        <w:rPr>
          <w:color w:val="000000" w:themeColor="text1"/>
          <w:sz w:val="22"/>
          <w:szCs w:val="22"/>
        </w:rPr>
        <w:t>z</w:t>
      </w:r>
      <w:r w:rsidRPr="004C36C9">
        <w:rPr>
          <w:color w:val="000000" w:themeColor="text1"/>
          <w:spacing w:val="-8"/>
          <w:sz w:val="22"/>
          <w:szCs w:val="22"/>
        </w:rPr>
        <w:t xml:space="preserve"> </w:t>
      </w:r>
      <w:r w:rsidRPr="004C36C9">
        <w:rPr>
          <w:color w:val="000000" w:themeColor="text1"/>
          <w:sz w:val="22"/>
          <w:szCs w:val="22"/>
        </w:rPr>
        <w:t>głównych</w:t>
      </w:r>
      <w:r w:rsidRPr="004C36C9">
        <w:rPr>
          <w:color w:val="000000" w:themeColor="text1"/>
          <w:spacing w:val="-5"/>
          <w:sz w:val="22"/>
          <w:szCs w:val="22"/>
        </w:rPr>
        <w:t xml:space="preserve"> </w:t>
      </w:r>
      <w:r w:rsidRPr="004C36C9">
        <w:rPr>
          <w:color w:val="000000" w:themeColor="text1"/>
          <w:sz w:val="22"/>
          <w:szCs w:val="22"/>
        </w:rPr>
        <w:t>krajowych</w:t>
      </w:r>
      <w:r w:rsidRPr="004C36C9">
        <w:rPr>
          <w:color w:val="000000" w:themeColor="text1"/>
          <w:spacing w:val="-7"/>
          <w:sz w:val="22"/>
          <w:szCs w:val="22"/>
        </w:rPr>
        <w:t xml:space="preserve"> </w:t>
      </w:r>
      <w:r w:rsidRPr="004C36C9">
        <w:rPr>
          <w:color w:val="000000" w:themeColor="text1"/>
          <w:sz w:val="22"/>
          <w:szCs w:val="22"/>
        </w:rPr>
        <w:t>korytarzy</w:t>
      </w:r>
      <w:r w:rsidRPr="004C36C9">
        <w:rPr>
          <w:color w:val="000000" w:themeColor="text1"/>
          <w:spacing w:val="-7"/>
          <w:sz w:val="22"/>
          <w:szCs w:val="22"/>
        </w:rPr>
        <w:t xml:space="preserve"> </w:t>
      </w:r>
      <w:r w:rsidRPr="004C36C9">
        <w:rPr>
          <w:color w:val="000000" w:themeColor="text1"/>
          <w:sz w:val="22"/>
          <w:szCs w:val="22"/>
        </w:rPr>
        <w:t>ekologicznych</w:t>
      </w:r>
      <w:r w:rsidRPr="004C36C9">
        <w:rPr>
          <w:color w:val="000000" w:themeColor="text1"/>
          <w:spacing w:val="-5"/>
          <w:sz w:val="22"/>
          <w:szCs w:val="22"/>
        </w:rPr>
        <w:t xml:space="preserve"> </w:t>
      </w:r>
      <w:r w:rsidRPr="004C36C9">
        <w:rPr>
          <w:color w:val="000000" w:themeColor="text1"/>
          <w:sz w:val="22"/>
          <w:szCs w:val="22"/>
        </w:rPr>
        <w:t>(Jędrzejewski</w:t>
      </w:r>
      <w:r w:rsidRPr="004C36C9">
        <w:rPr>
          <w:color w:val="000000" w:themeColor="text1"/>
          <w:spacing w:val="-8"/>
          <w:sz w:val="22"/>
          <w:szCs w:val="22"/>
        </w:rPr>
        <w:t xml:space="preserve"> </w:t>
      </w:r>
      <w:r w:rsidRPr="004C36C9">
        <w:rPr>
          <w:color w:val="000000" w:themeColor="text1"/>
          <w:sz w:val="22"/>
          <w:szCs w:val="22"/>
        </w:rPr>
        <w:t>z</w:t>
      </w:r>
      <w:r w:rsidRPr="004C36C9">
        <w:rPr>
          <w:color w:val="000000" w:themeColor="text1"/>
          <w:spacing w:val="-6"/>
          <w:sz w:val="22"/>
          <w:szCs w:val="22"/>
        </w:rPr>
        <w:t xml:space="preserve"> </w:t>
      </w:r>
      <w:r w:rsidRPr="004C36C9">
        <w:rPr>
          <w:color w:val="000000" w:themeColor="text1"/>
          <w:sz w:val="22"/>
          <w:szCs w:val="22"/>
        </w:rPr>
        <w:t>zespołem</w:t>
      </w:r>
      <w:r w:rsidRPr="004C36C9">
        <w:rPr>
          <w:color w:val="000000" w:themeColor="text1"/>
          <w:spacing w:val="-7"/>
          <w:sz w:val="22"/>
          <w:szCs w:val="22"/>
        </w:rPr>
        <w:t xml:space="preserve"> </w:t>
      </w:r>
      <w:r w:rsidRPr="004C36C9">
        <w:rPr>
          <w:color w:val="000000" w:themeColor="text1"/>
          <w:spacing w:val="-3"/>
          <w:sz w:val="22"/>
          <w:szCs w:val="22"/>
        </w:rPr>
        <w:t>2012r.).</w:t>
      </w:r>
    </w:p>
    <w:p w14:paraId="6687C9F1" w14:textId="77777777" w:rsidR="001764E0" w:rsidRPr="004C36C9" w:rsidRDefault="001764E0" w:rsidP="001764E0">
      <w:pPr>
        <w:pStyle w:val="Tekstpodstawowy"/>
        <w:spacing w:after="0"/>
        <w:ind w:firstLine="396"/>
        <w:jc w:val="both"/>
        <w:rPr>
          <w:color w:val="000000" w:themeColor="text1"/>
          <w:sz w:val="22"/>
          <w:szCs w:val="22"/>
        </w:rPr>
      </w:pPr>
      <w:r w:rsidRPr="004C36C9">
        <w:rPr>
          <w:color w:val="000000" w:themeColor="text1"/>
          <w:sz w:val="22"/>
          <w:szCs w:val="22"/>
        </w:rPr>
        <w:t>W</w:t>
      </w:r>
      <w:r w:rsidRPr="004C36C9">
        <w:rPr>
          <w:color w:val="000000" w:themeColor="text1"/>
          <w:spacing w:val="-12"/>
          <w:sz w:val="22"/>
          <w:szCs w:val="22"/>
        </w:rPr>
        <w:t xml:space="preserve"> </w:t>
      </w:r>
      <w:r w:rsidRPr="004C36C9">
        <w:rPr>
          <w:color w:val="000000" w:themeColor="text1"/>
          <w:sz w:val="22"/>
          <w:szCs w:val="22"/>
        </w:rPr>
        <w:t>aktualnym</w:t>
      </w:r>
      <w:r w:rsidRPr="004C36C9">
        <w:rPr>
          <w:color w:val="000000" w:themeColor="text1"/>
          <w:spacing w:val="-7"/>
          <w:sz w:val="22"/>
          <w:szCs w:val="22"/>
        </w:rPr>
        <w:t xml:space="preserve"> </w:t>
      </w:r>
      <w:r w:rsidRPr="004C36C9">
        <w:rPr>
          <w:color w:val="000000" w:themeColor="text1"/>
          <w:sz w:val="22"/>
          <w:szCs w:val="22"/>
        </w:rPr>
        <w:t>Studium</w:t>
      </w:r>
      <w:r w:rsidRPr="004C36C9">
        <w:rPr>
          <w:color w:val="000000" w:themeColor="text1"/>
          <w:spacing w:val="-7"/>
          <w:sz w:val="22"/>
          <w:szCs w:val="22"/>
        </w:rPr>
        <w:t xml:space="preserve"> </w:t>
      </w:r>
      <w:r w:rsidRPr="004C36C9">
        <w:rPr>
          <w:color w:val="000000" w:themeColor="text1"/>
          <w:sz w:val="22"/>
          <w:szCs w:val="22"/>
        </w:rPr>
        <w:t>Uwarunkowań</w:t>
      </w:r>
      <w:r w:rsidRPr="004C36C9">
        <w:rPr>
          <w:color w:val="000000" w:themeColor="text1"/>
          <w:spacing w:val="-7"/>
          <w:sz w:val="22"/>
          <w:szCs w:val="22"/>
        </w:rPr>
        <w:t xml:space="preserve"> </w:t>
      </w:r>
      <w:r w:rsidRPr="004C36C9">
        <w:rPr>
          <w:color w:val="000000" w:themeColor="text1"/>
          <w:sz w:val="22"/>
          <w:szCs w:val="22"/>
        </w:rPr>
        <w:t>i</w:t>
      </w:r>
      <w:r w:rsidRPr="004C36C9">
        <w:rPr>
          <w:color w:val="000000" w:themeColor="text1"/>
          <w:spacing w:val="-7"/>
          <w:sz w:val="22"/>
          <w:szCs w:val="22"/>
        </w:rPr>
        <w:t xml:space="preserve"> </w:t>
      </w:r>
      <w:r w:rsidRPr="004C36C9">
        <w:rPr>
          <w:color w:val="000000" w:themeColor="text1"/>
          <w:sz w:val="22"/>
          <w:szCs w:val="22"/>
        </w:rPr>
        <w:t>Kierunków</w:t>
      </w:r>
      <w:r w:rsidRPr="004C36C9">
        <w:rPr>
          <w:color w:val="000000" w:themeColor="text1"/>
          <w:spacing w:val="-6"/>
          <w:sz w:val="22"/>
          <w:szCs w:val="22"/>
        </w:rPr>
        <w:t xml:space="preserve"> </w:t>
      </w:r>
      <w:r w:rsidRPr="004C36C9">
        <w:rPr>
          <w:color w:val="000000" w:themeColor="text1"/>
          <w:sz w:val="22"/>
          <w:szCs w:val="22"/>
        </w:rPr>
        <w:t>Zagospodarowania</w:t>
      </w:r>
      <w:r w:rsidRPr="004C36C9">
        <w:rPr>
          <w:color w:val="000000" w:themeColor="text1"/>
          <w:spacing w:val="-8"/>
          <w:sz w:val="22"/>
          <w:szCs w:val="22"/>
        </w:rPr>
        <w:t xml:space="preserve"> </w:t>
      </w:r>
      <w:proofErr w:type="spellStart"/>
      <w:r w:rsidRPr="004C36C9">
        <w:rPr>
          <w:color w:val="000000" w:themeColor="text1"/>
          <w:sz w:val="22"/>
          <w:szCs w:val="22"/>
        </w:rPr>
        <w:t>Przestrzennnego</w:t>
      </w:r>
      <w:proofErr w:type="spellEnd"/>
      <w:r w:rsidRPr="004C36C9">
        <w:rPr>
          <w:color w:val="000000" w:themeColor="text1"/>
          <w:spacing w:val="-8"/>
          <w:sz w:val="22"/>
          <w:szCs w:val="22"/>
        </w:rPr>
        <w:t xml:space="preserve"> </w:t>
      </w:r>
      <w:r w:rsidRPr="004C36C9">
        <w:rPr>
          <w:color w:val="000000" w:themeColor="text1"/>
          <w:sz w:val="22"/>
          <w:szCs w:val="22"/>
        </w:rPr>
        <w:t>Gminy</w:t>
      </w:r>
      <w:r w:rsidRPr="004C36C9">
        <w:rPr>
          <w:color w:val="000000" w:themeColor="text1"/>
          <w:spacing w:val="-8"/>
          <w:sz w:val="22"/>
          <w:szCs w:val="22"/>
        </w:rPr>
        <w:t xml:space="preserve"> </w:t>
      </w:r>
      <w:r w:rsidRPr="004C36C9">
        <w:rPr>
          <w:color w:val="000000" w:themeColor="text1"/>
          <w:sz w:val="22"/>
          <w:szCs w:val="22"/>
        </w:rPr>
        <w:t>Susiec</w:t>
      </w:r>
      <w:r w:rsidRPr="004C36C9">
        <w:rPr>
          <w:color w:val="000000" w:themeColor="text1"/>
          <w:spacing w:val="-7"/>
          <w:sz w:val="22"/>
          <w:szCs w:val="22"/>
        </w:rPr>
        <w:t xml:space="preserve"> </w:t>
      </w:r>
      <w:r w:rsidRPr="004C36C9">
        <w:rPr>
          <w:color w:val="000000" w:themeColor="text1"/>
          <w:sz w:val="22"/>
          <w:szCs w:val="22"/>
        </w:rPr>
        <w:t xml:space="preserve">(2018 </w:t>
      </w:r>
      <w:r w:rsidRPr="004C36C9">
        <w:rPr>
          <w:color w:val="000000" w:themeColor="text1"/>
          <w:spacing w:val="-5"/>
          <w:sz w:val="22"/>
          <w:szCs w:val="22"/>
        </w:rPr>
        <w:t xml:space="preserve">r.) </w:t>
      </w:r>
      <w:r w:rsidRPr="004C36C9">
        <w:rPr>
          <w:color w:val="000000" w:themeColor="text1"/>
          <w:sz w:val="22"/>
          <w:szCs w:val="22"/>
        </w:rPr>
        <w:t>zidentyfikowano i opisano system przyrodniczy Gminy Susiec z uwzględnieniem ragi ekologicznej terenów i form</w:t>
      </w:r>
      <w:r w:rsidRPr="004C36C9">
        <w:rPr>
          <w:color w:val="000000" w:themeColor="text1"/>
          <w:spacing w:val="-9"/>
          <w:sz w:val="22"/>
          <w:szCs w:val="22"/>
        </w:rPr>
        <w:t xml:space="preserve"> </w:t>
      </w:r>
      <w:r w:rsidRPr="004C36C9">
        <w:rPr>
          <w:color w:val="000000" w:themeColor="text1"/>
          <w:spacing w:val="-3"/>
          <w:sz w:val="22"/>
          <w:szCs w:val="22"/>
        </w:rPr>
        <w:t>ochrony,</w:t>
      </w:r>
      <w:r w:rsidRPr="004C36C9">
        <w:rPr>
          <w:color w:val="000000" w:themeColor="text1"/>
          <w:spacing w:val="-8"/>
          <w:sz w:val="22"/>
          <w:szCs w:val="22"/>
        </w:rPr>
        <w:t xml:space="preserve"> </w:t>
      </w:r>
      <w:r w:rsidRPr="004C36C9">
        <w:rPr>
          <w:color w:val="000000" w:themeColor="text1"/>
          <w:sz w:val="22"/>
          <w:szCs w:val="22"/>
        </w:rPr>
        <w:t>obejmujący</w:t>
      </w:r>
      <w:r w:rsidRPr="004C36C9">
        <w:rPr>
          <w:color w:val="000000" w:themeColor="text1"/>
          <w:spacing w:val="-7"/>
          <w:sz w:val="22"/>
          <w:szCs w:val="22"/>
        </w:rPr>
        <w:t xml:space="preserve"> </w:t>
      </w:r>
      <w:r w:rsidRPr="004C36C9">
        <w:rPr>
          <w:color w:val="000000" w:themeColor="text1"/>
          <w:sz w:val="22"/>
          <w:szCs w:val="22"/>
        </w:rPr>
        <w:t>tereny</w:t>
      </w:r>
      <w:r w:rsidRPr="004C36C9">
        <w:rPr>
          <w:color w:val="000000" w:themeColor="text1"/>
          <w:spacing w:val="-8"/>
          <w:sz w:val="22"/>
          <w:szCs w:val="22"/>
        </w:rPr>
        <w:t xml:space="preserve"> </w:t>
      </w:r>
      <w:r w:rsidRPr="004C36C9">
        <w:rPr>
          <w:color w:val="000000" w:themeColor="text1"/>
          <w:sz w:val="22"/>
          <w:szCs w:val="22"/>
        </w:rPr>
        <w:t>będące</w:t>
      </w:r>
      <w:r w:rsidRPr="004C36C9">
        <w:rPr>
          <w:color w:val="000000" w:themeColor="text1"/>
          <w:spacing w:val="-7"/>
          <w:sz w:val="22"/>
          <w:szCs w:val="22"/>
        </w:rPr>
        <w:t xml:space="preserve"> </w:t>
      </w:r>
      <w:r w:rsidRPr="004C36C9">
        <w:rPr>
          <w:color w:val="000000" w:themeColor="text1"/>
          <w:sz w:val="22"/>
          <w:szCs w:val="22"/>
        </w:rPr>
        <w:t>miejscami</w:t>
      </w:r>
      <w:r w:rsidRPr="004C36C9">
        <w:rPr>
          <w:color w:val="000000" w:themeColor="text1"/>
          <w:spacing w:val="-8"/>
          <w:sz w:val="22"/>
          <w:szCs w:val="22"/>
        </w:rPr>
        <w:t xml:space="preserve"> </w:t>
      </w:r>
      <w:r w:rsidRPr="004C36C9">
        <w:rPr>
          <w:color w:val="000000" w:themeColor="text1"/>
          <w:sz w:val="22"/>
          <w:szCs w:val="22"/>
        </w:rPr>
        <w:t>stałego</w:t>
      </w:r>
      <w:r w:rsidRPr="004C36C9">
        <w:rPr>
          <w:color w:val="000000" w:themeColor="text1"/>
          <w:spacing w:val="-7"/>
          <w:sz w:val="22"/>
          <w:szCs w:val="22"/>
        </w:rPr>
        <w:t xml:space="preserve"> </w:t>
      </w:r>
      <w:r w:rsidRPr="004C36C9">
        <w:rPr>
          <w:color w:val="000000" w:themeColor="text1"/>
          <w:sz w:val="22"/>
          <w:szCs w:val="22"/>
        </w:rPr>
        <w:t>bytowania</w:t>
      </w:r>
      <w:r w:rsidRPr="004C36C9">
        <w:rPr>
          <w:color w:val="000000" w:themeColor="text1"/>
          <w:spacing w:val="-9"/>
          <w:sz w:val="22"/>
          <w:szCs w:val="22"/>
        </w:rPr>
        <w:t xml:space="preserve"> </w:t>
      </w:r>
      <w:r w:rsidRPr="004C36C9">
        <w:rPr>
          <w:color w:val="000000" w:themeColor="text1"/>
          <w:sz w:val="22"/>
          <w:szCs w:val="22"/>
        </w:rPr>
        <w:t>i</w:t>
      </w:r>
      <w:r w:rsidRPr="004C36C9">
        <w:rPr>
          <w:color w:val="000000" w:themeColor="text1"/>
          <w:spacing w:val="-8"/>
          <w:sz w:val="22"/>
          <w:szCs w:val="22"/>
        </w:rPr>
        <w:t xml:space="preserve"> </w:t>
      </w:r>
      <w:r w:rsidRPr="004C36C9">
        <w:rPr>
          <w:color w:val="000000" w:themeColor="text1"/>
          <w:sz w:val="22"/>
          <w:szCs w:val="22"/>
        </w:rPr>
        <w:t>rozrodu</w:t>
      </w:r>
      <w:r w:rsidRPr="004C36C9">
        <w:rPr>
          <w:color w:val="000000" w:themeColor="text1"/>
          <w:spacing w:val="-9"/>
          <w:sz w:val="22"/>
          <w:szCs w:val="22"/>
        </w:rPr>
        <w:t xml:space="preserve"> </w:t>
      </w:r>
      <w:r w:rsidRPr="004C36C9">
        <w:rPr>
          <w:color w:val="000000" w:themeColor="text1"/>
          <w:sz w:val="22"/>
          <w:szCs w:val="22"/>
        </w:rPr>
        <w:t>gatunków</w:t>
      </w:r>
      <w:r w:rsidRPr="004C36C9">
        <w:rPr>
          <w:color w:val="000000" w:themeColor="text1"/>
          <w:spacing w:val="-9"/>
          <w:sz w:val="22"/>
          <w:szCs w:val="22"/>
        </w:rPr>
        <w:t xml:space="preserve"> </w:t>
      </w:r>
      <w:r w:rsidRPr="004C36C9">
        <w:rPr>
          <w:color w:val="000000" w:themeColor="text1"/>
          <w:sz w:val="22"/>
          <w:szCs w:val="22"/>
        </w:rPr>
        <w:t>oraz</w:t>
      </w:r>
      <w:r w:rsidRPr="004C36C9">
        <w:rPr>
          <w:color w:val="000000" w:themeColor="text1"/>
          <w:spacing w:val="-7"/>
          <w:sz w:val="22"/>
          <w:szCs w:val="22"/>
        </w:rPr>
        <w:t xml:space="preserve"> </w:t>
      </w:r>
      <w:r w:rsidRPr="004C36C9">
        <w:rPr>
          <w:color w:val="000000" w:themeColor="text1"/>
          <w:sz w:val="22"/>
          <w:szCs w:val="22"/>
        </w:rPr>
        <w:t>trasy</w:t>
      </w:r>
      <w:r w:rsidRPr="004C36C9">
        <w:rPr>
          <w:color w:val="000000" w:themeColor="text1"/>
          <w:spacing w:val="-9"/>
          <w:sz w:val="22"/>
          <w:szCs w:val="22"/>
        </w:rPr>
        <w:t xml:space="preserve"> </w:t>
      </w:r>
      <w:r w:rsidRPr="004C36C9">
        <w:rPr>
          <w:color w:val="000000" w:themeColor="text1"/>
          <w:sz w:val="22"/>
          <w:szCs w:val="22"/>
        </w:rPr>
        <w:t>migracyjne.</w:t>
      </w:r>
    </w:p>
    <w:p w14:paraId="025AFD85" w14:textId="77777777" w:rsidR="001764E0" w:rsidRPr="00624EC1" w:rsidRDefault="001764E0" w:rsidP="001764E0">
      <w:pPr>
        <w:pStyle w:val="Nagwek4"/>
        <w:spacing w:before="171" w:line="240" w:lineRule="auto"/>
        <w:ind w:right="131"/>
        <w:jc w:val="both"/>
        <w:rPr>
          <w:rFonts w:ascii="Times New Roman" w:hAnsi="Times New Roman" w:cs="Times New Roman"/>
          <w:b/>
          <w:bCs/>
          <w:i w:val="0"/>
          <w:iCs w:val="0"/>
          <w:color w:val="000000" w:themeColor="text1"/>
        </w:rPr>
      </w:pPr>
      <w:r w:rsidRPr="00624EC1">
        <w:rPr>
          <w:rFonts w:ascii="Times New Roman" w:hAnsi="Times New Roman" w:cs="Times New Roman"/>
          <w:b/>
          <w:bCs/>
          <w:i w:val="0"/>
          <w:iCs w:val="0"/>
          <w:color w:val="000000" w:themeColor="text1"/>
        </w:rPr>
        <w:t>Walory przyrody nieożywionej.</w:t>
      </w:r>
    </w:p>
    <w:p w14:paraId="77BC780F" w14:textId="77777777" w:rsidR="001764E0" w:rsidRPr="00624EC1" w:rsidRDefault="001764E0" w:rsidP="001764E0">
      <w:pPr>
        <w:pStyle w:val="Tekstpodstawowy"/>
        <w:spacing w:before="42"/>
        <w:ind w:right="131"/>
        <w:jc w:val="both"/>
        <w:rPr>
          <w:color w:val="000000" w:themeColor="text1"/>
          <w:sz w:val="22"/>
          <w:szCs w:val="22"/>
        </w:rPr>
      </w:pPr>
      <w:r w:rsidRPr="00624EC1">
        <w:rPr>
          <w:color w:val="000000" w:themeColor="text1"/>
          <w:sz w:val="22"/>
          <w:szCs w:val="22"/>
        </w:rPr>
        <w:t>Podstawowym walorem przyrody nieożywionej wyróżniającym teren Gminy jest unikatowy w skali kraju i prawdopodobnie Europy, fragment granicy geologicznej pomiędzy fałdową Europą Zachodnią i płytową Europą Wschodnią, wyraźnie czytelnej w krajobrazie, jako krawędź południowo-zachodnia Roztocza, na 50 kilometrowym odcinku od Frampola do Płazowa. W Gminie Susiec krawędź ma charakter strefy, na którą składają się: próg, którym opada wierzchowina Roztocza (krawędź wewnętrzna, pas obniżeń o szerokości 1,5 - 3km) oraz łańcuch wzgórz zewnętrznych, oddzielających obniżenie od Równiny Biłgorajskiej (Wzgórza Nowińskie).</w:t>
      </w:r>
    </w:p>
    <w:p w14:paraId="1456BFC1" w14:textId="77777777" w:rsidR="001764E0" w:rsidRPr="00624EC1" w:rsidRDefault="001764E0" w:rsidP="001764E0">
      <w:pPr>
        <w:pStyle w:val="Tekstpodstawowy"/>
        <w:spacing w:before="4"/>
        <w:ind w:right="131"/>
        <w:jc w:val="both"/>
        <w:rPr>
          <w:color w:val="000000" w:themeColor="text1"/>
          <w:sz w:val="22"/>
          <w:szCs w:val="22"/>
        </w:rPr>
      </w:pPr>
      <w:r w:rsidRPr="00624EC1">
        <w:rPr>
          <w:color w:val="000000" w:themeColor="text1"/>
          <w:sz w:val="22"/>
          <w:szCs w:val="22"/>
        </w:rPr>
        <w:t xml:space="preserve">Równie wyjątkowymi są wzgórza </w:t>
      </w:r>
      <w:proofErr w:type="spellStart"/>
      <w:r w:rsidRPr="00624EC1">
        <w:rPr>
          <w:color w:val="000000" w:themeColor="text1"/>
          <w:sz w:val="22"/>
          <w:szCs w:val="22"/>
        </w:rPr>
        <w:t>ostańcowe</w:t>
      </w:r>
      <w:proofErr w:type="spellEnd"/>
      <w:r w:rsidRPr="00624EC1">
        <w:rPr>
          <w:color w:val="000000" w:themeColor="text1"/>
          <w:sz w:val="22"/>
          <w:szCs w:val="22"/>
        </w:rPr>
        <w:t xml:space="preserve"> wzdłuż krawędzi wewnętrznej, przełomy rzek roztoczańskich przez  strefę  krawędziową  Roztocza  z  odsłoniętymi  progami  skalistym  w  dnie,  chronione  w rezerwatach krajobrazowych "</w:t>
      </w:r>
      <w:proofErr w:type="spellStart"/>
      <w:r w:rsidRPr="00624EC1">
        <w:rPr>
          <w:color w:val="000000" w:themeColor="text1"/>
          <w:sz w:val="22"/>
          <w:szCs w:val="22"/>
        </w:rPr>
        <w:t>Czartowe</w:t>
      </w:r>
      <w:proofErr w:type="spellEnd"/>
      <w:r w:rsidRPr="00624EC1">
        <w:rPr>
          <w:color w:val="000000" w:themeColor="text1"/>
          <w:sz w:val="22"/>
          <w:szCs w:val="22"/>
        </w:rPr>
        <w:t xml:space="preserve"> Pole" i "Nad </w:t>
      </w:r>
      <w:r w:rsidRPr="00624EC1">
        <w:rPr>
          <w:color w:val="000000" w:themeColor="text1"/>
          <w:spacing w:val="-3"/>
          <w:sz w:val="22"/>
          <w:szCs w:val="22"/>
        </w:rPr>
        <w:t xml:space="preserve">Tanwią”, </w:t>
      </w:r>
      <w:r w:rsidRPr="00624EC1">
        <w:rPr>
          <w:color w:val="000000" w:themeColor="text1"/>
          <w:sz w:val="22"/>
          <w:szCs w:val="22"/>
        </w:rPr>
        <w:t xml:space="preserve">wodospad na rzece Jeleń dopływie </w:t>
      </w:r>
      <w:r w:rsidRPr="00624EC1">
        <w:rPr>
          <w:color w:val="000000" w:themeColor="text1"/>
          <w:spacing w:val="-4"/>
          <w:sz w:val="22"/>
          <w:szCs w:val="22"/>
        </w:rPr>
        <w:t xml:space="preserve">Tanwi </w:t>
      </w:r>
      <w:r w:rsidRPr="00624EC1">
        <w:rPr>
          <w:color w:val="000000" w:themeColor="text1"/>
          <w:sz w:val="22"/>
          <w:szCs w:val="22"/>
        </w:rPr>
        <w:t>chroniony, jako pomnik przyrody oraz liczne obszary źródliskowe o znaczących wypływach dla zasilania rzek    i efektownych niszach</w:t>
      </w:r>
      <w:r w:rsidRPr="00624EC1">
        <w:rPr>
          <w:color w:val="000000" w:themeColor="text1"/>
          <w:spacing w:val="1"/>
          <w:sz w:val="22"/>
          <w:szCs w:val="22"/>
        </w:rPr>
        <w:t xml:space="preserve"> </w:t>
      </w:r>
      <w:r w:rsidRPr="00624EC1">
        <w:rPr>
          <w:color w:val="000000" w:themeColor="text1"/>
          <w:sz w:val="22"/>
          <w:szCs w:val="22"/>
        </w:rPr>
        <w:t>źródliskowych.</w:t>
      </w:r>
    </w:p>
    <w:p w14:paraId="5F0713AC" w14:textId="77777777" w:rsidR="001764E0" w:rsidRPr="00624EC1" w:rsidRDefault="001764E0" w:rsidP="001764E0">
      <w:pPr>
        <w:pStyle w:val="Tekstpodstawowy"/>
        <w:spacing w:before="2"/>
        <w:ind w:right="131"/>
        <w:jc w:val="both"/>
        <w:rPr>
          <w:color w:val="000000" w:themeColor="text1"/>
          <w:sz w:val="22"/>
          <w:szCs w:val="22"/>
        </w:rPr>
      </w:pPr>
      <w:r w:rsidRPr="00624EC1">
        <w:rPr>
          <w:color w:val="000000" w:themeColor="text1"/>
          <w:sz w:val="22"/>
          <w:szCs w:val="22"/>
        </w:rPr>
        <w:t>Niewątpliwym walorem przyrody nieożywionej jest duża zasobność i dobra jakość wód podziemnych oraz korzystny dla osadnictwa, rolnictwa i rekreacji klimat roztoczańskiej części Gminy.</w:t>
      </w:r>
    </w:p>
    <w:p w14:paraId="2D8A8F0B" w14:textId="77777777" w:rsidR="001764E0" w:rsidRPr="00624EC1" w:rsidRDefault="001764E0" w:rsidP="001764E0">
      <w:pPr>
        <w:pStyle w:val="Tekstpodstawowy"/>
        <w:ind w:right="131"/>
        <w:jc w:val="both"/>
        <w:rPr>
          <w:color w:val="000000" w:themeColor="text1"/>
          <w:sz w:val="22"/>
          <w:szCs w:val="22"/>
        </w:rPr>
      </w:pPr>
      <w:r w:rsidRPr="00624EC1">
        <w:rPr>
          <w:color w:val="000000" w:themeColor="text1"/>
          <w:sz w:val="22"/>
          <w:szCs w:val="22"/>
        </w:rPr>
        <w:t xml:space="preserve">Jednym z głównych obiektów geologicznych jest Kamieniołom w Nowinach zlokalizowany na </w:t>
      </w:r>
      <w:proofErr w:type="spellStart"/>
      <w:r w:rsidRPr="00624EC1">
        <w:rPr>
          <w:color w:val="000000" w:themeColor="text1"/>
          <w:sz w:val="22"/>
          <w:szCs w:val="22"/>
        </w:rPr>
        <w:t>pd.wsch</w:t>
      </w:r>
      <w:proofErr w:type="spellEnd"/>
      <w:r w:rsidRPr="00624EC1">
        <w:rPr>
          <w:color w:val="000000" w:themeColor="text1"/>
          <w:sz w:val="22"/>
          <w:szCs w:val="22"/>
        </w:rPr>
        <w:t xml:space="preserve">. zboczu Krzyżowej </w:t>
      </w:r>
      <w:r w:rsidRPr="00624EC1">
        <w:rPr>
          <w:color w:val="000000" w:themeColor="text1"/>
          <w:spacing w:val="-3"/>
          <w:sz w:val="22"/>
          <w:szCs w:val="22"/>
        </w:rPr>
        <w:t xml:space="preserve">Góry, </w:t>
      </w:r>
      <w:r w:rsidRPr="00624EC1">
        <w:rPr>
          <w:color w:val="000000" w:themeColor="text1"/>
          <w:sz w:val="22"/>
          <w:szCs w:val="22"/>
        </w:rPr>
        <w:t xml:space="preserve">200 m od drogi Józefów - Susiec. Wyrobisko mioceńskich wapieni </w:t>
      </w:r>
      <w:proofErr w:type="spellStart"/>
      <w:r w:rsidRPr="00624EC1">
        <w:rPr>
          <w:color w:val="000000" w:themeColor="text1"/>
          <w:sz w:val="22"/>
          <w:szCs w:val="22"/>
        </w:rPr>
        <w:t>organodetrytycznych</w:t>
      </w:r>
      <w:proofErr w:type="spellEnd"/>
      <w:r w:rsidRPr="00624EC1">
        <w:rPr>
          <w:color w:val="000000" w:themeColor="text1"/>
          <w:sz w:val="22"/>
          <w:szCs w:val="22"/>
        </w:rPr>
        <w:t xml:space="preserve"> i piaskowców kwarcowych otoczone jest lasem sosnowym. Kamieniołom ma ok. 200 m długości i kilkanaście m </w:t>
      </w:r>
      <w:r w:rsidRPr="00624EC1">
        <w:rPr>
          <w:color w:val="000000" w:themeColor="text1"/>
          <w:sz w:val="22"/>
          <w:szCs w:val="22"/>
        </w:rPr>
        <w:lastRenderedPageBreak/>
        <w:t xml:space="preserve">wysokości. W kamieniołomie przez szereg lat prowadzona była eksploatacja wapienia, a w okresie II </w:t>
      </w:r>
      <w:r w:rsidRPr="00624EC1">
        <w:rPr>
          <w:color w:val="000000" w:themeColor="text1"/>
          <w:spacing w:val="-4"/>
          <w:sz w:val="22"/>
          <w:szCs w:val="22"/>
        </w:rPr>
        <w:t xml:space="preserve">Wojny </w:t>
      </w:r>
      <w:r w:rsidRPr="00624EC1">
        <w:rPr>
          <w:color w:val="000000" w:themeColor="text1"/>
          <w:sz w:val="22"/>
          <w:szCs w:val="22"/>
        </w:rPr>
        <w:t xml:space="preserve">Światowej kamień wydobywali więźniowie pobliskiego obozu w </w:t>
      </w:r>
      <w:proofErr w:type="spellStart"/>
      <w:r w:rsidRPr="00624EC1">
        <w:rPr>
          <w:color w:val="000000" w:themeColor="text1"/>
          <w:sz w:val="22"/>
          <w:szCs w:val="22"/>
        </w:rPr>
        <w:t>Błudku</w:t>
      </w:r>
      <w:proofErr w:type="spellEnd"/>
      <w:r w:rsidRPr="00624EC1">
        <w:rPr>
          <w:color w:val="000000" w:themeColor="text1"/>
          <w:sz w:val="22"/>
          <w:szCs w:val="22"/>
        </w:rPr>
        <w:t>. Obecnie wyrobisko jest miejscem odwiedzanym przez turystów oraz terenem gier</w:t>
      </w:r>
      <w:r w:rsidRPr="00624EC1">
        <w:rPr>
          <w:color w:val="000000" w:themeColor="text1"/>
          <w:spacing w:val="-2"/>
          <w:sz w:val="22"/>
          <w:szCs w:val="22"/>
        </w:rPr>
        <w:t xml:space="preserve"> </w:t>
      </w:r>
      <w:proofErr w:type="spellStart"/>
      <w:r w:rsidRPr="00624EC1">
        <w:rPr>
          <w:color w:val="000000" w:themeColor="text1"/>
          <w:sz w:val="22"/>
          <w:szCs w:val="22"/>
        </w:rPr>
        <w:t>paintballowych</w:t>
      </w:r>
      <w:proofErr w:type="spellEnd"/>
      <w:r w:rsidRPr="00624EC1">
        <w:rPr>
          <w:color w:val="000000" w:themeColor="text1"/>
          <w:sz w:val="22"/>
          <w:szCs w:val="22"/>
        </w:rPr>
        <w:t>.</w:t>
      </w:r>
    </w:p>
    <w:p w14:paraId="379E5F81" w14:textId="77777777" w:rsidR="001764E0" w:rsidRPr="00624EC1" w:rsidRDefault="001764E0" w:rsidP="001764E0">
      <w:pPr>
        <w:pStyle w:val="Tekstpodstawowy"/>
        <w:ind w:right="131"/>
        <w:jc w:val="both"/>
        <w:rPr>
          <w:color w:val="000000" w:themeColor="text1"/>
          <w:sz w:val="22"/>
          <w:szCs w:val="22"/>
        </w:rPr>
      </w:pPr>
      <w:r w:rsidRPr="00624EC1">
        <w:rPr>
          <w:color w:val="000000" w:themeColor="text1"/>
          <w:sz w:val="22"/>
          <w:szCs w:val="22"/>
        </w:rPr>
        <w:t xml:space="preserve">Duże walory przyrodniczo- krajobrazowe posiada wzgórze „Kościółek’’ położone przy ujściu Jelenia do </w:t>
      </w:r>
      <w:r w:rsidRPr="00624EC1">
        <w:rPr>
          <w:color w:val="000000" w:themeColor="text1"/>
          <w:spacing w:val="-3"/>
          <w:sz w:val="22"/>
          <w:szCs w:val="22"/>
        </w:rPr>
        <w:t xml:space="preserve">Tanwi,  </w:t>
      </w:r>
      <w:r w:rsidRPr="00624EC1">
        <w:rPr>
          <w:color w:val="000000" w:themeColor="text1"/>
          <w:sz w:val="22"/>
          <w:szCs w:val="22"/>
        </w:rPr>
        <w:t>porośnięte starodrzewem jodłowo-sosnowym ponad 150-letnimi okazami jodeł i sosen oraz cennym,  i zbiorowiskami olsowymi otaczającymi wzgórze. Na wzgórzu znajduje się pomnik oraz krzyże drewniany          i kamienny upamiętniające walki partyzanckie w czasie II wojny</w:t>
      </w:r>
      <w:r w:rsidRPr="00624EC1">
        <w:rPr>
          <w:color w:val="000000" w:themeColor="text1"/>
          <w:spacing w:val="1"/>
          <w:sz w:val="22"/>
          <w:szCs w:val="22"/>
        </w:rPr>
        <w:t xml:space="preserve"> </w:t>
      </w:r>
      <w:r w:rsidRPr="00624EC1">
        <w:rPr>
          <w:color w:val="000000" w:themeColor="text1"/>
          <w:sz w:val="22"/>
          <w:szCs w:val="22"/>
        </w:rPr>
        <w:t>światowej.</w:t>
      </w:r>
    </w:p>
    <w:p w14:paraId="51C2AEC8" w14:textId="77777777" w:rsidR="001764E0" w:rsidRPr="00624EC1" w:rsidRDefault="001764E0" w:rsidP="001764E0">
      <w:pPr>
        <w:pStyle w:val="Tekstpodstawowy"/>
        <w:spacing w:before="36"/>
        <w:ind w:right="131"/>
        <w:jc w:val="both"/>
        <w:rPr>
          <w:color w:val="000000" w:themeColor="text1"/>
          <w:sz w:val="22"/>
          <w:szCs w:val="22"/>
        </w:rPr>
      </w:pPr>
      <w:r w:rsidRPr="00624EC1">
        <w:rPr>
          <w:color w:val="000000" w:themeColor="text1"/>
          <w:sz w:val="22"/>
          <w:szCs w:val="22"/>
        </w:rPr>
        <w:t>7,95 ha obejmujące oddz. 280b leśnictwa Karczmiska, Obręb Józefów, Nadleśnictwo Józefów.</w:t>
      </w:r>
    </w:p>
    <w:p w14:paraId="34B7FD1B" w14:textId="77777777" w:rsidR="001764E0" w:rsidRPr="00B37694" w:rsidRDefault="001764E0" w:rsidP="001764E0">
      <w:pPr>
        <w:pStyle w:val="Tekstpodstawowy"/>
        <w:spacing w:after="0"/>
        <w:ind w:right="130"/>
        <w:jc w:val="both"/>
        <w:rPr>
          <w:sz w:val="22"/>
          <w:szCs w:val="22"/>
        </w:rPr>
      </w:pPr>
      <w:r w:rsidRPr="00624EC1">
        <w:rPr>
          <w:color w:val="000000" w:themeColor="text1"/>
          <w:sz w:val="22"/>
          <w:szCs w:val="22"/>
        </w:rPr>
        <w:t xml:space="preserve">Na terenie Gminy Susiec występują liczne </w:t>
      </w:r>
      <w:proofErr w:type="spellStart"/>
      <w:r w:rsidRPr="00624EC1">
        <w:rPr>
          <w:color w:val="000000" w:themeColor="text1"/>
          <w:sz w:val="22"/>
          <w:szCs w:val="22"/>
        </w:rPr>
        <w:t>geostanowiska</w:t>
      </w:r>
      <w:proofErr w:type="spellEnd"/>
      <w:r w:rsidRPr="00624EC1">
        <w:rPr>
          <w:color w:val="000000" w:themeColor="text1"/>
          <w:sz w:val="22"/>
          <w:szCs w:val="22"/>
        </w:rPr>
        <w:t xml:space="preserve"> (rejestr PIG): </w:t>
      </w:r>
      <w:proofErr w:type="spellStart"/>
      <w:r w:rsidRPr="00624EC1">
        <w:rPr>
          <w:color w:val="000000" w:themeColor="text1"/>
          <w:sz w:val="22"/>
          <w:szCs w:val="22"/>
        </w:rPr>
        <w:t>Czartowe</w:t>
      </w:r>
      <w:proofErr w:type="spellEnd"/>
      <w:r w:rsidRPr="00624EC1">
        <w:rPr>
          <w:color w:val="000000" w:themeColor="text1"/>
          <w:sz w:val="22"/>
          <w:szCs w:val="22"/>
        </w:rPr>
        <w:t xml:space="preserve"> Pole; Kamieniołom  w Nowinach - wapienie miocenu; Koryto meandrowe Sopotu w Nowinach. (karta 002256 w CRGP); Koryto meandrowe </w:t>
      </w:r>
      <w:r w:rsidRPr="00624EC1">
        <w:rPr>
          <w:color w:val="000000" w:themeColor="text1"/>
          <w:spacing w:val="-4"/>
          <w:sz w:val="22"/>
          <w:szCs w:val="22"/>
        </w:rPr>
        <w:t xml:space="preserve">Tanwi </w:t>
      </w:r>
      <w:r w:rsidRPr="00624EC1">
        <w:rPr>
          <w:color w:val="000000" w:themeColor="text1"/>
          <w:sz w:val="22"/>
          <w:szCs w:val="22"/>
        </w:rPr>
        <w:t xml:space="preserve">w Rebizantach; Odsłonięcie iłów </w:t>
      </w:r>
      <w:proofErr w:type="spellStart"/>
      <w:r w:rsidRPr="00624EC1">
        <w:rPr>
          <w:color w:val="000000" w:themeColor="text1"/>
          <w:sz w:val="22"/>
          <w:szCs w:val="22"/>
        </w:rPr>
        <w:t>krakowieckich</w:t>
      </w:r>
      <w:proofErr w:type="spellEnd"/>
      <w:r w:rsidRPr="00624EC1">
        <w:rPr>
          <w:color w:val="000000" w:themeColor="text1"/>
          <w:sz w:val="22"/>
          <w:szCs w:val="22"/>
        </w:rPr>
        <w:t xml:space="preserve"> w wąwozie rzeki Sopot; Odsłonięcie piasków eolicznych w wale wydmowym w Hamerni; Odsłonięcie piasków miocenu w Oseredku; Progi skalne - wodospady (szumy) </w:t>
      </w:r>
      <w:r w:rsidRPr="00624EC1">
        <w:rPr>
          <w:color w:val="000000" w:themeColor="text1"/>
          <w:spacing w:val="-4"/>
          <w:sz w:val="22"/>
          <w:szCs w:val="22"/>
        </w:rPr>
        <w:t xml:space="preserve">Tanwi </w:t>
      </w:r>
      <w:r w:rsidRPr="00624EC1">
        <w:rPr>
          <w:color w:val="000000" w:themeColor="text1"/>
          <w:sz w:val="22"/>
          <w:szCs w:val="22"/>
        </w:rPr>
        <w:t xml:space="preserve">w Rebizantach; Progi skalne - wodospady Jelenia w Suścu; Progi skalne -  wodospady Sopotu w Hamerni; Progi skalne - wodospady Sopotu w Nowinach 1; Progi skalne - wodospady w korycie Potoku Łosinieckiego w Rybnicy; Szumy na </w:t>
      </w:r>
      <w:r w:rsidRPr="00624EC1">
        <w:rPr>
          <w:color w:val="000000" w:themeColor="text1"/>
          <w:spacing w:val="-3"/>
          <w:sz w:val="22"/>
          <w:szCs w:val="22"/>
        </w:rPr>
        <w:t xml:space="preserve">Tanwi; </w:t>
      </w:r>
      <w:r w:rsidRPr="00624EC1">
        <w:rPr>
          <w:color w:val="000000" w:themeColor="text1"/>
          <w:sz w:val="22"/>
          <w:szCs w:val="22"/>
        </w:rPr>
        <w:t xml:space="preserve">Torfowisko </w:t>
      </w:r>
      <w:proofErr w:type="spellStart"/>
      <w:r w:rsidRPr="00624EC1">
        <w:rPr>
          <w:color w:val="000000" w:themeColor="text1"/>
          <w:sz w:val="22"/>
          <w:szCs w:val="22"/>
        </w:rPr>
        <w:t>Malcowe</w:t>
      </w:r>
      <w:proofErr w:type="spellEnd"/>
      <w:r w:rsidRPr="00624EC1">
        <w:rPr>
          <w:color w:val="000000" w:themeColor="text1"/>
          <w:sz w:val="22"/>
          <w:szCs w:val="22"/>
        </w:rPr>
        <w:t xml:space="preserve"> Bagno w Kunkach; Torfowisko Nowin; Torfowisko wysokie w</w:t>
      </w:r>
      <w:r w:rsidRPr="00624EC1">
        <w:rPr>
          <w:color w:val="000000" w:themeColor="text1"/>
        </w:rPr>
        <w:t xml:space="preserve"> </w:t>
      </w:r>
      <w:r>
        <w:t>Hamerni koło Józefowa; Utwory wodnolodowcowe koło</w:t>
      </w:r>
      <w:r>
        <w:rPr>
          <w:spacing w:val="-1"/>
        </w:rPr>
        <w:t xml:space="preserve"> </w:t>
      </w:r>
      <w:proofErr w:type="spellStart"/>
      <w:r>
        <w:t>Paar</w:t>
      </w:r>
      <w:proofErr w:type="spellEnd"/>
      <w:r>
        <w:t>;</w:t>
      </w:r>
      <w:r w:rsidRPr="00B37694">
        <w:rPr>
          <w:sz w:val="22"/>
          <w:szCs w:val="22"/>
        </w:rPr>
        <w:t xml:space="preserve"> Wodospad Jelenia; Wydma w Kunkach; Źródlisko Jelenia Morskie Oko w Suścu; Źródlisko Jelenia w Suścu – Skwarkach; Źródlisko Potoku Łosinieckiego w Kolonii Świdry; Źródlisko Potoku Łosinieckiego w Zawadkach; Źródlisko Potoku Łosinieckiego w Łosińcu - Kniaziach; Źródlisko Sopotu Trupie Wody w Majdanie Sopockim; Źródlisko Sopotu w Majdanie Sopockim; Źródło Jelenia. Dane uzyskane z Centralnego Rejestru </w:t>
      </w:r>
      <w:proofErr w:type="spellStart"/>
      <w:r w:rsidRPr="00B37694">
        <w:rPr>
          <w:sz w:val="22"/>
          <w:szCs w:val="22"/>
        </w:rPr>
        <w:t>Geostanowisk</w:t>
      </w:r>
      <w:proofErr w:type="spellEnd"/>
      <w:r w:rsidRPr="00B37694">
        <w:rPr>
          <w:sz w:val="22"/>
          <w:szCs w:val="22"/>
        </w:rPr>
        <w:t xml:space="preserve"> Polski (Państwowy Instytut Geologiczny) </w:t>
      </w:r>
      <w:hyperlink r:id="rId7">
        <w:r w:rsidRPr="00B37694">
          <w:rPr>
            <w:sz w:val="22"/>
            <w:szCs w:val="22"/>
            <w:u w:val="single"/>
          </w:rPr>
          <w:t>http://geostanowiska.pgi.gov.pl/gsapp_v2/SearchResult.aspx</w:t>
        </w:r>
      </w:hyperlink>
      <w:r w:rsidRPr="00B37694">
        <w:rPr>
          <w:sz w:val="22"/>
          <w:szCs w:val="22"/>
        </w:rPr>
        <w:t xml:space="preserve"> stan na 10.02.2017r.</w:t>
      </w:r>
    </w:p>
    <w:p w14:paraId="1175D578" w14:textId="77777777" w:rsidR="001764E0" w:rsidRPr="00B37694" w:rsidRDefault="001764E0" w:rsidP="001764E0">
      <w:pPr>
        <w:pStyle w:val="Tekstpodstawowy"/>
        <w:spacing w:after="0"/>
        <w:ind w:right="130"/>
        <w:jc w:val="both"/>
        <w:rPr>
          <w:sz w:val="22"/>
          <w:szCs w:val="22"/>
        </w:rPr>
      </w:pPr>
      <w:r w:rsidRPr="00B37694">
        <w:rPr>
          <w:sz w:val="22"/>
          <w:szCs w:val="22"/>
        </w:rPr>
        <w:t xml:space="preserve">Gmina Susiec z uwagi na liczne bogactwo </w:t>
      </w:r>
      <w:proofErr w:type="spellStart"/>
      <w:r w:rsidRPr="00B37694">
        <w:rPr>
          <w:sz w:val="22"/>
          <w:szCs w:val="22"/>
        </w:rPr>
        <w:t>geostanowisk</w:t>
      </w:r>
      <w:proofErr w:type="spellEnd"/>
      <w:r w:rsidRPr="00B37694">
        <w:rPr>
          <w:sz w:val="22"/>
          <w:szCs w:val="22"/>
        </w:rPr>
        <w:t xml:space="preserve"> wchodzi w skład projektowanego Geoparku</w:t>
      </w:r>
    </w:p>
    <w:p w14:paraId="708B1C35" w14:textId="77777777" w:rsidR="001764E0" w:rsidRPr="00B37694" w:rsidRDefault="001764E0" w:rsidP="001764E0">
      <w:pPr>
        <w:pStyle w:val="Tekstpodstawowy"/>
        <w:spacing w:after="0"/>
        <w:ind w:right="130"/>
        <w:jc w:val="both"/>
        <w:rPr>
          <w:sz w:val="22"/>
          <w:szCs w:val="22"/>
        </w:rPr>
      </w:pPr>
      <w:r w:rsidRPr="00B37694">
        <w:rPr>
          <w:sz w:val="22"/>
          <w:szCs w:val="22"/>
        </w:rPr>
        <w:t xml:space="preserve">„Kamienny Las na Roztoczy” oraz w skład projektu pn. „Szlak </w:t>
      </w:r>
      <w:proofErr w:type="spellStart"/>
      <w:r w:rsidRPr="00B37694">
        <w:rPr>
          <w:sz w:val="22"/>
          <w:szCs w:val="22"/>
        </w:rPr>
        <w:t>geoturystyczny</w:t>
      </w:r>
      <w:proofErr w:type="spellEnd"/>
      <w:r w:rsidRPr="00B37694">
        <w:rPr>
          <w:sz w:val="22"/>
          <w:szCs w:val="22"/>
        </w:rPr>
        <w:t xml:space="preserve"> Roztocza Środkowego" (</w:t>
      </w:r>
      <w:r w:rsidRPr="00B37694">
        <w:rPr>
          <w:i/>
          <w:sz w:val="22"/>
          <w:szCs w:val="22"/>
        </w:rPr>
        <w:t>długość szlaku wynosi 68 km</w:t>
      </w:r>
      <w:r w:rsidRPr="00B37694">
        <w:rPr>
          <w:sz w:val="22"/>
          <w:szCs w:val="22"/>
        </w:rPr>
        <w:t>). Przebieg szlaku wytyczono, przyjmując jako priorytet walory geologiczne wybranych miejsc, jednocześnie dążąc do optymalnego wyeksponowania walorów krajobrazowych, przyrodniczych i kulturowych Roztocza Środkowego.</w:t>
      </w:r>
    </w:p>
    <w:p w14:paraId="23C5FF43" w14:textId="77777777" w:rsidR="001764E0" w:rsidRDefault="001764E0" w:rsidP="001764E0">
      <w:pPr>
        <w:tabs>
          <w:tab w:val="left" w:pos="851"/>
        </w:tabs>
        <w:autoSpaceDE w:val="0"/>
        <w:autoSpaceDN w:val="0"/>
        <w:adjustRightInd w:val="0"/>
        <w:spacing w:after="0" w:line="240" w:lineRule="auto"/>
        <w:rPr>
          <w:rFonts w:ascii="Times New Roman" w:hAnsi="Times New Roman" w:cs="Times New Roman"/>
        </w:rPr>
      </w:pPr>
    </w:p>
    <w:p w14:paraId="7DDE774A" w14:textId="77777777" w:rsidR="001764E0" w:rsidRDefault="001764E0" w:rsidP="001764E0">
      <w:pPr>
        <w:pStyle w:val="Tekstpodstawowy"/>
        <w:ind w:right="-6"/>
        <w:jc w:val="both"/>
        <w:rPr>
          <w:b/>
          <w:bCs/>
          <w:color w:val="000000" w:themeColor="text1"/>
        </w:rPr>
      </w:pPr>
      <w:r w:rsidRPr="00346EC6">
        <w:rPr>
          <w:b/>
          <w:bCs/>
        </w:rPr>
        <w:t>5</w:t>
      </w:r>
      <w:r w:rsidRPr="00346EC6">
        <w:rPr>
          <w:b/>
          <w:bCs/>
          <w:color w:val="000000" w:themeColor="text1"/>
        </w:rPr>
        <w:t>.1. Opis  funkcji  ekologicznych</w:t>
      </w:r>
    </w:p>
    <w:p w14:paraId="5A935CCC" w14:textId="77777777" w:rsidR="001764E0" w:rsidRPr="00346EC6" w:rsidRDefault="001764E0" w:rsidP="001764E0">
      <w:pPr>
        <w:pStyle w:val="Tekstpodstawowy"/>
        <w:spacing w:after="0"/>
        <w:ind w:right="-6"/>
        <w:jc w:val="both"/>
        <w:rPr>
          <w:sz w:val="22"/>
          <w:szCs w:val="22"/>
        </w:rPr>
      </w:pPr>
      <w:r w:rsidRPr="00346EC6">
        <w:t xml:space="preserve"> </w:t>
      </w:r>
      <w:r w:rsidRPr="00346EC6">
        <w:rPr>
          <w:sz w:val="22"/>
          <w:szCs w:val="22"/>
        </w:rPr>
        <w:t>Opis funkcji ekologicznych w obszarze Gminy Susiec obejmuje rozpoznanie struktury przyrodniczej obszaru oraz funkcji ekologicznej z uwzględnieniem systemu przyrodniczego gminy ,  przyrodniczych  obszarów funkcjonalnych wyodrębnionych w systemie krajowym ECONET PL oraz wyodrębnionych krajowych głównych korytarzy ekologicznych (wg Jędrzejewskiego z zespołem</w:t>
      </w:r>
      <w:r w:rsidRPr="00346EC6">
        <w:rPr>
          <w:spacing w:val="-1"/>
          <w:sz w:val="22"/>
          <w:szCs w:val="22"/>
        </w:rPr>
        <w:t xml:space="preserve"> </w:t>
      </w:r>
      <w:r w:rsidRPr="00346EC6">
        <w:rPr>
          <w:sz w:val="22"/>
          <w:szCs w:val="22"/>
        </w:rPr>
        <w:t>2012r.)</w:t>
      </w:r>
    </w:p>
    <w:p w14:paraId="625BF552" w14:textId="77777777" w:rsidR="001764E0" w:rsidRPr="00346EC6" w:rsidRDefault="001764E0" w:rsidP="001764E0">
      <w:pPr>
        <w:spacing w:after="0" w:line="240" w:lineRule="auto"/>
        <w:ind w:right="-6"/>
        <w:jc w:val="both"/>
        <w:rPr>
          <w:rFonts w:ascii="Times New Roman" w:hAnsi="Times New Roman" w:cs="Times New Roman"/>
          <w:b/>
        </w:rPr>
      </w:pPr>
      <w:r w:rsidRPr="00346EC6">
        <w:rPr>
          <w:rFonts w:ascii="Times New Roman" w:hAnsi="Times New Roman" w:cs="Times New Roman"/>
        </w:rPr>
        <w:t xml:space="preserve">Znajomość </w:t>
      </w:r>
      <w:r w:rsidRPr="00346EC6">
        <w:rPr>
          <w:rFonts w:ascii="Times New Roman" w:hAnsi="Times New Roman" w:cs="Times New Roman"/>
          <w:b/>
        </w:rPr>
        <w:t xml:space="preserve">wzorca ekologicznego terenu </w:t>
      </w:r>
      <w:r w:rsidRPr="00346EC6">
        <w:rPr>
          <w:rFonts w:ascii="Times New Roman" w:hAnsi="Times New Roman" w:cs="Times New Roman"/>
        </w:rPr>
        <w:t xml:space="preserve">(poziom referencyjny) oraz zakresu i sposobu ochrony jest szczególnie ważna przy podejmowaniu decyzji urbanistycznych i innych kształtujących strukturę przestrzenną i społeczno-gospodarczą </w:t>
      </w:r>
      <w:r w:rsidRPr="00346EC6">
        <w:rPr>
          <w:rFonts w:ascii="Times New Roman" w:hAnsi="Times New Roman" w:cs="Times New Roman"/>
          <w:spacing w:val="-3"/>
        </w:rPr>
        <w:t xml:space="preserve">gminy. </w:t>
      </w:r>
      <w:r w:rsidRPr="00346EC6">
        <w:rPr>
          <w:rFonts w:ascii="Times New Roman" w:hAnsi="Times New Roman" w:cs="Times New Roman"/>
        </w:rPr>
        <w:t xml:space="preserve">Zgodnie z planem zagospodarowania przestrzennego województwa lubelskiego (2015r.) w miejscowych planach zagospodarowania przestrzennego należy wyodrębniać elementy systemu przyrodniczego i ustalać zasady ochrony planistycznej. Z praktyki wynika, że nie jest to wystarczające  podejście. System przyrodniczy jest rozumiany jako układ ciągów siedlisk o charakterze naturalnym o zróżnicowanych funkcjach ekologicznych (obszar węzłowy, węzeł ekologiczny, korytarz ekologiczny, </w:t>
      </w:r>
      <w:proofErr w:type="spellStart"/>
      <w:r w:rsidRPr="00346EC6">
        <w:rPr>
          <w:rFonts w:ascii="Times New Roman" w:hAnsi="Times New Roman" w:cs="Times New Roman"/>
        </w:rPr>
        <w:t>mikrowęzeł</w:t>
      </w:r>
      <w:proofErr w:type="spellEnd"/>
      <w:r w:rsidRPr="00346EC6">
        <w:rPr>
          <w:rFonts w:ascii="Times New Roman" w:hAnsi="Times New Roman" w:cs="Times New Roman"/>
        </w:rPr>
        <w:t xml:space="preserve"> ekologiczny itp.). </w:t>
      </w:r>
      <w:r w:rsidRPr="00346EC6">
        <w:rPr>
          <w:rFonts w:ascii="Times New Roman" w:hAnsi="Times New Roman" w:cs="Times New Roman"/>
          <w:b/>
        </w:rPr>
        <w:t xml:space="preserve">Wzorzec ekologiczny terenu jest pojęciem szerszym niż tradycyjnie rozumiany system przyrodniczy </w:t>
      </w:r>
      <w:r w:rsidRPr="00346EC6">
        <w:rPr>
          <w:rFonts w:ascii="Times New Roman" w:hAnsi="Times New Roman" w:cs="Times New Roman"/>
          <w:b/>
          <w:spacing w:val="-3"/>
        </w:rPr>
        <w:t xml:space="preserve">gminy. </w:t>
      </w:r>
      <w:r w:rsidRPr="00346EC6">
        <w:rPr>
          <w:rFonts w:ascii="Times New Roman" w:hAnsi="Times New Roman" w:cs="Times New Roman"/>
          <w:b/>
        </w:rPr>
        <w:t xml:space="preserve">Obejmuje również żerowiska, miejsca koncentracji gatunków na przelotach (np. sejmiki bocianie, </w:t>
      </w:r>
      <w:proofErr w:type="spellStart"/>
      <w:r w:rsidRPr="00346EC6">
        <w:rPr>
          <w:rFonts w:ascii="Times New Roman" w:hAnsi="Times New Roman" w:cs="Times New Roman"/>
          <w:b/>
        </w:rPr>
        <w:t>pierzowiska</w:t>
      </w:r>
      <w:proofErr w:type="spellEnd"/>
      <w:r w:rsidRPr="00346EC6">
        <w:rPr>
          <w:rFonts w:ascii="Times New Roman" w:hAnsi="Times New Roman" w:cs="Times New Roman"/>
          <w:b/>
        </w:rPr>
        <w:t xml:space="preserve"> itp.). </w:t>
      </w:r>
      <w:r w:rsidRPr="00346EC6">
        <w:rPr>
          <w:rFonts w:ascii="Times New Roman" w:hAnsi="Times New Roman" w:cs="Times New Roman"/>
        </w:rPr>
        <w:t xml:space="preserve">Przykładowo, rozległe tereny agrocenoz nie są terenami o dominującej funkcji ekologicznej, a tym samym elementem systemu przyrodniczego (ciągi siedlisk przyrodniczych stanowiących miejsca bytowania i rozrodu, trasy migracyjne), ale mogą być natomiast bardzo ważnym żerowiskiem ptaków szponiastych, w szczególności orlików krzykliwych. Są też miejscem bytowania i rozrodu gatunków typowo polnych (np. ortolan, gąsiorek). </w:t>
      </w:r>
      <w:r w:rsidRPr="00346EC6">
        <w:rPr>
          <w:rFonts w:ascii="Times New Roman" w:hAnsi="Times New Roman" w:cs="Times New Roman"/>
          <w:b/>
          <w:spacing w:val="-3"/>
        </w:rPr>
        <w:t xml:space="preserve">Ważne </w:t>
      </w:r>
      <w:r w:rsidRPr="00346EC6">
        <w:rPr>
          <w:rFonts w:ascii="Times New Roman" w:hAnsi="Times New Roman" w:cs="Times New Roman"/>
          <w:b/>
        </w:rPr>
        <w:t xml:space="preserve">jest aby przed decyzją o zmianie funkcji terenu na budowlaną lub funkcji ustalonej obowiązującym miejscowym planem zagospodarowania przestrzennego na inną , ustalić jakie funkcje ekologiczne teren pełni i jak to wpłynie na funkcjonowanie biocenoz w otoczeniu. Szczególną uwagę w toku prac planistycznych i procedur administracyjnych należy zwracać na śródpolne mokradła, oczka wodne i nieużytki, które są miejscami przetrwalnikowymi, często bardzo rzadkich gatunków. W każdym przypadku zmiany funkcji terenu należy rozważyć jaką konkretną funkcję ekologiczną teren pełni: miejsce rozrodu i stałego bytowania, żerowisko, trasa migracyjna sezonowa lub dobowa itp. Struktura przyrodnicza gminy jest zdeterminowana przez strukturę użytkowania gruntów. Grunty orne zajmują jedynie 36,9% powierzchni </w:t>
      </w:r>
      <w:r w:rsidRPr="00346EC6">
        <w:rPr>
          <w:rFonts w:ascii="Times New Roman" w:hAnsi="Times New Roman" w:cs="Times New Roman"/>
          <w:b/>
          <w:spacing w:val="-3"/>
        </w:rPr>
        <w:t xml:space="preserve">gminy. </w:t>
      </w:r>
      <w:r w:rsidRPr="00346EC6">
        <w:rPr>
          <w:rFonts w:ascii="Times New Roman" w:hAnsi="Times New Roman" w:cs="Times New Roman"/>
          <w:b/>
        </w:rPr>
        <w:t xml:space="preserve">W </w:t>
      </w:r>
      <w:r w:rsidRPr="00346EC6">
        <w:rPr>
          <w:rFonts w:ascii="Times New Roman" w:hAnsi="Times New Roman" w:cs="Times New Roman"/>
          <w:b/>
        </w:rPr>
        <w:lastRenderedPageBreak/>
        <w:t xml:space="preserve">ich obszarze dominują agrocenozy drobnoprzestrzenne pól uprawnych z miedzami i enklawami </w:t>
      </w:r>
      <w:proofErr w:type="spellStart"/>
      <w:r w:rsidRPr="00346EC6">
        <w:rPr>
          <w:rFonts w:ascii="Times New Roman" w:hAnsi="Times New Roman" w:cs="Times New Roman"/>
          <w:b/>
        </w:rPr>
        <w:t>zakrzaczeń</w:t>
      </w:r>
      <w:proofErr w:type="spellEnd"/>
      <w:r w:rsidRPr="00346EC6">
        <w:rPr>
          <w:rFonts w:ascii="Times New Roman" w:hAnsi="Times New Roman" w:cs="Times New Roman"/>
          <w:b/>
        </w:rPr>
        <w:t xml:space="preserve"> śródpolnych, z pojedynczymi skarpami i wąwozami, wśród których spotyka się fragmenty biocenoz </w:t>
      </w:r>
      <w:proofErr w:type="spellStart"/>
      <w:r w:rsidRPr="00346EC6">
        <w:rPr>
          <w:rFonts w:ascii="Times New Roman" w:hAnsi="Times New Roman" w:cs="Times New Roman"/>
          <w:b/>
        </w:rPr>
        <w:t>kserotemicznych</w:t>
      </w:r>
      <w:proofErr w:type="spellEnd"/>
      <w:r w:rsidRPr="00346EC6">
        <w:rPr>
          <w:rFonts w:ascii="Times New Roman" w:hAnsi="Times New Roman" w:cs="Times New Roman"/>
          <w:b/>
        </w:rPr>
        <w:t xml:space="preserve">. Biocenozy o charakterze naturalnym lub półnaturalnym </w:t>
      </w:r>
      <w:r w:rsidRPr="00346EC6">
        <w:rPr>
          <w:rFonts w:ascii="Times New Roman" w:hAnsi="Times New Roman" w:cs="Times New Roman"/>
          <w:b/>
          <w:spacing w:val="-3"/>
        </w:rPr>
        <w:t xml:space="preserve">/lasy, </w:t>
      </w:r>
      <w:r w:rsidRPr="00346EC6">
        <w:rPr>
          <w:rFonts w:ascii="Times New Roman" w:hAnsi="Times New Roman" w:cs="Times New Roman"/>
          <w:b/>
        </w:rPr>
        <w:t xml:space="preserve">użytki zielone, wody/ występują na 59,9 % powierzchni Gminy Susiec, tym lasy obejmują 55,6% </w:t>
      </w:r>
      <w:r w:rsidRPr="00346EC6">
        <w:rPr>
          <w:rFonts w:ascii="Times New Roman" w:hAnsi="Times New Roman" w:cs="Times New Roman"/>
          <w:b/>
          <w:spacing w:val="-3"/>
        </w:rPr>
        <w:t xml:space="preserve">pow. </w:t>
      </w:r>
      <w:r w:rsidRPr="00346EC6">
        <w:rPr>
          <w:rFonts w:ascii="Times New Roman" w:hAnsi="Times New Roman" w:cs="Times New Roman"/>
          <w:b/>
        </w:rPr>
        <w:t>gminy i mają na przeważającym obszarze charakter</w:t>
      </w:r>
      <w:r w:rsidRPr="00346EC6">
        <w:rPr>
          <w:rFonts w:ascii="Times New Roman" w:hAnsi="Times New Roman" w:cs="Times New Roman"/>
          <w:b/>
          <w:spacing w:val="-4"/>
        </w:rPr>
        <w:t xml:space="preserve"> </w:t>
      </w:r>
      <w:r w:rsidRPr="00346EC6">
        <w:rPr>
          <w:rFonts w:ascii="Times New Roman" w:hAnsi="Times New Roman" w:cs="Times New Roman"/>
          <w:b/>
        </w:rPr>
        <w:t>puszczański.</w:t>
      </w:r>
    </w:p>
    <w:p w14:paraId="7CDF2440" w14:textId="77777777" w:rsidR="001764E0" w:rsidRPr="00346EC6" w:rsidRDefault="001764E0" w:rsidP="001764E0">
      <w:pPr>
        <w:pStyle w:val="Tekstpodstawowy"/>
        <w:spacing w:after="0"/>
        <w:ind w:right="-6"/>
        <w:jc w:val="both"/>
        <w:rPr>
          <w:sz w:val="22"/>
          <w:szCs w:val="22"/>
        </w:rPr>
      </w:pPr>
      <w:r w:rsidRPr="00346EC6">
        <w:rPr>
          <w:sz w:val="22"/>
          <w:szCs w:val="22"/>
        </w:rPr>
        <w:t xml:space="preserve">Stan zachowania </w:t>
      </w:r>
      <w:proofErr w:type="spellStart"/>
      <w:r w:rsidRPr="00346EC6">
        <w:rPr>
          <w:sz w:val="22"/>
          <w:szCs w:val="22"/>
        </w:rPr>
        <w:t>fitocenooz</w:t>
      </w:r>
      <w:proofErr w:type="spellEnd"/>
      <w:r w:rsidRPr="00346EC6">
        <w:rPr>
          <w:sz w:val="22"/>
          <w:szCs w:val="22"/>
        </w:rPr>
        <w:t xml:space="preserve"> i zoocenoz jest bardzo dobry i dobry, kwalifikujący się do ochrony w ramach unijnego i krajowego systemu obszarów chronionych: ostoje NATURA 2000 (PLB060008 Puszcza Solska,PLB0600122 Roztocze, PLH060034 Uroczyska Puszczy Solskiej), rezerwaty przyrody ("</w:t>
      </w:r>
      <w:proofErr w:type="spellStart"/>
      <w:r w:rsidRPr="00346EC6">
        <w:rPr>
          <w:sz w:val="22"/>
          <w:szCs w:val="22"/>
        </w:rPr>
        <w:t>Czartowe</w:t>
      </w:r>
      <w:proofErr w:type="spellEnd"/>
      <w:r w:rsidRPr="00346EC6">
        <w:rPr>
          <w:sz w:val="22"/>
          <w:szCs w:val="22"/>
        </w:rPr>
        <w:t xml:space="preserve"> Pole”,</w:t>
      </w:r>
    </w:p>
    <w:p w14:paraId="177EA6CF" w14:textId="77777777" w:rsidR="001764E0" w:rsidRPr="00346EC6" w:rsidRDefault="001764E0" w:rsidP="001764E0">
      <w:pPr>
        <w:pStyle w:val="Tekstpodstawowy"/>
        <w:spacing w:after="0"/>
        <w:ind w:right="-6"/>
        <w:jc w:val="both"/>
        <w:rPr>
          <w:sz w:val="22"/>
          <w:szCs w:val="22"/>
        </w:rPr>
      </w:pPr>
      <w:r w:rsidRPr="00346EC6">
        <w:rPr>
          <w:sz w:val="22"/>
          <w:szCs w:val="22"/>
        </w:rPr>
        <w:t>„Nad Tanwią”, „Nowiny”), parki krajobrazowe (Puszczy Solskiej, Krasnobrodzki), projektowany Międzynarodowy Rezerwat Biosfery „Roztocze i Puszcza Solska”. Do najcenniejszych należą ekosystemy leśne oraz wodno-torfowiskowe.</w:t>
      </w:r>
    </w:p>
    <w:p w14:paraId="70D21AE7" w14:textId="77777777" w:rsidR="001764E0" w:rsidRPr="00346EC6" w:rsidRDefault="001764E0" w:rsidP="001764E0">
      <w:pPr>
        <w:pStyle w:val="Tekstpodstawowy"/>
        <w:spacing w:after="0"/>
        <w:ind w:right="-6"/>
        <w:jc w:val="both"/>
        <w:rPr>
          <w:sz w:val="22"/>
          <w:szCs w:val="22"/>
        </w:rPr>
      </w:pPr>
      <w:r w:rsidRPr="00346EC6">
        <w:rPr>
          <w:sz w:val="22"/>
          <w:szCs w:val="22"/>
        </w:rPr>
        <w:t xml:space="preserve">Pomimo dobrego zachowania zasobów wskazana jest </w:t>
      </w:r>
      <w:proofErr w:type="spellStart"/>
      <w:r w:rsidRPr="00346EC6">
        <w:rPr>
          <w:sz w:val="22"/>
          <w:szCs w:val="22"/>
        </w:rPr>
        <w:t>renaturyzacja</w:t>
      </w:r>
      <w:proofErr w:type="spellEnd"/>
      <w:r w:rsidRPr="00346EC6">
        <w:rPr>
          <w:sz w:val="22"/>
          <w:szCs w:val="22"/>
        </w:rPr>
        <w:t xml:space="preserve"> np. zbiorowisk roślinnych dolin rzecznych lub kompensacji utraconych walorów na wskutek wylesienia terenu i intensywnego użytkowania rolniczego oraz zmian stosunków wodnych w dolinach rzek na wskutek regulacji rzeki i melioracji.</w:t>
      </w:r>
    </w:p>
    <w:p w14:paraId="475F099A" w14:textId="77777777" w:rsidR="001764E0" w:rsidRPr="00346EC6" w:rsidRDefault="001764E0" w:rsidP="001764E0">
      <w:pPr>
        <w:pStyle w:val="Nagwek4"/>
        <w:spacing w:before="0" w:line="240" w:lineRule="auto"/>
        <w:ind w:right="-6"/>
        <w:jc w:val="both"/>
        <w:rPr>
          <w:rFonts w:ascii="Times New Roman" w:hAnsi="Times New Roman" w:cs="Times New Roman"/>
          <w:color w:val="000000" w:themeColor="text1"/>
        </w:rPr>
      </w:pPr>
      <w:r w:rsidRPr="00346EC6">
        <w:rPr>
          <w:rFonts w:ascii="Times New Roman" w:hAnsi="Times New Roman" w:cs="Times New Roman"/>
          <w:color w:val="000000" w:themeColor="text1"/>
        </w:rPr>
        <w:t>Struktura przyrodnicza gminy w latach 2007-2017 nie uległa istotnym przemianom. Występuje jednak zjawisko sukcesji naturalnej w obrębie wyłączonych z uprawy gruntów rolnych oraz w obrębie terenów zmeliorowanych w dolinach rzek ze względu na brak, prawie od 20 lat konserwacji rowów melioracyjnych (</w:t>
      </w:r>
      <w:proofErr w:type="spellStart"/>
      <w:r w:rsidRPr="00346EC6">
        <w:rPr>
          <w:rFonts w:ascii="Times New Roman" w:hAnsi="Times New Roman" w:cs="Times New Roman"/>
          <w:color w:val="000000" w:themeColor="text1"/>
        </w:rPr>
        <w:t>renaturyzacja</w:t>
      </w:r>
      <w:proofErr w:type="spellEnd"/>
      <w:r w:rsidRPr="00346EC6">
        <w:rPr>
          <w:rFonts w:ascii="Times New Roman" w:hAnsi="Times New Roman" w:cs="Times New Roman"/>
          <w:color w:val="000000" w:themeColor="text1"/>
        </w:rPr>
        <w:t xml:space="preserve"> stosunków wodnych i zmiany siedliskowo-gatunkowe). Skutki powyższych tendencji będą</w:t>
      </w:r>
      <w:r w:rsidRPr="00346EC6">
        <w:rPr>
          <w:rFonts w:ascii="Times New Roman" w:hAnsi="Times New Roman" w:cs="Times New Roman"/>
          <w:color w:val="000000" w:themeColor="text1"/>
          <w:spacing w:val="1"/>
        </w:rPr>
        <w:t xml:space="preserve"> </w:t>
      </w:r>
      <w:r w:rsidRPr="00346EC6">
        <w:rPr>
          <w:rFonts w:ascii="Times New Roman" w:hAnsi="Times New Roman" w:cs="Times New Roman"/>
          <w:color w:val="000000" w:themeColor="text1"/>
        </w:rPr>
        <w:t>narastać.</w:t>
      </w:r>
    </w:p>
    <w:p w14:paraId="24003230" w14:textId="77777777" w:rsidR="001764E0" w:rsidRPr="00346EC6" w:rsidRDefault="001764E0" w:rsidP="001764E0">
      <w:pPr>
        <w:pStyle w:val="Tekstpodstawowy"/>
        <w:ind w:right="-6"/>
        <w:jc w:val="both"/>
        <w:rPr>
          <w:color w:val="000000" w:themeColor="text1"/>
          <w:sz w:val="22"/>
          <w:szCs w:val="22"/>
        </w:rPr>
      </w:pPr>
      <w:r w:rsidRPr="00346EC6">
        <w:rPr>
          <w:color w:val="000000" w:themeColor="text1"/>
          <w:sz w:val="22"/>
          <w:szCs w:val="22"/>
        </w:rPr>
        <w:t xml:space="preserve">Podstawową strukturę funkcjonalną środowiska kraju i województwa definiuje ECONET PL – spójny przestrzennie i funkcjonalnie system reprezentatywnych i najlepiej zachowanych pod względem różnorodności biologicznej obszarów Europy, tworzony od 1993r. Podstawowymi jego ogniwami są obszary węzłowe rangi międzynarodowej i krajowej oraz korytarze ekologiczne. Gmina Susiec położona jest w obszarze węzłowym o znaczeniu krajowym 21K - </w:t>
      </w:r>
      <w:proofErr w:type="spellStart"/>
      <w:r w:rsidRPr="00346EC6">
        <w:rPr>
          <w:color w:val="000000" w:themeColor="text1"/>
          <w:sz w:val="22"/>
          <w:szCs w:val="22"/>
        </w:rPr>
        <w:t>Południoworoztoczańskim</w:t>
      </w:r>
      <w:proofErr w:type="spellEnd"/>
      <w:r w:rsidRPr="00346EC6">
        <w:rPr>
          <w:color w:val="000000" w:themeColor="text1"/>
          <w:sz w:val="22"/>
          <w:szCs w:val="22"/>
        </w:rPr>
        <w:t>, który jest elementem Koncepcji Krajowej Sieci Ekologicznej ECONET -PL, części składowej ECONET EUROPA.</w:t>
      </w:r>
    </w:p>
    <w:p w14:paraId="36921BBA" w14:textId="77777777" w:rsidR="001764E0" w:rsidRDefault="001764E0" w:rsidP="001764E0">
      <w:pPr>
        <w:spacing w:line="240" w:lineRule="auto"/>
        <w:ind w:right="-6"/>
        <w:jc w:val="both"/>
        <w:rPr>
          <w:rFonts w:ascii="Times New Roman" w:hAnsi="Times New Roman" w:cs="Times New Roman"/>
          <w:color w:val="000000" w:themeColor="text1"/>
        </w:rPr>
      </w:pPr>
      <w:r w:rsidRPr="00346EC6">
        <w:rPr>
          <w:rFonts w:ascii="Times New Roman" w:hAnsi="Times New Roman" w:cs="Times New Roman"/>
          <w:color w:val="000000" w:themeColor="text1"/>
          <w:spacing w:val="-3"/>
        </w:rPr>
        <w:t xml:space="preserve">Według </w:t>
      </w:r>
      <w:r w:rsidRPr="00346EC6">
        <w:rPr>
          <w:rFonts w:ascii="Times New Roman" w:hAnsi="Times New Roman" w:cs="Times New Roman"/>
          <w:color w:val="000000" w:themeColor="text1"/>
        </w:rPr>
        <w:t xml:space="preserve">systemu korytarzy </w:t>
      </w:r>
      <w:proofErr w:type="spellStart"/>
      <w:r w:rsidRPr="00346EC6">
        <w:rPr>
          <w:rFonts w:ascii="Times New Roman" w:hAnsi="Times New Roman" w:cs="Times New Roman"/>
          <w:color w:val="000000" w:themeColor="text1"/>
        </w:rPr>
        <w:t>naturowych</w:t>
      </w:r>
      <w:proofErr w:type="spellEnd"/>
      <w:r w:rsidRPr="00346EC6">
        <w:rPr>
          <w:rFonts w:ascii="Times New Roman" w:hAnsi="Times New Roman" w:cs="Times New Roman"/>
          <w:color w:val="000000" w:themeColor="text1"/>
        </w:rPr>
        <w:t xml:space="preserve"> (wg </w:t>
      </w:r>
      <w:proofErr w:type="spellStart"/>
      <w:r w:rsidRPr="00346EC6">
        <w:rPr>
          <w:rFonts w:ascii="Times New Roman" w:hAnsi="Times New Roman" w:cs="Times New Roman"/>
          <w:color w:val="000000" w:themeColor="text1"/>
        </w:rPr>
        <w:t>W.Jędrzejewskiego</w:t>
      </w:r>
      <w:proofErr w:type="spellEnd"/>
      <w:r w:rsidRPr="00346EC6">
        <w:rPr>
          <w:rFonts w:ascii="Times New Roman" w:hAnsi="Times New Roman" w:cs="Times New Roman"/>
          <w:color w:val="000000" w:themeColor="text1"/>
        </w:rPr>
        <w:t xml:space="preserve"> z zespołem.2005,2012) Gmina Susiec położona jest w strefie korytarza Południowo-Centralnego (</w:t>
      </w:r>
      <w:r w:rsidRPr="00346EC6">
        <w:rPr>
          <w:rFonts w:ascii="Times New Roman" w:hAnsi="Times New Roman" w:cs="Times New Roman"/>
          <w:i/>
          <w:color w:val="000000" w:themeColor="text1"/>
        </w:rPr>
        <w:t>Korytarz Południowo-Centralny (</w:t>
      </w:r>
      <w:proofErr w:type="spellStart"/>
      <w:r w:rsidRPr="00346EC6">
        <w:rPr>
          <w:rFonts w:ascii="Times New Roman" w:hAnsi="Times New Roman" w:cs="Times New Roman"/>
          <w:i/>
          <w:color w:val="000000" w:themeColor="text1"/>
        </w:rPr>
        <w:t>KPdC</w:t>
      </w:r>
      <w:proofErr w:type="spellEnd"/>
      <w:r w:rsidRPr="00346EC6">
        <w:rPr>
          <w:rFonts w:ascii="Times New Roman" w:hAnsi="Times New Roman" w:cs="Times New Roman"/>
          <w:i/>
          <w:color w:val="000000" w:themeColor="text1"/>
        </w:rPr>
        <w:t xml:space="preserve">), który łączy Roztocze z Lasami Janowskimi, Puszczą Sandomierską i Świętokrzyską, Przedborskim Parkiem Krajobrazowym, Załęczańskim Parkiem Krajobrazowym, schodzi do Lasów Lublinieckich i Borów  </w:t>
      </w:r>
      <w:proofErr w:type="spellStart"/>
      <w:r w:rsidRPr="00346EC6">
        <w:rPr>
          <w:rFonts w:ascii="Times New Roman" w:hAnsi="Times New Roman" w:cs="Times New Roman"/>
          <w:i/>
          <w:color w:val="000000" w:themeColor="text1"/>
        </w:rPr>
        <w:t>Stobrawskich</w:t>
      </w:r>
      <w:proofErr w:type="spellEnd"/>
      <w:r w:rsidRPr="00346EC6">
        <w:rPr>
          <w:rFonts w:ascii="Times New Roman" w:hAnsi="Times New Roman" w:cs="Times New Roman"/>
          <w:i/>
          <w:color w:val="000000" w:themeColor="text1"/>
        </w:rPr>
        <w:t>, sięgając do Lasów Milickich, Doliny Baryczy i Borów Dolnośląskich;)</w:t>
      </w:r>
      <w:r w:rsidRPr="00346EC6">
        <w:rPr>
          <w:rFonts w:ascii="Times New Roman" w:hAnsi="Times New Roman" w:cs="Times New Roman"/>
          <w:color w:val="000000" w:themeColor="text1"/>
        </w:rPr>
        <w:t xml:space="preserve">,w korytarzu głównym GKPdC-1 Roztocze obejmującym południową i zachodnią część obszaru gminy oraz niewielki fragment północnych obszarów. Natomiast wg systemu korytarzy po weryfikacji w 2012 </w:t>
      </w:r>
      <w:r w:rsidRPr="00346EC6">
        <w:rPr>
          <w:rFonts w:ascii="Times New Roman" w:hAnsi="Times New Roman" w:cs="Times New Roman"/>
          <w:color w:val="000000" w:themeColor="text1"/>
          <w:spacing w:val="-6"/>
        </w:rPr>
        <w:t xml:space="preserve">r. </w:t>
      </w:r>
      <w:r w:rsidRPr="00346EC6">
        <w:rPr>
          <w:rFonts w:ascii="Times New Roman" w:hAnsi="Times New Roman" w:cs="Times New Roman"/>
          <w:color w:val="000000" w:themeColor="text1"/>
        </w:rPr>
        <w:t>w Korytarzu Południowo- Centralnym (</w:t>
      </w:r>
      <w:proofErr w:type="spellStart"/>
      <w:r w:rsidRPr="00346EC6">
        <w:rPr>
          <w:rFonts w:ascii="Times New Roman" w:hAnsi="Times New Roman" w:cs="Times New Roman"/>
          <w:color w:val="000000" w:themeColor="text1"/>
        </w:rPr>
        <w:t>KPdC</w:t>
      </w:r>
      <w:proofErr w:type="spellEnd"/>
      <w:r w:rsidRPr="00346EC6">
        <w:rPr>
          <w:rFonts w:ascii="Times New Roman" w:hAnsi="Times New Roman" w:cs="Times New Roman"/>
          <w:color w:val="000000" w:themeColor="text1"/>
        </w:rPr>
        <w:t>) w strefie GKPdC-1A Puszcza Solska oraz GKPdC-2Lasy Roztoczańskie. Znacznie też zwiększył się zasięg przestrzenny korytarzy, w szczególności w obszarze Gminy Susiec (korytarza GKPdC-2 Lasy Roztoczańskie). Wyznaczenie i ochrona korytarzy ekologicznych zapewnia zachowanie funkcjonalnej łączności w warunkach powszechnej obecnie fragmentacji środowiska. Korytarze ekologiczne to obszary umożliwiające przemieszczanie się roślin i zwierząt pomiędzy siedliskami. Korytarze to drogi życia, dzięki którym wiele gatunków może egzystować pomimo niekorzystnych zmian w środowisku a cenne europejskie siedliska nadal cechuje wysoka bioróżnorodność. Główne cele wyznaczania i ochrony korytarzy to: przeciwdziałanie izolacji obszarów przyrodniczo cennych i zapewnienie funkcjonalnych połączeń między poszczególnymi regionami kraju, zapewnienie możliwości funkcjonowania stabilnych populacji gatunków roślin i zwierząt, ochrona i odbudowa bioróżnorodności w kraju i Europie, stworzenie spójnej sieci obszarów chronionych, które zapewnią optymalne warunki do życia możliwie dużej liczbie</w:t>
      </w:r>
      <w:r w:rsidRPr="00346EC6">
        <w:rPr>
          <w:rFonts w:ascii="Times New Roman" w:hAnsi="Times New Roman" w:cs="Times New Roman"/>
          <w:color w:val="000000" w:themeColor="text1"/>
          <w:spacing w:val="-10"/>
        </w:rPr>
        <w:t xml:space="preserve"> </w:t>
      </w:r>
      <w:r w:rsidRPr="00346EC6">
        <w:rPr>
          <w:rFonts w:ascii="Times New Roman" w:hAnsi="Times New Roman" w:cs="Times New Roman"/>
          <w:color w:val="000000" w:themeColor="text1"/>
        </w:rPr>
        <w:t>gatunków.</w:t>
      </w:r>
    </w:p>
    <w:p w14:paraId="1E3E8291" w14:textId="77777777" w:rsidR="001764E0" w:rsidRDefault="001764E0" w:rsidP="001764E0">
      <w:pPr>
        <w:pStyle w:val="Tekstpodstawowy"/>
        <w:ind w:right="-6"/>
        <w:jc w:val="both"/>
        <w:rPr>
          <w:b/>
          <w:bCs/>
          <w:color w:val="000000" w:themeColor="text1"/>
        </w:rPr>
      </w:pPr>
      <w:r w:rsidRPr="00346EC6">
        <w:rPr>
          <w:b/>
          <w:bCs/>
        </w:rPr>
        <w:t>5</w:t>
      </w:r>
      <w:r w:rsidRPr="00346EC6">
        <w:rPr>
          <w:b/>
          <w:bCs/>
          <w:color w:val="000000" w:themeColor="text1"/>
        </w:rPr>
        <w:t xml:space="preserve">.1. </w:t>
      </w:r>
      <w:r>
        <w:rPr>
          <w:b/>
          <w:bCs/>
          <w:color w:val="000000" w:themeColor="text1"/>
        </w:rPr>
        <w:t>Zakres ochrony planistycznej.</w:t>
      </w:r>
    </w:p>
    <w:p w14:paraId="5F23BFE7" w14:textId="77777777" w:rsidR="001764E0" w:rsidRPr="00FC7CD9" w:rsidRDefault="001764E0" w:rsidP="001764E0">
      <w:pPr>
        <w:spacing w:line="240" w:lineRule="auto"/>
        <w:ind w:right="135"/>
        <w:jc w:val="both"/>
        <w:rPr>
          <w:rFonts w:ascii="Times New Roman" w:hAnsi="Times New Roman" w:cs="Times New Roman"/>
          <w:color w:val="000000" w:themeColor="text1"/>
        </w:rPr>
      </w:pPr>
      <w:r w:rsidRPr="00FC7CD9">
        <w:rPr>
          <w:rFonts w:ascii="Times New Roman" w:hAnsi="Times New Roman" w:cs="Times New Roman"/>
          <w:b/>
          <w:color w:val="000000" w:themeColor="text1"/>
        </w:rPr>
        <w:t xml:space="preserve">Formami ochrony przyrody w rozumieniu ustawowym (ustawa o ochronie przyrody) są </w:t>
      </w:r>
      <w:r w:rsidRPr="00FC7CD9">
        <w:rPr>
          <w:rFonts w:ascii="Times New Roman" w:hAnsi="Times New Roman" w:cs="Times New Roman"/>
          <w:color w:val="000000" w:themeColor="text1"/>
        </w:rPr>
        <w:t>1) parki narodowe; 2) rezerwaty przyrody; 3) parki krajobrazowe; 4) obszary chronionego krajobrazu; 5) obszary Natura 2000; 6) pomniki przyrody; 7) stanowiska dokumentacyjne; 8) użytki ekologiczne; 9) zespoły przyrodniczo- krajobrazowe; 10) ochrona gatunkowa roślin, zwierząt i grzybów.</w:t>
      </w:r>
    </w:p>
    <w:p w14:paraId="7985E8D7" w14:textId="77777777" w:rsidR="001764E0" w:rsidRPr="00FC7CD9" w:rsidRDefault="001764E0" w:rsidP="001764E0">
      <w:pPr>
        <w:pStyle w:val="Tekstpodstawowy"/>
        <w:spacing w:before="4"/>
        <w:ind w:right="135"/>
        <w:jc w:val="both"/>
        <w:rPr>
          <w:color w:val="000000" w:themeColor="text1"/>
          <w:sz w:val="22"/>
          <w:szCs w:val="22"/>
        </w:rPr>
      </w:pPr>
      <w:r w:rsidRPr="00FC7CD9">
        <w:rPr>
          <w:color w:val="000000" w:themeColor="text1"/>
          <w:sz w:val="22"/>
          <w:szCs w:val="22"/>
        </w:rPr>
        <w:t xml:space="preserve">Zgodnie z ustawą z dnia 16 kwietnia 2004 </w:t>
      </w:r>
      <w:r w:rsidRPr="00FC7CD9">
        <w:rPr>
          <w:color w:val="000000" w:themeColor="text1"/>
          <w:spacing w:val="-7"/>
          <w:sz w:val="22"/>
          <w:szCs w:val="22"/>
        </w:rPr>
        <w:t xml:space="preserve">r. </w:t>
      </w:r>
      <w:r w:rsidRPr="00FC7CD9">
        <w:rPr>
          <w:color w:val="000000" w:themeColor="text1"/>
          <w:sz w:val="22"/>
          <w:szCs w:val="22"/>
        </w:rPr>
        <w:t xml:space="preserve">o ochronie przyrody (Dz. U. z 2015 </w:t>
      </w:r>
      <w:r w:rsidRPr="00FC7CD9">
        <w:rPr>
          <w:color w:val="000000" w:themeColor="text1"/>
          <w:spacing w:val="-6"/>
          <w:sz w:val="22"/>
          <w:szCs w:val="22"/>
        </w:rPr>
        <w:t xml:space="preserve">r. </w:t>
      </w:r>
      <w:r w:rsidRPr="00FC7CD9">
        <w:rPr>
          <w:color w:val="000000" w:themeColor="text1"/>
          <w:sz w:val="22"/>
          <w:szCs w:val="22"/>
        </w:rPr>
        <w:t xml:space="preserve">poz. 1651 z </w:t>
      </w:r>
      <w:proofErr w:type="spellStart"/>
      <w:r w:rsidRPr="00FC7CD9">
        <w:rPr>
          <w:color w:val="000000" w:themeColor="text1"/>
          <w:sz w:val="22"/>
          <w:szCs w:val="22"/>
        </w:rPr>
        <w:t>późn</w:t>
      </w:r>
      <w:proofErr w:type="spellEnd"/>
      <w:r w:rsidRPr="00FC7CD9">
        <w:rPr>
          <w:color w:val="000000" w:themeColor="text1"/>
          <w:sz w:val="22"/>
          <w:szCs w:val="22"/>
        </w:rPr>
        <w:t xml:space="preserve">. zm.), ochrona przyrody polega na zachowaniu, zrównoważonym użytkowaniu oraz odnawianiu </w:t>
      </w:r>
      <w:r w:rsidRPr="00FC7CD9">
        <w:rPr>
          <w:color w:val="000000" w:themeColor="text1"/>
          <w:spacing w:val="-3"/>
          <w:sz w:val="22"/>
          <w:szCs w:val="22"/>
        </w:rPr>
        <w:t xml:space="preserve">zasobów, </w:t>
      </w:r>
      <w:r w:rsidRPr="00FC7CD9">
        <w:rPr>
          <w:color w:val="000000" w:themeColor="text1"/>
          <w:sz w:val="22"/>
          <w:szCs w:val="22"/>
        </w:rPr>
        <w:t>tworów i składników przyrody: (1) dziko występujących roślin, zwierząt i grzybów; (2) roślin, zwierząt i grzybów objętych ochroną gatunkową; (3) zwierząt prowadzących wędrowny tryb życia, (4) siedlisk przyrodniczych; (5) siedlisk zagrożonych wyginięciem, rzadkich i chronionych gatunków roślin, zwierząt i grzybów; (6) tworów przyrody żywej i nieożywionej oraz kopalnych szczątków roślin i zwierząt; (7)</w:t>
      </w:r>
      <w:r w:rsidRPr="00FC7CD9">
        <w:rPr>
          <w:color w:val="000000" w:themeColor="text1"/>
          <w:spacing w:val="3"/>
          <w:sz w:val="22"/>
          <w:szCs w:val="22"/>
        </w:rPr>
        <w:t xml:space="preserve"> </w:t>
      </w:r>
      <w:r w:rsidRPr="00FC7CD9">
        <w:rPr>
          <w:color w:val="000000" w:themeColor="text1"/>
          <w:sz w:val="22"/>
          <w:szCs w:val="22"/>
        </w:rPr>
        <w:t>krajobrazu; (8)zieleni w miastach i wsiach.</w:t>
      </w:r>
    </w:p>
    <w:p w14:paraId="21427DD6" w14:textId="77777777" w:rsidR="001764E0" w:rsidRPr="00FC7CD9" w:rsidRDefault="001764E0" w:rsidP="001764E0">
      <w:pPr>
        <w:pStyle w:val="Tekstpodstawowy"/>
        <w:spacing w:before="34"/>
        <w:ind w:right="135"/>
        <w:jc w:val="both"/>
        <w:rPr>
          <w:color w:val="000000" w:themeColor="text1"/>
          <w:sz w:val="22"/>
          <w:szCs w:val="22"/>
        </w:rPr>
      </w:pPr>
      <w:r w:rsidRPr="00FC7CD9">
        <w:rPr>
          <w:color w:val="000000" w:themeColor="text1"/>
          <w:sz w:val="22"/>
          <w:szCs w:val="22"/>
        </w:rPr>
        <w:lastRenderedPageBreak/>
        <w:t>Na terenie Gminy Susiec znajdują się są dwa parki krajobrazowe: Krasnobrodzki i Puszczy Solskiej, 3 rezerwaty przyrody: "Nad Tanwią", "</w:t>
      </w:r>
      <w:proofErr w:type="spellStart"/>
      <w:r w:rsidRPr="00FC7CD9">
        <w:rPr>
          <w:color w:val="000000" w:themeColor="text1"/>
          <w:sz w:val="22"/>
          <w:szCs w:val="22"/>
        </w:rPr>
        <w:t>Czartowe</w:t>
      </w:r>
      <w:proofErr w:type="spellEnd"/>
      <w:r w:rsidRPr="00FC7CD9">
        <w:rPr>
          <w:color w:val="000000" w:themeColor="text1"/>
          <w:sz w:val="22"/>
          <w:szCs w:val="22"/>
        </w:rPr>
        <w:t xml:space="preserve"> Pole" i "Nowiny" oraz 3 obszary Natura 2000: PLB060008 Puszcza Solska, PLB060012 Roztocze, PLH060034 Uroczyska Puszczy Solskiej, ostoja głuszca (ochrona gatunkowa) i 4 pomniki przyrody. </w:t>
      </w:r>
    </w:p>
    <w:p w14:paraId="0EE24CCB" w14:textId="77777777" w:rsidR="001764E0" w:rsidRPr="00FC7CD9" w:rsidRDefault="001764E0" w:rsidP="001764E0">
      <w:pPr>
        <w:pStyle w:val="Tekstpodstawowy"/>
        <w:spacing w:before="4"/>
        <w:ind w:right="135"/>
        <w:jc w:val="both"/>
        <w:rPr>
          <w:color w:val="000000" w:themeColor="text1"/>
          <w:sz w:val="22"/>
          <w:szCs w:val="22"/>
        </w:rPr>
      </w:pPr>
      <w:r w:rsidRPr="00FC7CD9">
        <w:rPr>
          <w:color w:val="000000" w:themeColor="text1"/>
          <w:sz w:val="22"/>
          <w:szCs w:val="22"/>
        </w:rPr>
        <w:t>Praktycznie cały obszar Gminy Susiec (poza niewielkim terenem w Suścu, Oseredku i Maziłach) obejmują obszary NATURA 2000: PLB060008 Puszcza Solska, PLB060012 Roztocze, PLH060034 Uroczyska Puszczy Solskiej.</w:t>
      </w:r>
    </w:p>
    <w:p w14:paraId="1AA8B741" w14:textId="77777777" w:rsidR="001764E0" w:rsidRPr="00FC7CD9" w:rsidRDefault="001764E0" w:rsidP="001764E0">
      <w:pPr>
        <w:pStyle w:val="Tekstpodstawowy"/>
        <w:ind w:right="135"/>
        <w:jc w:val="both"/>
        <w:rPr>
          <w:color w:val="000000" w:themeColor="text1"/>
          <w:sz w:val="22"/>
          <w:szCs w:val="22"/>
        </w:rPr>
      </w:pPr>
      <w:r w:rsidRPr="00FC7CD9">
        <w:rPr>
          <w:color w:val="000000" w:themeColor="text1"/>
          <w:sz w:val="22"/>
          <w:szCs w:val="22"/>
        </w:rPr>
        <w:t xml:space="preserve">Głównym celem funkcjonowania Europejskiej Sieci Ekologicznej Natura 2000 jest zachowanie określonych typów siedlisk przyrodniczych oraz gatunków, które uważa się za cenne i zagrożone w skali całej </w:t>
      </w:r>
      <w:r w:rsidRPr="00FC7CD9">
        <w:rPr>
          <w:color w:val="000000" w:themeColor="text1"/>
          <w:spacing w:val="-3"/>
          <w:sz w:val="22"/>
          <w:szCs w:val="22"/>
        </w:rPr>
        <w:t xml:space="preserve">Europy. </w:t>
      </w:r>
      <w:r w:rsidRPr="00FC7CD9">
        <w:rPr>
          <w:color w:val="000000" w:themeColor="text1"/>
          <w:sz w:val="22"/>
          <w:szCs w:val="22"/>
        </w:rPr>
        <w:t>Drugim jej celem jest ochrona różnorodności</w:t>
      </w:r>
      <w:r w:rsidRPr="00FC7CD9">
        <w:rPr>
          <w:color w:val="000000" w:themeColor="text1"/>
          <w:spacing w:val="3"/>
          <w:sz w:val="22"/>
          <w:szCs w:val="22"/>
        </w:rPr>
        <w:t xml:space="preserve"> </w:t>
      </w:r>
      <w:r w:rsidRPr="00FC7CD9">
        <w:rPr>
          <w:color w:val="000000" w:themeColor="text1"/>
          <w:sz w:val="22"/>
          <w:szCs w:val="22"/>
        </w:rPr>
        <w:t>biologicznej.</w:t>
      </w:r>
    </w:p>
    <w:p w14:paraId="558AF23B" w14:textId="77777777" w:rsidR="001764E0" w:rsidRPr="00FC7CD9" w:rsidRDefault="001764E0" w:rsidP="001764E0">
      <w:pPr>
        <w:pStyle w:val="Tekstpodstawowy"/>
        <w:spacing w:before="3"/>
        <w:ind w:right="135"/>
        <w:jc w:val="both"/>
        <w:rPr>
          <w:color w:val="000000" w:themeColor="text1"/>
          <w:sz w:val="22"/>
          <w:szCs w:val="22"/>
        </w:rPr>
      </w:pPr>
      <w:r w:rsidRPr="00FC7CD9">
        <w:rPr>
          <w:b/>
          <w:color w:val="000000" w:themeColor="text1"/>
          <w:sz w:val="22"/>
          <w:szCs w:val="22"/>
        </w:rPr>
        <w:t>Obszar Specjalnej Ochrony Ptaków Natura 2000 Puszcza Solska PLB060008</w:t>
      </w:r>
      <w:r w:rsidRPr="00FC7CD9">
        <w:rPr>
          <w:color w:val="000000" w:themeColor="text1"/>
          <w:sz w:val="22"/>
          <w:szCs w:val="22"/>
        </w:rPr>
        <w:t xml:space="preserve">- przedmiotem ochrony obszaru są gatunki ptaków wymienione w Standardowym Formularzu Danych z oceną ogólną A, B lub C oraz ich siedliska wymienione w Załączniku I Dyrektywy Rady 2009/147/WE </w:t>
      </w:r>
      <w:r w:rsidRPr="00FC7CD9">
        <w:rPr>
          <w:i/>
          <w:color w:val="000000" w:themeColor="text1"/>
          <w:sz w:val="22"/>
          <w:szCs w:val="22"/>
        </w:rPr>
        <w:t>(</w:t>
      </w:r>
      <w:r w:rsidRPr="00FC7CD9">
        <w:rPr>
          <w:color w:val="000000" w:themeColor="text1"/>
          <w:sz w:val="22"/>
          <w:szCs w:val="22"/>
        </w:rPr>
        <w:t>79/409/EWG): bączek; bocian czarny; trzmielojad; bielik; gadożer; orlik krzykliwy; głuszec; kropiatka; zielonka; derkacz; puchacz; włochatka; lelek; dzięcioł czarny; lerka; jarzębatka; gąsiorek; cietrzew; żołna. Dla obszaru Natura 2000 Puszcza Solska PLB060008 plan zadań ochronnych jest w trakcie</w:t>
      </w:r>
      <w:r w:rsidRPr="00FC7CD9">
        <w:rPr>
          <w:color w:val="000000" w:themeColor="text1"/>
          <w:spacing w:val="-3"/>
          <w:sz w:val="22"/>
          <w:szCs w:val="22"/>
        </w:rPr>
        <w:t xml:space="preserve"> </w:t>
      </w:r>
      <w:r w:rsidRPr="00FC7CD9">
        <w:rPr>
          <w:color w:val="000000" w:themeColor="text1"/>
          <w:sz w:val="22"/>
          <w:szCs w:val="22"/>
        </w:rPr>
        <w:t>opracowywania.</w:t>
      </w:r>
    </w:p>
    <w:p w14:paraId="4E7BB56C" w14:textId="77777777" w:rsidR="001764E0" w:rsidRPr="00FC7CD9" w:rsidRDefault="001764E0" w:rsidP="001764E0">
      <w:pPr>
        <w:pStyle w:val="Tekstpodstawowy"/>
        <w:spacing w:before="3"/>
        <w:ind w:right="135"/>
        <w:jc w:val="both"/>
        <w:rPr>
          <w:color w:val="000000" w:themeColor="text1"/>
          <w:sz w:val="22"/>
          <w:szCs w:val="22"/>
        </w:rPr>
      </w:pPr>
      <w:r w:rsidRPr="00FC7CD9">
        <w:rPr>
          <w:b/>
          <w:color w:val="000000" w:themeColor="text1"/>
          <w:sz w:val="22"/>
          <w:szCs w:val="22"/>
        </w:rPr>
        <w:t xml:space="preserve">Obszar Specjalnej Ochrony Ptaków Natura 2000 Roztocze PLB060012- </w:t>
      </w:r>
      <w:r w:rsidRPr="00FC7CD9">
        <w:rPr>
          <w:color w:val="000000" w:themeColor="text1"/>
          <w:sz w:val="22"/>
          <w:szCs w:val="22"/>
        </w:rPr>
        <w:t>przedmiotem obszaru ochrony są gatunki ptaków wymienione w Standardowym Formularzu Danych z oceną ogólną A, B lub C oraz ich siedliska wymienione w Załączniku I Dyrektywy Rady 2009/147/WE (79/409/EWG): bączek zwyczajny; bocian czarny; bocian biały; podgorzałka; trzmielojad; orlik krzykliwy; derkacz; rybitwa rzeczna; rybitwa białowąsa; puchacz; puszczyk uralski; lelek zwyczajny; dzięcioł zielono siwy; dzięcioł czarny; dzięcioł białogłowy; jarzębatka; muchołówka mała; muchołówka biało szyja; gąsiorek; dzięcioł białoszyi; gołąb siniak; pliszka górska. Dla ww. obszaru nie sporządzono planu zadań ochronnych.</w:t>
      </w:r>
    </w:p>
    <w:p w14:paraId="7AEBD0F7" w14:textId="77777777" w:rsidR="001764E0" w:rsidRPr="00FC7CD9" w:rsidRDefault="001764E0" w:rsidP="001764E0">
      <w:pPr>
        <w:pStyle w:val="Tekstpodstawowy"/>
        <w:spacing w:before="3"/>
        <w:ind w:right="135"/>
        <w:jc w:val="both"/>
        <w:rPr>
          <w:color w:val="000000" w:themeColor="text1"/>
          <w:sz w:val="22"/>
          <w:szCs w:val="22"/>
        </w:rPr>
      </w:pPr>
      <w:r w:rsidRPr="00FC7CD9">
        <w:rPr>
          <w:b/>
          <w:color w:val="000000" w:themeColor="text1"/>
          <w:sz w:val="22"/>
          <w:szCs w:val="22"/>
        </w:rPr>
        <w:t xml:space="preserve">Obszar Specjalnej Ochrony Siedlisk Natura 2000 Uroczyska Puszczy Solskiej PLH060034 </w:t>
      </w:r>
      <w:r w:rsidRPr="00FC7CD9">
        <w:rPr>
          <w:color w:val="000000" w:themeColor="text1"/>
          <w:sz w:val="22"/>
          <w:szCs w:val="22"/>
        </w:rPr>
        <w:t xml:space="preserve">- przedmiotem ochrony obszaru są siedliska wymienione w Standardowym Formularzu Danych oznaczone kat. A. B lub C wymienione w Załączniku I Dyrektywy Rady 92/43/EWG: wydmy śródlądowe z murawami </w:t>
      </w:r>
      <w:proofErr w:type="spellStart"/>
      <w:r w:rsidRPr="00FC7CD9">
        <w:rPr>
          <w:color w:val="000000" w:themeColor="text1"/>
          <w:sz w:val="22"/>
          <w:szCs w:val="22"/>
        </w:rPr>
        <w:t>napiaskowymi</w:t>
      </w:r>
      <w:proofErr w:type="spellEnd"/>
      <w:r w:rsidRPr="00FC7CD9">
        <w:rPr>
          <w:b/>
          <w:color w:val="000000" w:themeColor="text1"/>
          <w:sz w:val="22"/>
          <w:szCs w:val="22"/>
        </w:rPr>
        <w:t xml:space="preserve">, </w:t>
      </w:r>
      <w:r w:rsidRPr="00FC7CD9">
        <w:rPr>
          <w:color w:val="000000" w:themeColor="text1"/>
          <w:sz w:val="22"/>
          <w:szCs w:val="22"/>
        </w:rPr>
        <w:t xml:space="preserve">starorzecza i naturalne eutroficzne zbiorniki wodne ze zbiorowiskami z </w:t>
      </w:r>
      <w:proofErr w:type="spellStart"/>
      <w:r w:rsidRPr="00FC7CD9">
        <w:rPr>
          <w:color w:val="000000" w:themeColor="text1"/>
          <w:sz w:val="22"/>
          <w:szCs w:val="22"/>
        </w:rPr>
        <w:t>Nympheion</w:t>
      </w:r>
      <w:proofErr w:type="spellEnd"/>
      <w:r w:rsidRPr="00FC7CD9">
        <w:rPr>
          <w:color w:val="000000" w:themeColor="text1"/>
          <w:sz w:val="22"/>
          <w:szCs w:val="22"/>
        </w:rPr>
        <w:t xml:space="preserve">, naturalne, dystroficzne zbiorniki wodne nizinne i podgórskie rzeki ze zbiorowiskami </w:t>
      </w:r>
      <w:proofErr w:type="spellStart"/>
      <w:r w:rsidRPr="00FC7CD9">
        <w:rPr>
          <w:color w:val="000000" w:themeColor="text1"/>
          <w:sz w:val="22"/>
          <w:szCs w:val="22"/>
        </w:rPr>
        <w:t>włosieniczników</w:t>
      </w:r>
      <w:proofErr w:type="spellEnd"/>
      <w:r w:rsidRPr="00FC7CD9">
        <w:rPr>
          <w:b/>
          <w:color w:val="000000" w:themeColor="text1"/>
          <w:sz w:val="22"/>
          <w:szCs w:val="22"/>
        </w:rPr>
        <w:t xml:space="preserve">, </w:t>
      </w:r>
      <w:proofErr w:type="spellStart"/>
      <w:r w:rsidRPr="00FC7CD9">
        <w:rPr>
          <w:color w:val="000000" w:themeColor="text1"/>
          <w:sz w:val="22"/>
          <w:szCs w:val="22"/>
        </w:rPr>
        <w:t>zmiennowilgotne</w:t>
      </w:r>
      <w:proofErr w:type="spellEnd"/>
      <w:r w:rsidRPr="00FC7CD9">
        <w:rPr>
          <w:color w:val="000000" w:themeColor="text1"/>
          <w:sz w:val="22"/>
          <w:szCs w:val="22"/>
        </w:rPr>
        <w:t xml:space="preserve"> łąki </w:t>
      </w:r>
      <w:proofErr w:type="spellStart"/>
      <w:r w:rsidRPr="00FC7CD9">
        <w:rPr>
          <w:color w:val="000000" w:themeColor="text1"/>
          <w:sz w:val="22"/>
          <w:szCs w:val="22"/>
        </w:rPr>
        <w:t>trzęślicowe</w:t>
      </w:r>
      <w:proofErr w:type="spellEnd"/>
      <w:r w:rsidRPr="00FC7CD9">
        <w:rPr>
          <w:color w:val="000000" w:themeColor="text1"/>
          <w:sz w:val="22"/>
          <w:szCs w:val="22"/>
        </w:rPr>
        <w:t xml:space="preserve">, </w:t>
      </w:r>
      <w:proofErr w:type="spellStart"/>
      <w:r w:rsidRPr="00FC7CD9">
        <w:rPr>
          <w:color w:val="000000" w:themeColor="text1"/>
          <w:sz w:val="22"/>
          <w:szCs w:val="22"/>
        </w:rPr>
        <w:t>ziołorośla</w:t>
      </w:r>
      <w:proofErr w:type="spellEnd"/>
      <w:r w:rsidRPr="00FC7CD9">
        <w:rPr>
          <w:color w:val="000000" w:themeColor="text1"/>
          <w:sz w:val="22"/>
          <w:szCs w:val="22"/>
        </w:rPr>
        <w:t xml:space="preserve"> górskie i </w:t>
      </w:r>
      <w:proofErr w:type="spellStart"/>
      <w:r w:rsidRPr="00FC7CD9">
        <w:rPr>
          <w:color w:val="000000" w:themeColor="text1"/>
          <w:sz w:val="22"/>
          <w:szCs w:val="22"/>
        </w:rPr>
        <w:t>ziołorośla</w:t>
      </w:r>
      <w:proofErr w:type="spellEnd"/>
      <w:r w:rsidRPr="00FC7CD9">
        <w:rPr>
          <w:color w:val="000000" w:themeColor="text1"/>
          <w:sz w:val="22"/>
          <w:szCs w:val="22"/>
        </w:rPr>
        <w:t xml:space="preserve"> nadrzeczne</w:t>
      </w:r>
      <w:r w:rsidRPr="00FC7CD9">
        <w:rPr>
          <w:b/>
          <w:color w:val="000000" w:themeColor="text1"/>
          <w:sz w:val="22"/>
          <w:szCs w:val="22"/>
        </w:rPr>
        <w:t xml:space="preserve">, </w:t>
      </w:r>
      <w:r w:rsidRPr="00FC7CD9">
        <w:rPr>
          <w:color w:val="000000" w:themeColor="text1"/>
          <w:sz w:val="22"/>
          <w:szCs w:val="22"/>
        </w:rPr>
        <w:t>niżowe i górskie świeże łąki użytkowane ekstensywnie</w:t>
      </w:r>
      <w:r w:rsidRPr="00FC7CD9">
        <w:rPr>
          <w:b/>
          <w:color w:val="000000" w:themeColor="text1"/>
          <w:sz w:val="22"/>
          <w:szCs w:val="22"/>
        </w:rPr>
        <w:t xml:space="preserve">, </w:t>
      </w:r>
      <w:r w:rsidRPr="00FC7CD9">
        <w:rPr>
          <w:color w:val="000000" w:themeColor="text1"/>
          <w:sz w:val="22"/>
          <w:szCs w:val="22"/>
        </w:rPr>
        <w:t xml:space="preserve">torfowiska wysokie z roślinnością torfotwórczą (żywe), torfowiska wysokie zdegradowane, lecz zdolne do naturalnej i stymulowanej regeneracji, torfowiska przejściowe i trzęsawiska (przeważnie z roślinnością z </w:t>
      </w:r>
      <w:proofErr w:type="spellStart"/>
      <w:r w:rsidRPr="00FC7CD9">
        <w:rPr>
          <w:color w:val="000000" w:themeColor="text1"/>
          <w:sz w:val="22"/>
          <w:szCs w:val="22"/>
        </w:rPr>
        <w:t>Scheuchzerio-Caricetea</w:t>
      </w:r>
      <w:proofErr w:type="spellEnd"/>
      <w:r w:rsidRPr="00FC7CD9">
        <w:rPr>
          <w:color w:val="000000" w:themeColor="text1"/>
          <w:sz w:val="22"/>
          <w:szCs w:val="22"/>
        </w:rPr>
        <w:t xml:space="preserve">), obniżenia na podłożu torfowym z roślinnością ze związku </w:t>
      </w:r>
      <w:proofErr w:type="spellStart"/>
      <w:r w:rsidRPr="00FC7CD9">
        <w:rPr>
          <w:color w:val="000000" w:themeColor="text1"/>
          <w:sz w:val="22"/>
          <w:szCs w:val="22"/>
        </w:rPr>
        <w:t>Rhynchosporion</w:t>
      </w:r>
      <w:proofErr w:type="spellEnd"/>
      <w:r w:rsidRPr="00FC7CD9">
        <w:rPr>
          <w:b/>
          <w:color w:val="000000" w:themeColor="text1"/>
          <w:sz w:val="22"/>
          <w:szCs w:val="22"/>
        </w:rPr>
        <w:t xml:space="preserve">, </w:t>
      </w:r>
      <w:r w:rsidRPr="00FC7CD9">
        <w:rPr>
          <w:color w:val="000000" w:themeColor="text1"/>
          <w:sz w:val="22"/>
          <w:szCs w:val="22"/>
        </w:rPr>
        <w:t xml:space="preserve">żyzne buczyny, grąd środkowoeuropejski i </w:t>
      </w:r>
      <w:proofErr w:type="spellStart"/>
      <w:r w:rsidRPr="00FC7CD9">
        <w:rPr>
          <w:color w:val="000000" w:themeColor="text1"/>
          <w:sz w:val="22"/>
          <w:szCs w:val="22"/>
        </w:rPr>
        <w:t>subkontynentalny</w:t>
      </w:r>
      <w:proofErr w:type="spellEnd"/>
      <w:r w:rsidRPr="00FC7CD9">
        <w:rPr>
          <w:color w:val="000000" w:themeColor="text1"/>
          <w:sz w:val="22"/>
          <w:szCs w:val="22"/>
        </w:rPr>
        <w:t xml:space="preserve">, bory i lasy bagienne, łęgi wierzbowe, topolowe, olszowe i jesionowe, wyżynny jodłowy bór mieszany, sosnowy bór </w:t>
      </w:r>
      <w:proofErr w:type="spellStart"/>
      <w:r w:rsidRPr="00FC7CD9">
        <w:rPr>
          <w:color w:val="000000" w:themeColor="text1"/>
          <w:sz w:val="22"/>
          <w:szCs w:val="22"/>
        </w:rPr>
        <w:t>chrobotkowy</w:t>
      </w:r>
      <w:proofErr w:type="spellEnd"/>
      <w:r w:rsidRPr="00FC7CD9">
        <w:rPr>
          <w:color w:val="000000" w:themeColor="text1"/>
          <w:sz w:val="22"/>
          <w:szCs w:val="22"/>
        </w:rPr>
        <w:t xml:space="preserve"> (</w:t>
      </w:r>
      <w:proofErr w:type="spellStart"/>
      <w:r w:rsidRPr="00FC7CD9">
        <w:rPr>
          <w:color w:val="000000" w:themeColor="text1"/>
          <w:sz w:val="22"/>
          <w:szCs w:val="22"/>
        </w:rPr>
        <w:t>Cladonio-Pinetum</w:t>
      </w:r>
      <w:proofErr w:type="spellEnd"/>
      <w:r w:rsidRPr="00FC7CD9">
        <w:rPr>
          <w:color w:val="000000" w:themeColor="text1"/>
          <w:sz w:val="22"/>
          <w:szCs w:val="22"/>
        </w:rPr>
        <w:t xml:space="preserve"> i </w:t>
      </w:r>
      <w:proofErr w:type="spellStart"/>
      <w:r w:rsidRPr="00FC7CD9">
        <w:rPr>
          <w:color w:val="000000" w:themeColor="text1"/>
          <w:sz w:val="22"/>
          <w:szCs w:val="22"/>
        </w:rPr>
        <w:t>chrobotkowa</w:t>
      </w:r>
      <w:proofErr w:type="spellEnd"/>
    </w:p>
    <w:p w14:paraId="43BC80AD" w14:textId="77777777" w:rsidR="001764E0" w:rsidRPr="00FC7CD9" w:rsidRDefault="001764E0" w:rsidP="001764E0">
      <w:pPr>
        <w:pStyle w:val="Tekstpodstawowy"/>
        <w:spacing w:before="79"/>
        <w:ind w:right="135"/>
        <w:jc w:val="both"/>
        <w:rPr>
          <w:color w:val="000000" w:themeColor="text1"/>
          <w:sz w:val="22"/>
          <w:szCs w:val="22"/>
        </w:rPr>
      </w:pPr>
      <w:r w:rsidRPr="00FC7CD9">
        <w:rPr>
          <w:color w:val="000000" w:themeColor="text1"/>
          <w:sz w:val="22"/>
          <w:szCs w:val="22"/>
        </w:rPr>
        <w:t xml:space="preserve">postać </w:t>
      </w:r>
      <w:proofErr w:type="spellStart"/>
      <w:r w:rsidRPr="00FC7CD9">
        <w:rPr>
          <w:color w:val="000000" w:themeColor="text1"/>
          <w:sz w:val="22"/>
          <w:szCs w:val="22"/>
        </w:rPr>
        <w:t>Peucedano-Pinetum</w:t>
      </w:r>
      <w:proofErr w:type="spellEnd"/>
      <w:r w:rsidRPr="00FC7CD9">
        <w:rPr>
          <w:color w:val="000000" w:themeColor="text1"/>
          <w:sz w:val="22"/>
          <w:szCs w:val="22"/>
        </w:rPr>
        <w:t xml:space="preserve">) i gatunki wymienione w Załączniku II Dyrektywy Rady 92/43/EWG ssaki: </w:t>
      </w:r>
      <w:proofErr w:type="spellStart"/>
      <w:r w:rsidRPr="00FC7CD9">
        <w:rPr>
          <w:color w:val="000000" w:themeColor="text1"/>
          <w:sz w:val="22"/>
          <w:szCs w:val="22"/>
        </w:rPr>
        <w:t>mopek</w:t>
      </w:r>
      <w:r w:rsidRPr="00FC7CD9">
        <w:rPr>
          <w:i/>
          <w:color w:val="000000" w:themeColor="text1"/>
          <w:sz w:val="22"/>
          <w:szCs w:val="22"/>
        </w:rPr>
        <w:t>,</w:t>
      </w:r>
      <w:r w:rsidRPr="00FC7CD9">
        <w:rPr>
          <w:color w:val="000000" w:themeColor="text1"/>
          <w:sz w:val="22"/>
          <w:szCs w:val="22"/>
        </w:rPr>
        <w:t>nocek</w:t>
      </w:r>
      <w:proofErr w:type="spellEnd"/>
      <w:r w:rsidRPr="00FC7CD9">
        <w:rPr>
          <w:color w:val="000000" w:themeColor="text1"/>
          <w:sz w:val="22"/>
          <w:szCs w:val="22"/>
        </w:rPr>
        <w:t xml:space="preserve"> Bechsteina, nocek </w:t>
      </w:r>
      <w:r w:rsidRPr="00FC7CD9">
        <w:rPr>
          <w:color w:val="000000" w:themeColor="text1"/>
          <w:spacing w:val="-3"/>
          <w:sz w:val="22"/>
          <w:szCs w:val="22"/>
        </w:rPr>
        <w:t xml:space="preserve">duży, </w:t>
      </w:r>
      <w:r w:rsidRPr="00FC7CD9">
        <w:rPr>
          <w:color w:val="000000" w:themeColor="text1"/>
          <w:sz w:val="22"/>
          <w:szCs w:val="22"/>
        </w:rPr>
        <w:t>bóbr, wilk, wydra, ryś; płazy i gady: traszka grzebieniasta, kumak nizinny</w:t>
      </w:r>
      <w:r w:rsidRPr="00FC7CD9">
        <w:rPr>
          <w:b/>
          <w:color w:val="000000" w:themeColor="text1"/>
          <w:sz w:val="22"/>
          <w:szCs w:val="22"/>
        </w:rPr>
        <w:t xml:space="preserve">, </w:t>
      </w:r>
      <w:r w:rsidRPr="00FC7CD9">
        <w:rPr>
          <w:color w:val="000000" w:themeColor="text1"/>
          <w:sz w:val="22"/>
          <w:szCs w:val="22"/>
        </w:rPr>
        <w:t>żółw błotny</w:t>
      </w:r>
      <w:r w:rsidRPr="00FC7CD9">
        <w:rPr>
          <w:b/>
          <w:color w:val="000000" w:themeColor="text1"/>
          <w:sz w:val="22"/>
          <w:szCs w:val="22"/>
        </w:rPr>
        <w:t xml:space="preserve">; </w:t>
      </w:r>
      <w:r w:rsidRPr="00FC7CD9">
        <w:rPr>
          <w:color w:val="000000" w:themeColor="text1"/>
          <w:sz w:val="22"/>
          <w:szCs w:val="22"/>
        </w:rPr>
        <w:t xml:space="preserve">ryby: minóg strumieniowy, piskorz, koza, głowacz </w:t>
      </w:r>
      <w:proofErr w:type="spellStart"/>
      <w:r w:rsidRPr="00FC7CD9">
        <w:rPr>
          <w:color w:val="000000" w:themeColor="text1"/>
          <w:sz w:val="22"/>
          <w:szCs w:val="22"/>
        </w:rPr>
        <w:t>białopłetwy</w:t>
      </w:r>
      <w:proofErr w:type="spellEnd"/>
      <w:r w:rsidRPr="00FC7CD9">
        <w:rPr>
          <w:color w:val="000000" w:themeColor="text1"/>
          <w:sz w:val="22"/>
          <w:szCs w:val="22"/>
        </w:rPr>
        <w:t xml:space="preserve">; bezkręgowce: </w:t>
      </w:r>
      <w:proofErr w:type="spellStart"/>
      <w:r w:rsidRPr="00FC7CD9">
        <w:rPr>
          <w:color w:val="000000" w:themeColor="text1"/>
          <w:sz w:val="22"/>
          <w:szCs w:val="22"/>
        </w:rPr>
        <w:t>trzepla</w:t>
      </w:r>
      <w:proofErr w:type="spellEnd"/>
      <w:r w:rsidRPr="00FC7CD9">
        <w:rPr>
          <w:color w:val="000000" w:themeColor="text1"/>
          <w:sz w:val="22"/>
          <w:szCs w:val="22"/>
        </w:rPr>
        <w:t xml:space="preserve"> zielona</w:t>
      </w:r>
      <w:r w:rsidRPr="00FC7CD9">
        <w:rPr>
          <w:b/>
          <w:color w:val="000000" w:themeColor="text1"/>
          <w:sz w:val="22"/>
          <w:szCs w:val="22"/>
        </w:rPr>
        <w:t xml:space="preserve">, </w:t>
      </w:r>
      <w:r w:rsidRPr="00FC7CD9">
        <w:rPr>
          <w:color w:val="000000" w:themeColor="text1"/>
          <w:sz w:val="22"/>
          <w:szCs w:val="22"/>
        </w:rPr>
        <w:t>zalotka większa</w:t>
      </w:r>
      <w:r w:rsidRPr="00FC7CD9">
        <w:rPr>
          <w:b/>
          <w:color w:val="000000" w:themeColor="text1"/>
          <w:sz w:val="22"/>
          <w:szCs w:val="22"/>
        </w:rPr>
        <w:t xml:space="preserve">, </w:t>
      </w:r>
      <w:r w:rsidRPr="00FC7CD9">
        <w:rPr>
          <w:color w:val="000000" w:themeColor="text1"/>
          <w:sz w:val="22"/>
          <w:szCs w:val="22"/>
        </w:rPr>
        <w:t>czerwończyk nieparek</w:t>
      </w:r>
      <w:r w:rsidRPr="00FC7CD9">
        <w:rPr>
          <w:b/>
          <w:color w:val="000000" w:themeColor="text1"/>
          <w:sz w:val="22"/>
          <w:szCs w:val="22"/>
        </w:rPr>
        <w:t xml:space="preserve">, </w:t>
      </w:r>
      <w:proofErr w:type="spellStart"/>
      <w:r w:rsidRPr="00FC7CD9">
        <w:rPr>
          <w:color w:val="000000" w:themeColor="text1"/>
          <w:sz w:val="22"/>
          <w:szCs w:val="22"/>
        </w:rPr>
        <w:t>przeplatka</w:t>
      </w:r>
      <w:proofErr w:type="spellEnd"/>
      <w:r w:rsidRPr="00FC7CD9">
        <w:rPr>
          <w:color w:val="000000" w:themeColor="text1"/>
          <w:sz w:val="22"/>
          <w:szCs w:val="22"/>
        </w:rPr>
        <w:t xml:space="preserve"> </w:t>
      </w:r>
      <w:proofErr w:type="spellStart"/>
      <w:r w:rsidRPr="00FC7CD9">
        <w:rPr>
          <w:color w:val="000000" w:themeColor="text1"/>
          <w:sz w:val="22"/>
          <w:szCs w:val="22"/>
        </w:rPr>
        <w:t>aurinia</w:t>
      </w:r>
      <w:proofErr w:type="spellEnd"/>
      <w:r w:rsidRPr="00FC7CD9">
        <w:rPr>
          <w:color w:val="000000" w:themeColor="text1"/>
          <w:sz w:val="22"/>
          <w:szCs w:val="22"/>
        </w:rPr>
        <w:t xml:space="preserve">. Dla </w:t>
      </w:r>
      <w:r w:rsidRPr="00FC7CD9">
        <w:rPr>
          <w:color w:val="000000" w:themeColor="text1"/>
          <w:spacing w:val="-5"/>
          <w:sz w:val="22"/>
          <w:szCs w:val="22"/>
        </w:rPr>
        <w:t xml:space="preserve">ww. </w:t>
      </w:r>
      <w:r w:rsidRPr="00FC7CD9">
        <w:rPr>
          <w:color w:val="000000" w:themeColor="text1"/>
          <w:sz w:val="22"/>
          <w:szCs w:val="22"/>
        </w:rPr>
        <w:t>obszaru dotychczas nie opracowano planu zadań ochronnych.</w:t>
      </w:r>
    </w:p>
    <w:p w14:paraId="31A14AE2" w14:textId="77777777" w:rsidR="001764E0" w:rsidRPr="00FC7CD9" w:rsidRDefault="001764E0" w:rsidP="001764E0">
      <w:pPr>
        <w:pStyle w:val="Tekstpodstawowy"/>
        <w:spacing w:before="2"/>
        <w:ind w:right="135"/>
        <w:jc w:val="both"/>
        <w:rPr>
          <w:color w:val="000000" w:themeColor="text1"/>
          <w:sz w:val="22"/>
          <w:szCs w:val="22"/>
        </w:rPr>
      </w:pPr>
      <w:r w:rsidRPr="00FC7CD9">
        <w:rPr>
          <w:color w:val="000000" w:themeColor="text1"/>
          <w:sz w:val="22"/>
          <w:szCs w:val="22"/>
        </w:rPr>
        <w:t>W obszarze Gminy Susiec, w trakcie prac inwentaryzacyjnych dla potrzeb opracowania projektów Planów Zadań Ochronnych stwierdzono występowanie gatunków ptaków lub siedlisk i gatunków innych niż ptaki, stanowiących przedmioty ochrony:</w:t>
      </w:r>
    </w:p>
    <w:p w14:paraId="13C2985F" w14:textId="77777777" w:rsidR="001764E0" w:rsidRPr="00FC7CD9" w:rsidRDefault="001764E0" w:rsidP="007649A2">
      <w:pPr>
        <w:pStyle w:val="Akapitzlist"/>
        <w:numPr>
          <w:ilvl w:val="1"/>
          <w:numId w:val="16"/>
        </w:numPr>
        <w:tabs>
          <w:tab w:val="left" w:pos="1940"/>
        </w:tabs>
        <w:adjustRightInd/>
        <w:spacing w:before="3"/>
        <w:ind w:left="284" w:right="135" w:hanging="284"/>
        <w:contextualSpacing w:val="0"/>
        <w:jc w:val="both"/>
        <w:rPr>
          <w:color w:val="000000" w:themeColor="text1"/>
          <w:sz w:val="22"/>
          <w:szCs w:val="22"/>
        </w:rPr>
      </w:pPr>
      <w:r w:rsidRPr="00FC7CD9">
        <w:rPr>
          <w:color w:val="000000" w:themeColor="text1"/>
          <w:sz w:val="22"/>
          <w:szCs w:val="22"/>
        </w:rPr>
        <w:t xml:space="preserve">w obszarze </w:t>
      </w:r>
      <w:r w:rsidRPr="00FC7CD9">
        <w:rPr>
          <w:b/>
          <w:color w:val="000000" w:themeColor="text1"/>
          <w:sz w:val="22"/>
          <w:szCs w:val="22"/>
        </w:rPr>
        <w:t xml:space="preserve">Natura 2000 Puszcza Solska PLB060008 oraz obszarze Natura 2000 Roztocze PLB060012: </w:t>
      </w:r>
      <w:r w:rsidRPr="00FC7CD9">
        <w:rPr>
          <w:color w:val="000000" w:themeColor="text1"/>
          <w:sz w:val="22"/>
          <w:szCs w:val="22"/>
        </w:rPr>
        <w:t xml:space="preserve">derkacz, świergotek </w:t>
      </w:r>
      <w:r w:rsidRPr="00FC7CD9">
        <w:rPr>
          <w:color w:val="000000" w:themeColor="text1"/>
          <w:spacing w:val="-3"/>
          <w:sz w:val="22"/>
          <w:szCs w:val="22"/>
        </w:rPr>
        <w:t xml:space="preserve">polny, </w:t>
      </w:r>
      <w:r w:rsidRPr="00FC7CD9">
        <w:rPr>
          <w:color w:val="000000" w:themeColor="text1"/>
          <w:sz w:val="22"/>
          <w:szCs w:val="22"/>
        </w:rPr>
        <w:t xml:space="preserve">trzmielojad, bocian </w:t>
      </w:r>
      <w:r w:rsidRPr="00FC7CD9">
        <w:rPr>
          <w:color w:val="000000" w:themeColor="text1"/>
          <w:spacing w:val="-3"/>
          <w:sz w:val="22"/>
          <w:szCs w:val="22"/>
        </w:rPr>
        <w:t xml:space="preserve">biały, </w:t>
      </w:r>
      <w:r w:rsidRPr="00FC7CD9">
        <w:rPr>
          <w:color w:val="000000" w:themeColor="text1"/>
          <w:sz w:val="22"/>
          <w:szCs w:val="22"/>
        </w:rPr>
        <w:t xml:space="preserve">błotniak stawowy, ortolan gąsiorek, jarzębatka, włochatka, lelek, </w:t>
      </w:r>
      <w:r w:rsidRPr="00FC7CD9">
        <w:rPr>
          <w:color w:val="000000" w:themeColor="text1"/>
          <w:spacing w:val="-3"/>
          <w:sz w:val="22"/>
          <w:szCs w:val="22"/>
        </w:rPr>
        <w:t xml:space="preserve">żuraw, </w:t>
      </w:r>
      <w:r w:rsidRPr="00FC7CD9">
        <w:rPr>
          <w:color w:val="000000" w:themeColor="text1"/>
          <w:sz w:val="22"/>
          <w:szCs w:val="22"/>
        </w:rPr>
        <w:t>dzięcioł czarny,</w:t>
      </w:r>
      <w:r w:rsidRPr="00FC7CD9">
        <w:rPr>
          <w:color w:val="000000" w:themeColor="text1"/>
          <w:spacing w:val="2"/>
          <w:sz w:val="22"/>
          <w:szCs w:val="22"/>
        </w:rPr>
        <w:t xml:space="preserve"> </w:t>
      </w:r>
      <w:r w:rsidRPr="00FC7CD9">
        <w:rPr>
          <w:color w:val="000000" w:themeColor="text1"/>
          <w:sz w:val="22"/>
          <w:szCs w:val="22"/>
        </w:rPr>
        <w:t>głuszec.</w:t>
      </w:r>
    </w:p>
    <w:p w14:paraId="2B5C26F1" w14:textId="77777777" w:rsidR="001764E0" w:rsidRPr="00FC7CD9" w:rsidRDefault="001764E0" w:rsidP="007649A2">
      <w:pPr>
        <w:pStyle w:val="Akapitzlist"/>
        <w:numPr>
          <w:ilvl w:val="1"/>
          <w:numId w:val="16"/>
        </w:numPr>
        <w:tabs>
          <w:tab w:val="left" w:pos="1940"/>
        </w:tabs>
        <w:adjustRightInd/>
        <w:spacing w:before="1"/>
        <w:ind w:left="284" w:right="135" w:hanging="284"/>
        <w:contextualSpacing w:val="0"/>
        <w:jc w:val="both"/>
        <w:rPr>
          <w:color w:val="000000" w:themeColor="text1"/>
          <w:sz w:val="22"/>
          <w:szCs w:val="22"/>
        </w:rPr>
      </w:pPr>
      <w:r w:rsidRPr="00FC7CD9">
        <w:rPr>
          <w:color w:val="000000" w:themeColor="text1"/>
          <w:sz w:val="22"/>
          <w:szCs w:val="22"/>
        </w:rPr>
        <w:t xml:space="preserve">w obszarze </w:t>
      </w:r>
      <w:r w:rsidRPr="00FC7CD9">
        <w:rPr>
          <w:b/>
          <w:color w:val="000000" w:themeColor="text1"/>
          <w:sz w:val="22"/>
          <w:szCs w:val="22"/>
        </w:rPr>
        <w:t xml:space="preserve">Natura 2000 Uroczyska Puszczy Solskiej PLH060034: </w:t>
      </w:r>
      <w:r w:rsidRPr="00FC7CD9">
        <w:rPr>
          <w:color w:val="000000" w:themeColor="text1"/>
          <w:sz w:val="22"/>
          <w:szCs w:val="22"/>
        </w:rPr>
        <w:t xml:space="preserve">91D0-Bory i lasy bagienne – siedlisko priorytetowe; 91E0- Łęgi wierzbowe, topolowe, olszowe i jesionowe - siedlisko priorytetowe; 91P0- Wyżynny jodłowy bór mieszany; 3150- Starorzecza i naturalne eutroficzne zbiorniki wodne ze zbiorowiskami z </w:t>
      </w:r>
      <w:proofErr w:type="spellStart"/>
      <w:r w:rsidRPr="00FC7CD9">
        <w:rPr>
          <w:i/>
          <w:color w:val="000000" w:themeColor="text1"/>
          <w:sz w:val="22"/>
          <w:szCs w:val="22"/>
        </w:rPr>
        <w:t>Nympheion</w:t>
      </w:r>
      <w:proofErr w:type="spellEnd"/>
      <w:r w:rsidRPr="00FC7CD9">
        <w:rPr>
          <w:i/>
          <w:color w:val="000000" w:themeColor="text1"/>
          <w:sz w:val="22"/>
          <w:szCs w:val="22"/>
        </w:rPr>
        <w:t xml:space="preserve">, </w:t>
      </w:r>
      <w:proofErr w:type="spellStart"/>
      <w:r w:rsidRPr="00FC7CD9">
        <w:rPr>
          <w:i/>
          <w:color w:val="000000" w:themeColor="text1"/>
          <w:sz w:val="22"/>
          <w:szCs w:val="22"/>
        </w:rPr>
        <w:t>Potamion</w:t>
      </w:r>
      <w:proofErr w:type="spellEnd"/>
      <w:r w:rsidRPr="00FC7CD9">
        <w:rPr>
          <w:i/>
          <w:color w:val="000000" w:themeColor="text1"/>
          <w:sz w:val="22"/>
          <w:szCs w:val="22"/>
        </w:rPr>
        <w:t xml:space="preserve">; </w:t>
      </w:r>
      <w:r w:rsidRPr="00FC7CD9">
        <w:rPr>
          <w:color w:val="000000" w:themeColor="text1"/>
          <w:sz w:val="22"/>
          <w:szCs w:val="22"/>
        </w:rPr>
        <w:t xml:space="preserve">7110- </w:t>
      </w:r>
      <w:r w:rsidRPr="00FC7CD9">
        <w:rPr>
          <w:color w:val="000000" w:themeColor="text1"/>
          <w:spacing w:val="-2"/>
          <w:sz w:val="22"/>
          <w:szCs w:val="22"/>
        </w:rPr>
        <w:t xml:space="preserve">Torfowiska </w:t>
      </w:r>
      <w:r w:rsidRPr="00FC7CD9">
        <w:rPr>
          <w:color w:val="000000" w:themeColor="text1"/>
          <w:sz w:val="22"/>
          <w:szCs w:val="22"/>
        </w:rPr>
        <w:t xml:space="preserve">wysokie z roślinnością torfotwórczą (żywe) siedlisko priorytetowe; Minóg ukraiński; Głowacz </w:t>
      </w:r>
      <w:proofErr w:type="spellStart"/>
      <w:r w:rsidRPr="00FC7CD9">
        <w:rPr>
          <w:color w:val="000000" w:themeColor="text1"/>
          <w:sz w:val="22"/>
          <w:szCs w:val="22"/>
        </w:rPr>
        <w:t>białopłetwy</w:t>
      </w:r>
      <w:proofErr w:type="spellEnd"/>
      <w:r w:rsidRPr="00FC7CD9">
        <w:rPr>
          <w:color w:val="000000" w:themeColor="text1"/>
          <w:sz w:val="22"/>
          <w:szCs w:val="22"/>
        </w:rPr>
        <w:t xml:space="preserve">; Piskorz; Mopek; </w:t>
      </w:r>
      <w:r w:rsidRPr="00FC7CD9">
        <w:rPr>
          <w:color w:val="000000" w:themeColor="text1"/>
          <w:spacing w:val="-3"/>
          <w:sz w:val="22"/>
          <w:szCs w:val="22"/>
        </w:rPr>
        <w:t xml:space="preserve">Wilk </w:t>
      </w:r>
      <w:r w:rsidRPr="00FC7CD9">
        <w:rPr>
          <w:color w:val="000000" w:themeColor="text1"/>
          <w:sz w:val="22"/>
          <w:szCs w:val="22"/>
        </w:rPr>
        <w:t>- gatunek priorytetowy; Bóbr europejski; Traszka</w:t>
      </w:r>
      <w:r w:rsidRPr="00FC7CD9">
        <w:rPr>
          <w:color w:val="000000" w:themeColor="text1"/>
          <w:spacing w:val="-4"/>
          <w:sz w:val="22"/>
          <w:szCs w:val="22"/>
        </w:rPr>
        <w:t xml:space="preserve"> </w:t>
      </w:r>
      <w:r w:rsidRPr="00FC7CD9">
        <w:rPr>
          <w:color w:val="000000" w:themeColor="text1"/>
          <w:sz w:val="22"/>
          <w:szCs w:val="22"/>
        </w:rPr>
        <w:t>grzebieniasta.</w:t>
      </w:r>
    </w:p>
    <w:p w14:paraId="094EA865" w14:textId="77777777" w:rsidR="001764E0" w:rsidRPr="00FC7CD9" w:rsidRDefault="001764E0" w:rsidP="001764E0">
      <w:pPr>
        <w:spacing w:line="240" w:lineRule="auto"/>
        <w:ind w:right="135"/>
        <w:jc w:val="both"/>
        <w:rPr>
          <w:rFonts w:ascii="Times New Roman" w:hAnsi="Times New Roman" w:cs="Times New Roman"/>
          <w:color w:val="000000" w:themeColor="text1"/>
        </w:rPr>
      </w:pPr>
      <w:r w:rsidRPr="00FC7CD9">
        <w:rPr>
          <w:rFonts w:ascii="Times New Roman" w:hAnsi="Times New Roman" w:cs="Times New Roman"/>
          <w:b/>
          <w:color w:val="000000" w:themeColor="text1"/>
        </w:rPr>
        <w:lastRenderedPageBreak/>
        <w:t xml:space="preserve">W obszarach Natura 2000 obowiązuje utrzymanie ich siedlisk w niepogorszonym stanie. Zgodnie z art. 33. 1. ustawy o ochronie przyrody zabrania się w w/w obszarze podejmowania działań mogących, osobno lub w połączeniu z innymi działaniami, znacząco negatywnie oddziaływać na cele ochrony obszaru Natura 2000, w tym w szczególności: pogorszyć stan siedlisk przyrodniczych lub siedlisk gatunków roślin i zwierząt, dla których ochrony wyznaczono obszar Natura 2000 lub wpłynąć negatywnie na gatunki, dla których ochrony został wyznaczony obszar Natura 2000, lub pogorszyć integralność obszaru Natura 2000 lub jego powiązania z innymi obszarami. </w:t>
      </w:r>
      <w:r w:rsidRPr="00FC7CD9">
        <w:rPr>
          <w:rFonts w:ascii="Times New Roman" w:hAnsi="Times New Roman" w:cs="Times New Roman"/>
          <w:color w:val="000000" w:themeColor="text1"/>
        </w:rPr>
        <w:t xml:space="preserve">Przez </w:t>
      </w:r>
      <w:r w:rsidRPr="00FC7CD9">
        <w:rPr>
          <w:rFonts w:ascii="Times New Roman" w:hAnsi="Times New Roman" w:cs="Times New Roman"/>
          <w:b/>
          <w:color w:val="000000" w:themeColor="text1"/>
        </w:rPr>
        <w:t xml:space="preserve">siedlisko przyrodnicze o znaczeniu priorytetowym </w:t>
      </w:r>
      <w:r w:rsidRPr="00FC7CD9">
        <w:rPr>
          <w:rFonts w:ascii="Times New Roman" w:hAnsi="Times New Roman" w:cs="Times New Roman"/>
          <w:color w:val="000000" w:themeColor="text1"/>
        </w:rPr>
        <w:t xml:space="preserve">– rozumie się siedlisko przyrodnicze zagrożone zanikiem na terytorium państw członkowskich Unii Europejskiej, za którego ochronę Wspólnota ponosi szczególną odpowiedzialność z powodu wielkości jego naturalnego zasięgu mieszczącego się na terytorium tych państw; Przez </w:t>
      </w:r>
      <w:r w:rsidRPr="00FC7CD9">
        <w:rPr>
          <w:rFonts w:ascii="Times New Roman" w:hAnsi="Times New Roman" w:cs="Times New Roman"/>
          <w:b/>
          <w:color w:val="000000" w:themeColor="text1"/>
        </w:rPr>
        <w:t xml:space="preserve">integralność </w:t>
      </w:r>
      <w:r w:rsidRPr="00FC7CD9">
        <w:rPr>
          <w:rFonts w:ascii="Times New Roman" w:hAnsi="Times New Roman" w:cs="Times New Roman"/>
          <w:color w:val="000000" w:themeColor="text1"/>
        </w:rPr>
        <w:t>obszaru Natura 2000 – rozumie się spójność czynników strukturalnych i funkcjonalnych warunkujących zrównoważone trwanie populacji gatunków i siedlisk przyrodniczych, dla ochrony których zaprojektowano lub wyznaczono obszar Natura 2000.</w:t>
      </w:r>
    </w:p>
    <w:p w14:paraId="299EF10D" w14:textId="77777777" w:rsidR="001764E0" w:rsidRPr="00FC7CD9" w:rsidRDefault="001764E0" w:rsidP="001764E0">
      <w:pPr>
        <w:pStyle w:val="Tekstpodstawowy"/>
        <w:spacing w:before="1"/>
        <w:ind w:right="135"/>
        <w:jc w:val="both"/>
        <w:rPr>
          <w:color w:val="000000" w:themeColor="text1"/>
          <w:sz w:val="22"/>
          <w:szCs w:val="22"/>
        </w:rPr>
      </w:pPr>
      <w:r w:rsidRPr="00FC7CD9">
        <w:rPr>
          <w:b/>
          <w:color w:val="000000" w:themeColor="text1"/>
          <w:sz w:val="22"/>
          <w:szCs w:val="22"/>
        </w:rPr>
        <w:t xml:space="preserve">Krasnobrodzki Park Krajobrazowy- </w:t>
      </w:r>
      <w:r w:rsidRPr="00FC7CD9">
        <w:rPr>
          <w:color w:val="000000" w:themeColor="text1"/>
          <w:sz w:val="22"/>
          <w:szCs w:val="22"/>
        </w:rPr>
        <w:t xml:space="preserve">reżim ochronny reguluje rozporządzenie nr 10 </w:t>
      </w:r>
      <w:r w:rsidRPr="00FC7CD9">
        <w:rPr>
          <w:color w:val="000000" w:themeColor="text1"/>
          <w:spacing w:val="-3"/>
          <w:sz w:val="22"/>
          <w:szCs w:val="22"/>
        </w:rPr>
        <w:t xml:space="preserve">Wojewody </w:t>
      </w:r>
      <w:r w:rsidRPr="00FC7CD9">
        <w:rPr>
          <w:color w:val="000000" w:themeColor="text1"/>
          <w:sz w:val="22"/>
          <w:szCs w:val="22"/>
        </w:rPr>
        <w:t xml:space="preserve">Lubelskiego z dnia 14 kwietnia 2005r. w sprawie Krasnobrodzkiego Parku Krajobrazowego (Dz. Urz. </w:t>
      </w:r>
      <w:r w:rsidRPr="00FC7CD9">
        <w:rPr>
          <w:color w:val="000000" w:themeColor="text1"/>
          <w:spacing w:val="-5"/>
          <w:sz w:val="22"/>
          <w:szCs w:val="22"/>
        </w:rPr>
        <w:t xml:space="preserve">Woj. </w:t>
      </w:r>
      <w:proofErr w:type="spellStart"/>
      <w:r w:rsidRPr="00FC7CD9">
        <w:rPr>
          <w:color w:val="000000" w:themeColor="text1"/>
          <w:sz w:val="22"/>
          <w:szCs w:val="22"/>
        </w:rPr>
        <w:t>Lubel</w:t>
      </w:r>
      <w:proofErr w:type="spellEnd"/>
      <w:r w:rsidRPr="00FC7CD9">
        <w:rPr>
          <w:color w:val="000000" w:themeColor="text1"/>
          <w:sz w:val="22"/>
          <w:szCs w:val="22"/>
        </w:rPr>
        <w:t xml:space="preserve">. 05.83.1685). W myśl </w:t>
      </w:r>
      <w:r w:rsidRPr="00FC7CD9">
        <w:rPr>
          <w:color w:val="000000" w:themeColor="text1"/>
          <w:spacing w:val="-5"/>
          <w:sz w:val="22"/>
          <w:szCs w:val="22"/>
        </w:rPr>
        <w:t xml:space="preserve">ww. </w:t>
      </w:r>
      <w:r w:rsidRPr="00FC7CD9">
        <w:rPr>
          <w:color w:val="000000" w:themeColor="text1"/>
          <w:sz w:val="22"/>
          <w:szCs w:val="22"/>
        </w:rPr>
        <w:t>rozporządzenia szczególnym celem ochrony Parku jest zachowanie walorów przyrodniczych, krajobrazowych, kulturowych, historycznych i turystycznych środowiska. Na terenie Gminy Susiec Park obejmuje</w:t>
      </w:r>
      <w:r w:rsidRPr="00FC7CD9">
        <w:rPr>
          <w:color w:val="000000" w:themeColor="text1"/>
          <w:spacing w:val="-2"/>
          <w:sz w:val="22"/>
          <w:szCs w:val="22"/>
        </w:rPr>
        <w:t xml:space="preserve"> </w:t>
      </w:r>
      <w:r w:rsidRPr="00FC7CD9">
        <w:rPr>
          <w:color w:val="000000" w:themeColor="text1"/>
          <w:sz w:val="22"/>
          <w:szCs w:val="22"/>
        </w:rPr>
        <w:t>1020ha.</w:t>
      </w:r>
    </w:p>
    <w:p w14:paraId="519248B4" w14:textId="77777777" w:rsidR="001764E0" w:rsidRPr="00FC7CD9" w:rsidRDefault="001764E0" w:rsidP="001764E0">
      <w:pPr>
        <w:pStyle w:val="Tekstpodstawowy"/>
        <w:spacing w:before="1"/>
        <w:ind w:right="135"/>
        <w:jc w:val="both"/>
        <w:rPr>
          <w:color w:val="000000" w:themeColor="text1"/>
          <w:sz w:val="22"/>
          <w:szCs w:val="22"/>
        </w:rPr>
      </w:pPr>
      <w:r w:rsidRPr="00FC7CD9">
        <w:rPr>
          <w:b/>
          <w:color w:val="000000" w:themeColor="text1"/>
          <w:sz w:val="22"/>
          <w:szCs w:val="22"/>
        </w:rPr>
        <w:t xml:space="preserve">Park Krajobrazowy Puszczy Solskiej - </w:t>
      </w:r>
      <w:r w:rsidRPr="00FC7CD9">
        <w:rPr>
          <w:color w:val="000000" w:themeColor="text1"/>
          <w:sz w:val="22"/>
          <w:szCs w:val="22"/>
        </w:rPr>
        <w:t xml:space="preserve">reżim ochronny ustala rozporządzenie nr 15 </w:t>
      </w:r>
      <w:r w:rsidRPr="00FC7CD9">
        <w:rPr>
          <w:color w:val="000000" w:themeColor="text1"/>
          <w:spacing w:val="-3"/>
          <w:sz w:val="22"/>
          <w:szCs w:val="22"/>
        </w:rPr>
        <w:t xml:space="preserve">Wojewody </w:t>
      </w:r>
      <w:r w:rsidRPr="00FC7CD9">
        <w:rPr>
          <w:color w:val="000000" w:themeColor="text1"/>
          <w:sz w:val="22"/>
          <w:szCs w:val="22"/>
        </w:rPr>
        <w:t xml:space="preserve">Lubelskiego z dnia 17 maja 2005r. w sprawie Parku Krajobrazowego Puszczy Solskiej (Dz. Urz. </w:t>
      </w:r>
      <w:r w:rsidRPr="00FC7CD9">
        <w:rPr>
          <w:color w:val="000000" w:themeColor="text1"/>
          <w:spacing w:val="-5"/>
          <w:sz w:val="22"/>
          <w:szCs w:val="22"/>
        </w:rPr>
        <w:t xml:space="preserve">Woj. </w:t>
      </w:r>
      <w:r w:rsidRPr="00FC7CD9">
        <w:rPr>
          <w:color w:val="000000" w:themeColor="text1"/>
          <w:sz w:val="22"/>
          <w:szCs w:val="22"/>
        </w:rPr>
        <w:t xml:space="preserve">Lubel.05.132.2416). W myśl </w:t>
      </w:r>
      <w:r w:rsidRPr="00FC7CD9">
        <w:rPr>
          <w:color w:val="000000" w:themeColor="text1"/>
          <w:spacing w:val="-5"/>
          <w:sz w:val="22"/>
          <w:szCs w:val="22"/>
        </w:rPr>
        <w:t xml:space="preserve">ww. </w:t>
      </w:r>
      <w:r w:rsidRPr="00FC7CD9">
        <w:rPr>
          <w:color w:val="000000" w:themeColor="text1"/>
          <w:sz w:val="22"/>
          <w:szCs w:val="22"/>
        </w:rPr>
        <w:t>rozporządzenia szczególnym celem ochrony Parku jest zachowanie walorów przyrodniczych, krajobrazowych, kulturowych, historycznych i turystycznych środowiska. Na terenie Gminy Susiec obejmuje obszar 7900,7</w:t>
      </w:r>
      <w:r w:rsidRPr="00FC7CD9">
        <w:rPr>
          <w:color w:val="000000" w:themeColor="text1"/>
          <w:spacing w:val="-2"/>
          <w:sz w:val="22"/>
          <w:szCs w:val="22"/>
        </w:rPr>
        <w:t xml:space="preserve"> </w:t>
      </w:r>
      <w:r w:rsidRPr="00FC7CD9">
        <w:rPr>
          <w:color w:val="000000" w:themeColor="text1"/>
          <w:sz w:val="22"/>
          <w:szCs w:val="22"/>
        </w:rPr>
        <w:t>ha.</w:t>
      </w:r>
    </w:p>
    <w:p w14:paraId="73FBF814" w14:textId="77777777" w:rsidR="001764E0" w:rsidRPr="00FC7CD9" w:rsidRDefault="001764E0" w:rsidP="001764E0">
      <w:pPr>
        <w:pStyle w:val="Tekstpodstawowy"/>
        <w:spacing w:before="4"/>
        <w:ind w:right="135"/>
        <w:jc w:val="both"/>
        <w:rPr>
          <w:color w:val="000000" w:themeColor="text1"/>
          <w:sz w:val="22"/>
          <w:szCs w:val="22"/>
        </w:rPr>
      </w:pPr>
      <w:r w:rsidRPr="00FC7CD9">
        <w:rPr>
          <w:color w:val="000000" w:themeColor="text1"/>
          <w:sz w:val="22"/>
          <w:szCs w:val="22"/>
        </w:rPr>
        <w:t>Teren Gminy pomiędzy Parkiem Krajobrazowym Puszczy Solskiej oraz Krasnobrodzkim Parkiem Krajobrazowym stanowi wspólną otulinę w/w Parków (8.970 ha). Otuliny parków krajobrazowych nie są obszarami chronionymi w rozumieniu ustawy o ochronie przyrody i na ich terenie nie wprowadzono specjalnych zakazów w korzystaniu przestrzeni i środowiska przyrodniczego. Zgodnie przepisami ustawy otulina jest strefą ochronną wyznaczoną indywidualnie dla określonej formy ochrony przyrody zabezpieczająca ją przed zagrożeniami zewnętrznymi.</w:t>
      </w:r>
    </w:p>
    <w:p w14:paraId="24691D8A" w14:textId="77777777" w:rsidR="001764E0" w:rsidRPr="00FC7CD9" w:rsidRDefault="001764E0" w:rsidP="001764E0">
      <w:pPr>
        <w:spacing w:before="3" w:line="240" w:lineRule="auto"/>
        <w:ind w:right="135"/>
        <w:jc w:val="both"/>
        <w:rPr>
          <w:rFonts w:ascii="Times New Roman" w:hAnsi="Times New Roman" w:cs="Times New Roman"/>
          <w:color w:val="000000" w:themeColor="text1"/>
        </w:rPr>
      </w:pPr>
      <w:r w:rsidRPr="00FC7CD9">
        <w:rPr>
          <w:rFonts w:ascii="Times New Roman" w:hAnsi="Times New Roman" w:cs="Times New Roman"/>
          <w:color w:val="000000" w:themeColor="text1"/>
        </w:rPr>
        <w:t xml:space="preserve">Ograniczenia w korzystaniu z przestrzeni w Parkach sformułowane w formie zakazów w aktualnych przepisach prawa miejscowego. </w:t>
      </w:r>
      <w:r w:rsidRPr="00FC7CD9">
        <w:rPr>
          <w:rFonts w:ascii="Times New Roman" w:hAnsi="Times New Roman" w:cs="Times New Roman"/>
          <w:b/>
          <w:color w:val="000000" w:themeColor="text1"/>
        </w:rPr>
        <w:t>W odniesieniu do parków krajobrazowych przepisy art. 17 ust. 2, 3 i 4 ustawy o ochronie przyrody określają wyłączenia zakazów z obowiązywania</w:t>
      </w:r>
      <w:r w:rsidRPr="00FC7CD9">
        <w:rPr>
          <w:rFonts w:ascii="Times New Roman" w:hAnsi="Times New Roman" w:cs="Times New Roman"/>
          <w:color w:val="000000" w:themeColor="text1"/>
        </w:rPr>
        <w:t>.</w:t>
      </w:r>
    </w:p>
    <w:p w14:paraId="6F9EFDCA" w14:textId="77777777" w:rsidR="001764E0" w:rsidRPr="00FC7CD9" w:rsidRDefault="001764E0" w:rsidP="001764E0">
      <w:pPr>
        <w:spacing w:before="116" w:line="240" w:lineRule="auto"/>
        <w:ind w:right="135"/>
        <w:jc w:val="both"/>
        <w:rPr>
          <w:rFonts w:ascii="Times New Roman" w:hAnsi="Times New Roman" w:cs="Times New Roman"/>
          <w:b/>
          <w:color w:val="000000" w:themeColor="text1"/>
        </w:rPr>
      </w:pPr>
      <w:r w:rsidRPr="00FC7CD9">
        <w:rPr>
          <w:rFonts w:ascii="Times New Roman" w:hAnsi="Times New Roman" w:cs="Times New Roman"/>
          <w:color w:val="000000" w:themeColor="text1"/>
        </w:rPr>
        <w:t xml:space="preserve">Na terenie Gminy Susiec znajdują się trzy rezerwaty przyrody: </w:t>
      </w:r>
      <w:r w:rsidRPr="00FC7CD9">
        <w:rPr>
          <w:rFonts w:ascii="Times New Roman" w:hAnsi="Times New Roman" w:cs="Times New Roman"/>
          <w:b/>
          <w:color w:val="000000" w:themeColor="text1"/>
        </w:rPr>
        <w:t>Rezerwat „Nad Tanwią”- r</w:t>
      </w:r>
      <w:r w:rsidRPr="00FC7CD9">
        <w:rPr>
          <w:rFonts w:ascii="Times New Roman" w:hAnsi="Times New Roman" w:cs="Times New Roman"/>
          <w:color w:val="000000" w:themeColor="text1"/>
        </w:rPr>
        <w:t xml:space="preserve">ezerwat krajobrazowy; </w:t>
      </w:r>
      <w:r w:rsidRPr="00FC7CD9">
        <w:rPr>
          <w:rFonts w:ascii="Times New Roman" w:hAnsi="Times New Roman" w:cs="Times New Roman"/>
          <w:b/>
          <w:color w:val="000000" w:themeColor="text1"/>
        </w:rPr>
        <w:t>Rezerwat „</w:t>
      </w:r>
      <w:proofErr w:type="spellStart"/>
      <w:r w:rsidRPr="00FC7CD9">
        <w:rPr>
          <w:rFonts w:ascii="Times New Roman" w:hAnsi="Times New Roman" w:cs="Times New Roman"/>
          <w:b/>
          <w:color w:val="000000" w:themeColor="text1"/>
        </w:rPr>
        <w:t>Czartowe</w:t>
      </w:r>
      <w:proofErr w:type="spellEnd"/>
      <w:r w:rsidRPr="00FC7CD9">
        <w:rPr>
          <w:rFonts w:ascii="Times New Roman" w:hAnsi="Times New Roman" w:cs="Times New Roman"/>
          <w:b/>
          <w:color w:val="000000" w:themeColor="text1"/>
        </w:rPr>
        <w:t xml:space="preserve"> Pole”- r</w:t>
      </w:r>
      <w:r w:rsidRPr="00FC7CD9">
        <w:rPr>
          <w:rFonts w:ascii="Times New Roman" w:hAnsi="Times New Roman" w:cs="Times New Roman"/>
          <w:color w:val="000000" w:themeColor="text1"/>
        </w:rPr>
        <w:t xml:space="preserve">ezerwat krajobrazowy; </w:t>
      </w:r>
      <w:r w:rsidRPr="00FC7CD9">
        <w:rPr>
          <w:rFonts w:ascii="Times New Roman" w:hAnsi="Times New Roman" w:cs="Times New Roman"/>
          <w:b/>
          <w:color w:val="000000" w:themeColor="text1"/>
        </w:rPr>
        <w:t xml:space="preserve">Rezerwat „Nowiny”- </w:t>
      </w:r>
      <w:r w:rsidRPr="00FC7CD9">
        <w:rPr>
          <w:rFonts w:ascii="Times New Roman" w:hAnsi="Times New Roman" w:cs="Times New Roman"/>
          <w:color w:val="000000" w:themeColor="text1"/>
        </w:rPr>
        <w:t xml:space="preserve">rezerwat torfowiskowy. </w:t>
      </w:r>
      <w:r w:rsidRPr="00FC7CD9">
        <w:rPr>
          <w:rFonts w:ascii="Times New Roman" w:hAnsi="Times New Roman" w:cs="Times New Roman"/>
          <w:b/>
          <w:color w:val="000000" w:themeColor="text1"/>
        </w:rPr>
        <w:t>W obecnym stanie prawnym zakazy obowiązujące na terenie rezerwatów oraz możliwe</w:t>
      </w:r>
    </w:p>
    <w:p w14:paraId="417B133D" w14:textId="77777777" w:rsidR="001764E0" w:rsidRPr="00E55ED2" w:rsidRDefault="001764E0" w:rsidP="001764E0">
      <w:pPr>
        <w:spacing w:before="79"/>
        <w:ind w:right="135"/>
        <w:jc w:val="both"/>
        <w:rPr>
          <w:rFonts w:ascii="Times New Roman" w:hAnsi="Times New Roman" w:cs="Times New Roman"/>
        </w:rPr>
      </w:pPr>
      <w:r w:rsidRPr="00E55ED2">
        <w:rPr>
          <w:rFonts w:ascii="Times New Roman" w:hAnsi="Times New Roman" w:cs="Times New Roman"/>
          <w:b/>
        </w:rPr>
        <w:t xml:space="preserve">przypadki zwolnień z zakazów i zwolnienie z zakazów określa bezpośrednio ustawa o ochronie przyrody w art.15. </w:t>
      </w:r>
      <w:r w:rsidRPr="00E55ED2">
        <w:rPr>
          <w:rFonts w:ascii="Times New Roman" w:hAnsi="Times New Roman" w:cs="Times New Roman"/>
        </w:rPr>
        <w:t>Szczegółowe informacje zawarte są w opracowaniu p.n. „</w:t>
      </w:r>
      <w:proofErr w:type="spellStart"/>
      <w:r w:rsidRPr="00E55ED2">
        <w:rPr>
          <w:rFonts w:ascii="Times New Roman" w:hAnsi="Times New Roman" w:cs="Times New Roman"/>
        </w:rPr>
        <w:t>Ekogizjografia</w:t>
      </w:r>
      <w:proofErr w:type="spellEnd"/>
      <w:r w:rsidRPr="00E55ED2">
        <w:rPr>
          <w:rFonts w:ascii="Times New Roman" w:hAnsi="Times New Roman" w:cs="Times New Roman"/>
        </w:rPr>
        <w:t xml:space="preserve"> podstawowa gminy Susiec” (2011 </w:t>
      </w:r>
      <w:r w:rsidRPr="00E55ED2">
        <w:rPr>
          <w:rFonts w:ascii="Times New Roman" w:hAnsi="Times New Roman" w:cs="Times New Roman"/>
          <w:spacing w:val="-3"/>
        </w:rPr>
        <w:t>r.).</w:t>
      </w:r>
    </w:p>
    <w:p w14:paraId="299DD185" w14:textId="77777777" w:rsidR="001764E0" w:rsidRPr="008E16D2" w:rsidRDefault="001764E0" w:rsidP="001764E0">
      <w:pPr>
        <w:pStyle w:val="Tekstpodstawowy"/>
        <w:spacing w:after="0"/>
        <w:ind w:right="135"/>
        <w:jc w:val="both"/>
        <w:rPr>
          <w:sz w:val="22"/>
          <w:szCs w:val="22"/>
        </w:rPr>
      </w:pPr>
      <w:r w:rsidRPr="008E16D2">
        <w:rPr>
          <w:b/>
          <w:sz w:val="22"/>
          <w:szCs w:val="22"/>
        </w:rPr>
        <w:t>Na terenie Gminy istnieją 4 pomniki przyrody</w:t>
      </w:r>
      <w:r w:rsidRPr="008E16D2">
        <w:rPr>
          <w:sz w:val="22"/>
          <w:szCs w:val="22"/>
        </w:rPr>
        <w:t xml:space="preserve">, w tym 2 to pojedyncze drzewa rodzimych gatunków (jesion wyniosły oraz lipa drobnolistna). Pomnikiem przyrody jest również wodospad o wys. progu 152 cm na 4 km rzeki Jeleń oraz źródlisko rzeki Jeleń w Suścu o pow.0, 08 ha </w:t>
      </w:r>
      <w:proofErr w:type="spellStart"/>
      <w:r w:rsidRPr="008E16D2">
        <w:rPr>
          <w:sz w:val="22"/>
          <w:szCs w:val="22"/>
        </w:rPr>
        <w:t>tzw."Morskie</w:t>
      </w:r>
      <w:proofErr w:type="spellEnd"/>
      <w:r w:rsidRPr="008E16D2">
        <w:rPr>
          <w:sz w:val="22"/>
          <w:szCs w:val="22"/>
        </w:rPr>
        <w:t xml:space="preserve"> Oko" spiętrzone tamą młyńską.</w:t>
      </w:r>
    </w:p>
    <w:p w14:paraId="267BA44C" w14:textId="77777777" w:rsidR="001764E0" w:rsidRPr="008E16D2" w:rsidRDefault="001764E0" w:rsidP="001764E0">
      <w:pPr>
        <w:pStyle w:val="Tekstpodstawowy"/>
        <w:spacing w:after="0"/>
        <w:ind w:right="135"/>
        <w:jc w:val="both"/>
        <w:rPr>
          <w:sz w:val="22"/>
          <w:szCs w:val="22"/>
        </w:rPr>
      </w:pPr>
      <w:r w:rsidRPr="008E16D2">
        <w:rPr>
          <w:b/>
          <w:sz w:val="22"/>
          <w:szCs w:val="22"/>
        </w:rPr>
        <w:t xml:space="preserve">Ostoje zwierząt </w:t>
      </w:r>
      <w:r w:rsidRPr="008E16D2">
        <w:rPr>
          <w:sz w:val="22"/>
          <w:szCs w:val="22"/>
        </w:rPr>
        <w:t>wyznaczane są w planach urządzania gospodarstwa leśnego Nadleśnictwa na podstawie przepisów ustawy o lasach. Objęte są ustawowym zakazem wstępu i zaliczane tak jak rezerwaty do gospodarstwa specjalnego. W przypadku ostoi gatunku  chronionego  dodatkowo  obowiązują  przepisy  ustawy o ochronie przyrody dotyczące  ochrony  gatunkowej  zwierząt,  w  szczególności  dot.  zasad  gospodarowania w strefie rozrodu i regularnego przebywania gatunku. Na terenie Gminy Susiec została wyznaczona jedna duża ostoja głuszca, gatunku wpisanego do Polskiej Czerwonej Księgi Zwierząt Zagrożonych</w:t>
      </w:r>
      <w:r w:rsidRPr="008E16D2">
        <w:rPr>
          <w:spacing w:val="-18"/>
          <w:sz w:val="22"/>
          <w:szCs w:val="22"/>
        </w:rPr>
        <w:t xml:space="preserve"> </w:t>
      </w:r>
      <w:r w:rsidRPr="008E16D2">
        <w:rPr>
          <w:sz w:val="22"/>
          <w:szCs w:val="22"/>
        </w:rPr>
        <w:t>Wyginięciem.</w:t>
      </w:r>
    </w:p>
    <w:p w14:paraId="705ACE4C" w14:textId="77777777" w:rsidR="001764E0" w:rsidRPr="008E16D2" w:rsidRDefault="001764E0" w:rsidP="001764E0">
      <w:pPr>
        <w:pStyle w:val="Tekstpodstawowy"/>
        <w:spacing w:after="0"/>
        <w:ind w:right="135"/>
        <w:jc w:val="both"/>
        <w:rPr>
          <w:sz w:val="22"/>
          <w:szCs w:val="22"/>
        </w:rPr>
      </w:pPr>
      <w:r w:rsidRPr="008E16D2">
        <w:rPr>
          <w:sz w:val="22"/>
          <w:szCs w:val="22"/>
        </w:rPr>
        <w:t xml:space="preserve">Istotne znaczenie dla kształtowania struktury funkcjonalno-przestrzennej Gminy Susiec ma również położenie w granicach udokumentowanego zbiornika wód śródlądowych </w:t>
      </w:r>
      <w:r w:rsidRPr="008E16D2">
        <w:rPr>
          <w:b/>
          <w:sz w:val="22"/>
          <w:szCs w:val="22"/>
        </w:rPr>
        <w:t>- GZWP Nr 407 Niecka Lubelska (Chełm-Zamość</w:t>
      </w:r>
      <w:r w:rsidRPr="008E16D2">
        <w:rPr>
          <w:sz w:val="22"/>
          <w:szCs w:val="22"/>
        </w:rPr>
        <w:t xml:space="preserve">), w obszarze najwyższej ochrony /ONO/, w którym okres infiltracji zanieczyszczeń antropogenicznych do wód kredowych jest </w:t>
      </w:r>
      <w:r w:rsidRPr="008E16D2">
        <w:rPr>
          <w:b/>
          <w:sz w:val="22"/>
          <w:szCs w:val="22"/>
        </w:rPr>
        <w:t xml:space="preserve">krótszy niż 5 lat. </w:t>
      </w:r>
      <w:r w:rsidRPr="008E16D2">
        <w:rPr>
          <w:spacing w:val="-3"/>
          <w:sz w:val="22"/>
          <w:szCs w:val="22"/>
        </w:rPr>
        <w:t xml:space="preserve">Warunki </w:t>
      </w:r>
      <w:r w:rsidRPr="008E16D2">
        <w:rPr>
          <w:sz w:val="22"/>
          <w:szCs w:val="22"/>
        </w:rPr>
        <w:t xml:space="preserve">ochrony GZWP nr 407 Niecka Lubelska (Chełm-Zamość), </w:t>
      </w:r>
      <w:r w:rsidRPr="008E16D2">
        <w:rPr>
          <w:sz w:val="22"/>
          <w:szCs w:val="22"/>
        </w:rPr>
        <w:lastRenderedPageBreak/>
        <w:t xml:space="preserve">określone w dokumentach: Dokumentacja określająca warunki hydrogeologiczne dla ustanowienia stref ochronnych GZWP nr 407 (Chełm-Zamość)”, zatwierdzona decyzją Ministra Ochrony Środowiska, Zasobów Naturalnych i Leśnictwa z dnia 24.07.1997 </w:t>
      </w:r>
      <w:r w:rsidRPr="008E16D2">
        <w:rPr>
          <w:spacing w:val="-6"/>
          <w:sz w:val="22"/>
          <w:szCs w:val="22"/>
        </w:rPr>
        <w:t xml:space="preserve">r. </w:t>
      </w:r>
      <w:r w:rsidRPr="008E16D2">
        <w:rPr>
          <w:sz w:val="22"/>
          <w:szCs w:val="22"/>
        </w:rPr>
        <w:t xml:space="preserve">KDH/1/013/6017/97 Znak: oraz „Dodatek do dokumentacji hydrogeologicznej określającej warunki hydrogeologiczne w związku z ustanowieniem stref ochronnych Głównego Zbiornika Wód Podziemnych nr 407 Niecka Lubelska (Chełm-Zamość) w związku z ustanowieniem obszarów ochronnych GZWP nr 407 Niecka Lubelska (Chełm-Zamość)” decyzja Ministra Środowiska z 1.09.2016 </w:t>
      </w:r>
      <w:r w:rsidRPr="008E16D2">
        <w:rPr>
          <w:spacing w:val="-4"/>
          <w:sz w:val="22"/>
          <w:szCs w:val="22"/>
        </w:rPr>
        <w:t xml:space="preserve">r., </w:t>
      </w:r>
      <w:r w:rsidRPr="008E16D2">
        <w:rPr>
          <w:sz w:val="22"/>
          <w:szCs w:val="22"/>
        </w:rPr>
        <w:t>znak</w:t>
      </w:r>
      <w:r w:rsidRPr="008E16D2">
        <w:rPr>
          <w:spacing w:val="4"/>
          <w:sz w:val="22"/>
          <w:szCs w:val="22"/>
        </w:rPr>
        <w:t xml:space="preserve"> </w:t>
      </w:r>
      <w:r w:rsidRPr="008E16D2">
        <w:rPr>
          <w:sz w:val="22"/>
          <w:szCs w:val="22"/>
        </w:rPr>
        <w:t>DGK-II.4731.128.2015.AK.</w:t>
      </w:r>
    </w:p>
    <w:p w14:paraId="66A93FE1" w14:textId="77777777" w:rsidR="001764E0" w:rsidRPr="00100D45" w:rsidRDefault="001764E0" w:rsidP="001764E0">
      <w:pPr>
        <w:pStyle w:val="Tekstpodstawowy"/>
        <w:spacing w:after="0"/>
        <w:ind w:right="135"/>
        <w:rPr>
          <w:sz w:val="17"/>
        </w:rPr>
      </w:pPr>
    </w:p>
    <w:p w14:paraId="060487C3" w14:textId="77777777" w:rsidR="001764E0" w:rsidRPr="00E55ED2" w:rsidRDefault="001764E0" w:rsidP="001764E0">
      <w:pPr>
        <w:pStyle w:val="Tekstpodstawowy"/>
        <w:spacing w:before="1" w:line="242" w:lineRule="auto"/>
        <w:ind w:right="135"/>
        <w:jc w:val="both"/>
        <w:rPr>
          <w:sz w:val="22"/>
          <w:szCs w:val="22"/>
        </w:rPr>
      </w:pPr>
      <w:r w:rsidRPr="00E55ED2">
        <w:rPr>
          <w:sz w:val="22"/>
          <w:szCs w:val="22"/>
        </w:rPr>
        <w:t xml:space="preserve">Gmina Susiec leży w Rejonie Wodnym Górnej i Środkowej Wisły. Położona jest w 3 jednolitych częściach wód podziemnych (nowy podział na </w:t>
      </w:r>
      <w:proofErr w:type="spellStart"/>
      <w:r w:rsidRPr="00E55ED2">
        <w:rPr>
          <w:sz w:val="22"/>
          <w:szCs w:val="22"/>
        </w:rPr>
        <w:t>JCWPd</w:t>
      </w:r>
      <w:proofErr w:type="spellEnd"/>
      <w:r w:rsidRPr="00E55ED2">
        <w:rPr>
          <w:sz w:val="22"/>
          <w:szCs w:val="22"/>
        </w:rPr>
        <w:t xml:space="preserve"> obowiązujący od 2016r.): </w:t>
      </w:r>
      <w:proofErr w:type="spellStart"/>
      <w:r w:rsidRPr="00E55ED2">
        <w:rPr>
          <w:sz w:val="22"/>
          <w:szCs w:val="22"/>
        </w:rPr>
        <w:t>JCWPd</w:t>
      </w:r>
      <w:proofErr w:type="spellEnd"/>
      <w:r w:rsidRPr="00E55ED2">
        <w:rPr>
          <w:sz w:val="22"/>
          <w:szCs w:val="22"/>
        </w:rPr>
        <w:t xml:space="preserve"> GW2000120 południowo- zachodnia część Gminy, </w:t>
      </w:r>
      <w:proofErr w:type="spellStart"/>
      <w:r w:rsidRPr="00E55ED2">
        <w:rPr>
          <w:sz w:val="22"/>
          <w:szCs w:val="22"/>
        </w:rPr>
        <w:t>JCWPd</w:t>
      </w:r>
      <w:proofErr w:type="spellEnd"/>
      <w:r w:rsidRPr="00E55ED2">
        <w:rPr>
          <w:sz w:val="22"/>
          <w:szCs w:val="22"/>
        </w:rPr>
        <w:t xml:space="preserve"> GW2000121 północno-wschodnia część Gminy, </w:t>
      </w:r>
      <w:proofErr w:type="spellStart"/>
      <w:r w:rsidRPr="00E55ED2">
        <w:rPr>
          <w:sz w:val="22"/>
          <w:szCs w:val="22"/>
        </w:rPr>
        <w:t>JCWPd</w:t>
      </w:r>
      <w:proofErr w:type="spellEnd"/>
      <w:r w:rsidRPr="00E55ED2">
        <w:rPr>
          <w:sz w:val="22"/>
          <w:szCs w:val="22"/>
        </w:rPr>
        <w:t xml:space="preserve"> GW200090 mały fragment Gminy, tereny na północny- wschód (NE) od m. Łuszczacz.</w:t>
      </w:r>
    </w:p>
    <w:p w14:paraId="76D90254" w14:textId="77777777" w:rsidR="001764E0" w:rsidRDefault="001764E0" w:rsidP="001764E0">
      <w:pPr>
        <w:spacing w:line="240" w:lineRule="auto"/>
        <w:ind w:right="135"/>
        <w:jc w:val="both"/>
        <w:rPr>
          <w:rFonts w:ascii="Times New Roman" w:hAnsi="Times New Roman" w:cs="Times New Roman"/>
        </w:rPr>
      </w:pPr>
    </w:p>
    <w:p w14:paraId="7E3B3D15" w14:textId="77777777" w:rsidR="001764E0" w:rsidRDefault="001764E0" w:rsidP="001764E0">
      <w:pPr>
        <w:spacing w:line="240" w:lineRule="auto"/>
        <w:ind w:right="135"/>
        <w:jc w:val="both"/>
        <w:rPr>
          <w:rFonts w:ascii="Times New Roman" w:hAnsi="Times New Roman" w:cs="Times New Roman"/>
        </w:rPr>
      </w:pPr>
      <w:r w:rsidRPr="00100D45">
        <w:rPr>
          <w:rFonts w:ascii="Times New Roman" w:hAnsi="Times New Roman" w:cs="Times New Roman"/>
        </w:rPr>
        <w:t xml:space="preserve">Tabela: Charakterystyka </w:t>
      </w:r>
      <w:proofErr w:type="spellStart"/>
      <w:r w:rsidRPr="00100D45">
        <w:rPr>
          <w:rFonts w:ascii="Times New Roman" w:hAnsi="Times New Roman" w:cs="Times New Roman"/>
        </w:rPr>
        <w:t>JCWPd</w:t>
      </w:r>
      <w:proofErr w:type="spellEnd"/>
      <w:r w:rsidRPr="00100D45">
        <w:rPr>
          <w:rFonts w:ascii="Times New Roman" w:hAnsi="Times New Roman" w:cs="Times New Roman"/>
        </w:rPr>
        <w:t xml:space="preserve"> występujących na terenie Gminy Susiec</w:t>
      </w:r>
    </w:p>
    <w:tbl>
      <w:tblPr>
        <w:tblStyle w:val="TableNormal"/>
        <w:tblpPr w:leftFromText="141" w:rightFromText="141" w:vertAnchor="text" w:horzAnchor="margin" w:tblpY="54"/>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30"/>
        <w:gridCol w:w="1264"/>
        <w:gridCol w:w="1578"/>
        <w:gridCol w:w="1602"/>
        <w:gridCol w:w="1186"/>
        <w:gridCol w:w="1364"/>
        <w:gridCol w:w="2222"/>
      </w:tblGrid>
      <w:tr w:rsidR="001764E0" w:rsidRPr="00100D45" w14:paraId="0C7D0631" w14:textId="77777777" w:rsidTr="00582D18">
        <w:trPr>
          <w:trHeight w:val="702"/>
        </w:trPr>
        <w:tc>
          <w:tcPr>
            <w:tcW w:w="430" w:type="dxa"/>
            <w:shd w:val="clear" w:color="auto" w:fill="00007F"/>
          </w:tcPr>
          <w:p w14:paraId="41A35679" w14:textId="77777777" w:rsidR="001764E0" w:rsidRPr="00100D45" w:rsidRDefault="001764E0" w:rsidP="00582D18">
            <w:pPr>
              <w:pStyle w:val="TableParagraph"/>
              <w:spacing w:before="54"/>
              <w:ind w:left="142" w:right="135" w:hanging="142"/>
              <w:rPr>
                <w:sz w:val="16"/>
              </w:rPr>
            </w:pPr>
            <w:proofErr w:type="spellStart"/>
            <w:r w:rsidRPr="00100D45">
              <w:rPr>
                <w:color w:val="FFFFFF"/>
                <w:sz w:val="16"/>
              </w:rPr>
              <w:t>L.p</w:t>
            </w:r>
            <w:proofErr w:type="spellEnd"/>
          </w:p>
        </w:tc>
        <w:tc>
          <w:tcPr>
            <w:tcW w:w="1264" w:type="dxa"/>
            <w:shd w:val="clear" w:color="auto" w:fill="00007F"/>
          </w:tcPr>
          <w:p w14:paraId="323945F0" w14:textId="77777777" w:rsidR="001764E0" w:rsidRPr="00100D45" w:rsidRDefault="001764E0" w:rsidP="00582D18">
            <w:pPr>
              <w:pStyle w:val="TableParagraph"/>
              <w:spacing w:before="54"/>
              <w:ind w:left="142" w:right="135" w:hanging="142"/>
              <w:rPr>
                <w:sz w:val="16"/>
              </w:rPr>
            </w:pPr>
            <w:proofErr w:type="spellStart"/>
            <w:r w:rsidRPr="00100D45">
              <w:rPr>
                <w:color w:val="FFFFFF"/>
                <w:sz w:val="16"/>
              </w:rPr>
              <w:t>kod</w:t>
            </w:r>
            <w:proofErr w:type="spellEnd"/>
            <w:r w:rsidRPr="00100D45">
              <w:rPr>
                <w:color w:val="FFFFFF"/>
                <w:sz w:val="16"/>
              </w:rPr>
              <w:t xml:space="preserve"> JCWP d</w:t>
            </w:r>
          </w:p>
        </w:tc>
        <w:tc>
          <w:tcPr>
            <w:tcW w:w="1578" w:type="dxa"/>
            <w:shd w:val="clear" w:color="auto" w:fill="00007F"/>
          </w:tcPr>
          <w:p w14:paraId="5A3CC3D4" w14:textId="77777777" w:rsidR="001764E0" w:rsidRPr="00100D45" w:rsidRDefault="001764E0" w:rsidP="00582D18">
            <w:pPr>
              <w:pStyle w:val="TableParagraph"/>
              <w:spacing w:before="54"/>
              <w:ind w:left="142" w:right="135" w:hanging="142"/>
              <w:rPr>
                <w:sz w:val="16"/>
              </w:rPr>
            </w:pPr>
            <w:r w:rsidRPr="00100D45">
              <w:rPr>
                <w:color w:val="FFFFFF"/>
                <w:sz w:val="16"/>
              </w:rPr>
              <w:t xml:space="preserve">Region </w:t>
            </w:r>
            <w:proofErr w:type="spellStart"/>
            <w:r w:rsidRPr="00100D45">
              <w:rPr>
                <w:color w:val="FFFFFF"/>
                <w:sz w:val="16"/>
              </w:rPr>
              <w:t>wodny</w:t>
            </w:r>
            <w:proofErr w:type="spellEnd"/>
          </w:p>
        </w:tc>
        <w:tc>
          <w:tcPr>
            <w:tcW w:w="1602" w:type="dxa"/>
            <w:shd w:val="clear" w:color="auto" w:fill="00007F"/>
          </w:tcPr>
          <w:p w14:paraId="68318C55" w14:textId="77777777" w:rsidR="001764E0" w:rsidRPr="00100D45" w:rsidRDefault="001764E0" w:rsidP="00582D18">
            <w:pPr>
              <w:pStyle w:val="TableParagraph"/>
              <w:spacing w:before="54" w:line="273" w:lineRule="auto"/>
              <w:ind w:left="142" w:right="135" w:hanging="142"/>
              <w:rPr>
                <w:sz w:val="16"/>
              </w:rPr>
            </w:pPr>
            <w:proofErr w:type="spellStart"/>
            <w:r w:rsidRPr="00100D45">
              <w:rPr>
                <w:color w:val="FFFFFF"/>
                <w:sz w:val="16"/>
              </w:rPr>
              <w:t>Czy</w:t>
            </w:r>
            <w:proofErr w:type="spellEnd"/>
            <w:r w:rsidRPr="00100D45">
              <w:rPr>
                <w:color w:val="FFFFFF"/>
                <w:sz w:val="16"/>
              </w:rPr>
              <w:t xml:space="preserve"> </w:t>
            </w:r>
            <w:proofErr w:type="spellStart"/>
            <w:r w:rsidRPr="00100D45">
              <w:rPr>
                <w:color w:val="FFFFFF"/>
                <w:sz w:val="16"/>
              </w:rPr>
              <w:t>JCWPd</w:t>
            </w:r>
            <w:proofErr w:type="spellEnd"/>
            <w:r w:rsidRPr="00100D45">
              <w:rPr>
                <w:color w:val="FFFFFF"/>
                <w:sz w:val="16"/>
              </w:rPr>
              <w:t xml:space="preserve"> jest </w:t>
            </w:r>
            <w:proofErr w:type="spellStart"/>
            <w:r w:rsidRPr="00100D45">
              <w:rPr>
                <w:color w:val="FFFFFF"/>
                <w:sz w:val="16"/>
              </w:rPr>
              <w:t>monitorowana</w:t>
            </w:r>
            <w:proofErr w:type="spellEnd"/>
            <w:r w:rsidRPr="00100D45">
              <w:rPr>
                <w:color w:val="FFFFFF"/>
                <w:sz w:val="16"/>
              </w:rPr>
              <w:t>?</w:t>
            </w:r>
          </w:p>
        </w:tc>
        <w:tc>
          <w:tcPr>
            <w:tcW w:w="1186" w:type="dxa"/>
            <w:shd w:val="clear" w:color="auto" w:fill="00007F"/>
          </w:tcPr>
          <w:p w14:paraId="4FE17D6F" w14:textId="77777777" w:rsidR="001764E0" w:rsidRPr="00100D45" w:rsidRDefault="001764E0" w:rsidP="00582D18">
            <w:pPr>
              <w:pStyle w:val="TableParagraph"/>
              <w:spacing w:before="54"/>
              <w:ind w:left="142" w:right="135" w:hanging="142"/>
              <w:rPr>
                <w:sz w:val="16"/>
              </w:rPr>
            </w:pPr>
            <w:r w:rsidRPr="00100D45">
              <w:rPr>
                <w:color w:val="FFFFFF"/>
                <w:sz w:val="16"/>
              </w:rPr>
              <w:t>Status JCW</w:t>
            </w:r>
          </w:p>
        </w:tc>
        <w:tc>
          <w:tcPr>
            <w:tcW w:w="1364" w:type="dxa"/>
            <w:shd w:val="clear" w:color="auto" w:fill="00007F"/>
          </w:tcPr>
          <w:p w14:paraId="1895DC06" w14:textId="77777777" w:rsidR="001764E0" w:rsidRPr="00100D45" w:rsidRDefault="001764E0" w:rsidP="00582D18">
            <w:pPr>
              <w:pStyle w:val="TableParagraph"/>
              <w:spacing w:before="54" w:line="273" w:lineRule="auto"/>
              <w:ind w:left="142" w:right="135" w:hanging="142"/>
              <w:rPr>
                <w:sz w:val="16"/>
                <w:lang w:val="pl-PL"/>
              </w:rPr>
            </w:pPr>
            <w:r w:rsidRPr="00100D45">
              <w:rPr>
                <w:color w:val="FFFFFF"/>
                <w:sz w:val="16"/>
                <w:lang w:val="pl-PL"/>
              </w:rPr>
              <w:t>Aktualny stan lub potencjał JCW</w:t>
            </w:r>
          </w:p>
        </w:tc>
        <w:tc>
          <w:tcPr>
            <w:tcW w:w="2222" w:type="dxa"/>
            <w:shd w:val="clear" w:color="auto" w:fill="00007F"/>
          </w:tcPr>
          <w:p w14:paraId="48269DB5" w14:textId="77777777" w:rsidR="001764E0" w:rsidRPr="00100D45" w:rsidRDefault="001764E0" w:rsidP="00582D18">
            <w:pPr>
              <w:pStyle w:val="TableParagraph"/>
              <w:spacing w:before="54" w:line="273" w:lineRule="auto"/>
              <w:ind w:left="142" w:right="135" w:hanging="142"/>
              <w:rPr>
                <w:sz w:val="16"/>
                <w:lang w:val="pl-PL"/>
              </w:rPr>
            </w:pPr>
            <w:r w:rsidRPr="00100D45">
              <w:rPr>
                <w:color w:val="FFFFFF"/>
                <w:sz w:val="16"/>
                <w:lang w:val="pl-PL"/>
              </w:rPr>
              <w:t>Ocena ryzyka nieosiągnięcia celów środowiskowych</w:t>
            </w:r>
          </w:p>
        </w:tc>
      </w:tr>
      <w:tr w:rsidR="001764E0" w:rsidRPr="00100D45" w14:paraId="231CBC51" w14:textId="77777777" w:rsidTr="00582D18">
        <w:trPr>
          <w:trHeight w:val="491"/>
        </w:trPr>
        <w:tc>
          <w:tcPr>
            <w:tcW w:w="430" w:type="dxa"/>
            <w:shd w:val="clear" w:color="auto" w:fill="4C4C4C"/>
          </w:tcPr>
          <w:p w14:paraId="33634CAF" w14:textId="77777777" w:rsidR="001764E0" w:rsidRPr="00100D45" w:rsidRDefault="001764E0" w:rsidP="00582D18">
            <w:pPr>
              <w:pStyle w:val="TableParagraph"/>
              <w:spacing w:before="52"/>
              <w:ind w:left="142" w:right="135" w:hanging="142"/>
              <w:rPr>
                <w:sz w:val="16"/>
              </w:rPr>
            </w:pPr>
            <w:r w:rsidRPr="00100D45">
              <w:rPr>
                <w:color w:val="FFFFFF"/>
                <w:sz w:val="16"/>
              </w:rPr>
              <w:t>1</w:t>
            </w:r>
          </w:p>
        </w:tc>
        <w:tc>
          <w:tcPr>
            <w:tcW w:w="1264" w:type="dxa"/>
          </w:tcPr>
          <w:p w14:paraId="0381A8F9" w14:textId="77777777" w:rsidR="001764E0" w:rsidRPr="00100D45" w:rsidRDefault="001764E0" w:rsidP="00582D18">
            <w:pPr>
              <w:pStyle w:val="TableParagraph"/>
              <w:spacing w:before="52"/>
              <w:ind w:left="142" w:right="135" w:hanging="142"/>
              <w:rPr>
                <w:sz w:val="16"/>
              </w:rPr>
            </w:pPr>
            <w:r w:rsidRPr="00100D45">
              <w:rPr>
                <w:sz w:val="16"/>
              </w:rPr>
              <w:t>GW2000120</w:t>
            </w:r>
          </w:p>
        </w:tc>
        <w:tc>
          <w:tcPr>
            <w:tcW w:w="1578" w:type="dxa"/>
          </w:tcPr>
          <w:p w14:paraId="203C124E" w14:textId="77777777" w:rsidR="001764E0" w:rsidRPr="00100D45" w:rsidRDefault="001764E0" w:rsidP="00582D18">
            <w:pPr>
              <w:pStyle w:val="TableParagraph"/>
              <w:spacing w:before="52"/>
              <w:ind w:left="142" w:right="135" w:hanging="142"/>
              <w:rPr>
                <w:sz w:val="16"/>
              </w:rPr>
            </w:pPr>
            <w:proofErr w:type="spellStart"/>
            <w:r w:rsidRPr="00100D45">
              <w:rPr>
                <w:sz w:val="16"/>
              </w:rPr>
              <w:t>Górnej</w:t>
            </w:r>
            <w:proofErr w:type="spellEnd"/>
            <w:r w:rsidRPr="00100D45">
              <w:rPr>
                <w:sz w:val="16"/>
              </w:rPr>
              <w:t xml:space="preserve"> </w:t>
            </w:r>
            <w:proofErr w:type="spellStart"/>
            <w:r w:rsidRPr="00100D45">
              <w:rPr>
                <w:sz w:val="16"/>
              </w:rPr>
              <w:t>Wisły</w:t>
            </w:r>
            <w:proofErr w:type="spellEnd"/>
          </w:p>
        </w:tc>
        <w:tc>
          <w:tcPr>
            <w:tcW w:w="1602" w:type="dxa"/>
          </w:tcPr>
          <w:p w14:paraId="3B96F681" w14:textId="77777777" w:rsidR="001764E0" w:rsidRPr="00100D45" w:rsidRDefault="001764E0" w:rsidP="00582D18">
            <w:pPr>
              <w:pStyle w:val="TableParagraph"/>
              <w:spacing w:before="52"/>
              <w:ind w:left="142" w:right="135" w:hanging="142"/>
              <w:rPr>
                <w:sz w:val="16"/>
              </w:rPr>
            </w:pPr>
            <w:proofErr w:type="spellStart"/>
            <w:r w:rsidRPr="00100D45">
              <w:rPr>
                <w:sz w:val="16"/>
              </w:rPr>
              <w:t>monitorowana</w:t>
            </w:r>
            <w:proofErr w:type="spellEnd"/>
          </w:p>
        </w:tc>
        <w:tc>
          <w:tcPr>
            <w:tcW w:w="1186" w:type="dxa"/>
          </w:tcPr>
          <w:p w14:paraId="297B873C"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c>
          <w:tcPr>
            <w:tcW w:w="1364" w:type="dxa"/>
          </w:tcPr>
          <w:p w14:paraId="02FFD082"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c>
          <w:tcPr>
            <w:tcW w:w="2222" w:type="dxa"/>
            <w:shd w:val="clear" w:color="auto" w:fill="CCCCCC"/>
          </w:tcPr>
          <w:p w14:paraId="2AEEB82F" w14:textId="77777777" w:rsidR="001764E0" w:rsidRPr="00100D45" w:rsidRDefault="001764E0" w:rsidP="00582D18">
            <w:pPr>
              <w:pStyle w:val="TableParagraph"/>
              <w:spacing w:before="52"/>
              <w:ind w:left="142" w:right="135" w:hanging="142"/>
              <w:rPr>
                <w:sz w:val="16"/>
              </w:rPr>
            </w:pPr>
            <w:proofErr w:type="spellStart"/>
            <w:r w:rsidRPr="00100D45">
              <w:rPr>
                <w:sz w:val="16"/>
              </w:rPr>
              <w:t>niezagrożona</w:t>
            </w:r>
            <w:proofErr w:type="spellEnd"/>
          </w:p>
        </w:tc>
      </w:tr>
      <w:tr w:rsidR="001764E0" w:rsidRPr="00100D45" w14:paraId="06C2349A" w14:textId="77777777" w:rsidTr="00582D18">
        <w:trPr>
          <w:trHeight w:val="491"/>
        </w:trPr>
        <w:tc>
          <w:tcPr>
            <w:tcW w:w="430" w:type="dxa"/>
            <w:shd w:val="clear" w:color="auto" w:fill="4C4C4C"/>
          </w:tcPr>
          <w:p w14:paraId="207146B8" w14:textId="77777777" w:rsidR="001764E0" w:rsidRPr="00100D45" w:rsidRDefault="001764E0" w:rsidP="00582D18">
            <w:pPr>
              <w:pStyle w:val="TableParagraph"/>
              <w:spacing w:before="52"/>
              <w:ind w:left="142" w:right="135" w:hanging="142"/>
              <w:rPr>
                <w:sz w:val="16"/>
              </w:rPr>
            </w:pPr>
            <w:r w:rsidRPr="00100D45">
              <w:rPr>
                <w:color w:val="FFFFFF"/>
                <w:sz w:val="16"/>
              </w:rPr>
              <w:t>2</w:t>
            </w:r>
          </w:p>
        </w:tc>
        <w:tc>
          <w:tcPr>
            <w:tcW w:w="1264" w:type="dxa"/>
          </w:tcPr>
          <w:p w14:paraId="34B2CBC6" w14:textId="77777777" w:rsidR="001764E0" w:rsidRPr="00100D45" w:rsidRDefault="001764E0" w:rsidP="00582D18">
            <w:pPr>
              <w:pStyle w:val="TableParagraph"/>
              <w:spacing w:before="52"/>
              <w:ind w:left="142" w:right="135" w:hanging="142"/>
              <w:rPr>
                <w:sz w:val="16"/>
              </w:rPr>
            </w:pPr>
            <w:r w:rsidRPr="00100D45">
              <w:rPr>
                <w:sz w:val="16"/>
              </w:rPr>
              <w:t>GW2000121</w:t>
            </w:r>
          </w:p>
        </w:tc>
        <w:tc>
          <w:tcPr>
            <w:tcW w:w="1578" w:type="dxa"/>
          </w:tcPr>
          <w:p w14:paraId="4A4036FB" w14:textId="77777777" w:rsidR="001764E0" w:rsidRPr="00100D45" w:rsidRDefault="001764E0" w:rsidP="00582D18">
            <w:pPr>
              <w:pStyle w:val="TableParagraph"/>
              <w:spacing w:before="52"/>
              <w:ind w:left="142" w:right="135" w:hanging="142"/>
              <w:rPr>
                <w:sz w:val="16"/>
              </w:rPr>
            </w:pPr>
            <w:proofErr w:type="spellStart"/>
            <w:r w:rsidRPr="00100D45">
              <w:rPr>
                <w:sz w:val="16"/>
              </w:rPr>
              <w:t>Środkowej</w:t>
            </w:r>
            <w:proofErr w:type="spellEnd"/>
            <w:r w:rsidRPr="00100D45">
              <w:rPr>
                <w:sz w:val="16"/>
              </w:rPr>
              <w:t xml:space="preserve"> </w:t>
            </w:r>
            <w:proofErr w:type="spellStart"/>
            <w:r w:rsidRPr="00100D45">
              <w:rPr>
                <w:sz w:val="16"/>
              </w:rPr>
              <w:t>Wisły</w:t>
            </w:r>
            <w:proofErr w:type="spellEnd"/>
          </w:p>
        </w:tc>
        <w:tc>
          <w:tcPr>
            <w:tcW w:w="1602" w:type="dxa"/>
          </w:tcPr>
          <w:p w14:paraId="1C8A2309" w14:textId="77777777" w:rsidR="001764E0" w:rsidRPr="00100D45" w:rsidRDefault="001764E0" w:rsidP="00582D18">
            <w:pPr>
              <w:pStyle w:val="TableParagraph"/>
              <w:spacing w:before="52"/>
              <w:ind w:left="142" w:right="135" w:hanging="142"/>
              <w:rPr>
                <w:sz w:val="16"/>
              </w:rPr>
            </w:pPr>
            <w:proofErr w:type="spellStart"/>
            <w:r w:rsidRPr="00100D45">
              <w:rPr>
                <w:sz w:val="16"/>
              </w:rPr>
              <w:t>monitorowana</w:t>
            </w:r>
            <w:proofErr w:type="spellEnd"/>
          </w:p>
        </w:tc>
        <w:tc>
          <w:tcPr>
            <w:tcW w:w="1186" w:type="dxa"/>
          </w:tcPr>
          <w:p w14:paraId="7A6EE0AA"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c>
          <w:tcPr>
            <w:tcW w:w="1364" w:type="dxa"/>
          </w:tcPr>
          <w:p w14:paraId="0AADD624"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c>
          <w:tcPr>
            <w:tcW w:w="2222" w:type="dxa"/>
            <w:shd w:val="clear" w:color="auto" w:fill="CCCCCC"/>
          </w:tcPr>
          <w:p w14:paraId="49FCEAA2" w14:textId="77777777" w:rsidR="001764E0" w:rsidRPr="00100D45" w:rsidRDefault="001764E0" w:rsidP="00582D18">
            <w:pPr>
              <w:pStyle w:val="TableParagraph"/>
              <w:spacing w:before="52"/>
              <w:ind w:left="142" w:right="135" w:hanging="142"/>
              <w:rPr>
                <w:sz w:val="16"/>
              </w:rPr>
            </w:pPr>
            <w:proofErr w:type="spellStart"/>
            <w:r w:rsidRPr="00100D45">
              <w:rPr>
                <w:sz w:val="16"/>
              </w:rPr>
              <w:t>niezagrożona</w:t>
            </w:r>
            <w:proofErr w:type="spellEnd"/>
          </w:p>
        </w:tc>
      </w:tr>
      <w:tr w:rsidR="001764E0" w:rsidRPr="00100D45" w14:paraId="38AB776C" w14:textId="77777777" w:rsidTr="00582D18">
        <w:trPr>
          <w:trHeight w:val="491"/>
        </w:trPr>
        <w:tc>
          <w:tcPr>
            <w:tcW w:w="430" w:type="dxa"/>
            <w:shd w:val="clear" w:color="auto" w:fill="4C4C4C"/>
          </w:tcPr>
          <w:p w14:paraId="6368B310" w14:textId="77777777" w:rsidR="001764E0" w:rsidRPr="00100D45" w:rsidRDefault="001764E0" w:rsidP="00582D18">
            <w:pPr>
              <w:pStyle w:val="TableParagraph"/>
              <w:spacing w:before="52"/>
              <w:ind w:left="142" w:right="135" w:hanging="142"/>
              <w:rPr>
                <w:sz w:val="16"/>
              </w:rPr>
            </w:pPr>
            <w:r w:rsidRPr="00100D45">
              <w:rPr>
                <w:color w:val="FFFFFF"/>
                <w:sz w:val="16"/>
              </w:rPr>
              <w:t>3</w:t>
            </w:r>
          </w:p>
        </w:tc>
        <w:tc>
          <w:tcPr>
            <w:tcW w:w="1264" w:type="dxa"/>
          </w:tcPr>
          <w:p w14:paraId="42AA52B7" w14:textId="77777777" w:rsidR="001764E0" w:rsidRPr="00100D45" w:rsidRDefault="001764E0" w:rsidP="00582D18">
            <w:pPr>
              <w:pStyle w:val="TableParagraph"/>
              <w:spacing w:before="52"/>
              <w:ind w:left="142" w:right="135" w:hanging="142"/>
              <w:rPr>
                <w:sz w:val="16"/>
              </w:rPr>
            </w:pPr>
            <w:r w:rsidRPr="00100D45">
              <w:rPr>
                <w:sz w:val="16"/>
              </w:rPr>
              <w:t>GW200090</w:t>
            </w:r>
          </w:p>
        </w:tc>
        <w:tc>
          <w:tcPr>
            <w:tcW w:w="1578" w:type="dxa"/>
          </w:tcPr>
          <w:p w14:paraId="1B341185" w14:textId="77777777" w:rsidR="001764E0" w:rsidRPr="00100D45" w:rsidRDefault="001764E0" w:rsidP="00582D18">
            <w:pPr>
              <w:pStyle w:val="TableParagraph"/>
              <w:spacing w:before="52"/>
              <w:ind w:left="142" w:right="135" w:hanging="142"/>
              <w:rPr>
                <w:sz w:val="16"/>
              </w:rPr>
            </w:pPr>
            <w:proofErr w:type="spellStart"/>
            <w:r w:rsidRPr="00100D45">
              <w:rPr>
                <w:sz w:val="16"/>
              </w:rPr>
              <w:t>Środkowej</w:t>
            </w:r>
            <w:proofErr w:type="spellEnd"/>
            <w:r w:rsidRPr="00100D45">
              <w:rPr>
                <w:sz w:val="16"/>
              </w:rPr>
              <w:t xml:space="preserve"> </w:t>
            </w:r>
            <w:proofErr w:type="spellStart"/>
            <w:r w:rsidRPr="00100D45">
              <w:rPr>
                <w:sz w:val="16"/>
              </w:rPr>
              <w:t>Wisły</w:t>
            </w:r>
            <w:proofErr w:type="spellEnd"/>
          </w:p>
        </w:tc>
        <w:tc>
          <w:tcPr>
            <w:tcW w:w="1602" w:type="dxa"/>
          </w:tcPr>
          <w:p w14:paraId="3790E964" w14:textId="77777777" w:rsidR="001764E0" w:rsidRPr="00100D45" w:rsidRDefault="001764E0" w:rsidP="00582D18">
            <w:pPr>
              <w:pStyle w:val="TableParagraph"/>
              <w:spacing w:before="52"/>
              <w:ind w:left="142" w:right="135" w:hanging="142"/>
              <w:rPr>
                <w:sz w:val="16"/>
              </w:rPr>
            </w:pPr>
            <w:proofErr w:type="spellStart"/>
            <w:r w:rsidRPr="00100D45">
              <w:rPr>
                <w:sz w:val="16"/>
              </w:rPr>
              <w:t>monitorowana</w:t>
            </w:r>
            <w:proofErr w:type="spellEnd"/>
          </w:p>
        </w:tc>
        <w:tc>
          <w:tcPr>
            <w:tcW w:w="1186" w:type="dxa"/>
          </w:tcPr>
          <w:p w14:paraId="4D568582"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c>
          <w:tcPr>
            <w:tcW w:w="1364" w:type="dxa"/>
          </w:tcPr>
          <w:p w14:paraId="0B4CA073"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c>
          <w:tcPr>
            <w:tcW w:w="2222" w:type="dxa"/>
            <w:shd w:val="clear" w:color="auto" w:fill="CCCCCC"/>
          </w:tcPr>
          <w:p w14:paraId="15B4158D" w14:textId="77777777" w:rsidR="001764E0" w:rsidRPr="00100D45" w:rsidRDefault="001764E0" w:rsidP="00582D18">
            <w:pPr>
              <w:pStyle w:val="TableParagraph"/>
              <w:spacing w:before="52"/>
              <w:ind w:left="142" w:right="135" w:hanging="142"/>
              <w:rPr>
                <w:sz w:val="16"/>
              </w:rPr>
            </w:pPr>
            <w:proofErr w:type="spellStart"/>
            <w:r w:rsidRPr="00100D45">
              <w:rPr>
                <w:sz w:val="16"/>
              </w:rPr>
              <w:t>niezagrożona</w:t>
            </w:r>
            <w:proofErr w:type="spellEnd"/>
          </w:p>
        </w:tc>
      </w:tr>
    </w:tbl>
    <w:p w14:paraId="251142BA" w14:textId="77777777" w:rsidR="001764E0" w:rsidRDefault="001764E0" w:rsidP="001764E0">
      <w:pPr>
        <w:spacing w:line="240" w:lineRule="auto"/>
        <w:ind w:right="135"/>
        <w:jc w:val="both"/>
        <w:rPr>
          <w:rFonts w:ascii="Times New Roman" w:hAnsi="Times New Roman" w:cs="Times New Roman"/>
        </w:rPr>
      </w:pPr>
    </w:p>
    <w:p w14:paraId="2239A0E7" w14:textId="77777777" w:rsidR="001764E0" w:rsidRPr="00100D45" w:rsidRDefault="001764E0" w:rsidP="001764E0">
      <w:pPr>
        <w:ind w:left="142" w:right="135" w:hanging="142"/>
        <w:rPr>
          <w:rFonts w:ascii="Times New Roman" w:hAnsi="Times New Roman" w:cs="Times New Roman"/>
          <w:i/>
          <w:sz w:val="20"/>
        </w:rPr>
      </w:pPr>
      <w:r w:rsidRPr="00100D45">
        <w:rPr>
          <w:rFonts w:ascii="Times New Roman" w:hAnsi="Times New Roman" w:cs="Times New Roman"/>
          <w:i/>
          <w:sz w:val="20"/>
        </w:rPr>
        <w:t>Źródło: Plan gospodarowania wodami na obszarze dorzecza Wisły (Dz. U z 2016r. poz. 1911).</w:t>
      </w:r>
    </w:p>
    <w:p w14:paraId="17DE94C3" w14:textId="77777777" w:rsidR="001764E0" w:rsidRPr="00E55ED2" w:rsidRDefault="001764E0" w:rsidP="001764E0">
      <w:pPr>
        <w:pStyle w:val="Tekstpodstawowy"/>
        <w:spacing w:before="36"/>
        <w:ind w:right="135"/>
        <w:jc w:val="both"/>
        <w:rPr>
          <w:sz w:val="22"/>
          <w:szCs w:val="22"/>
        </w:rPr>
      </w:pPr>
      <w:r w:rsidRPr="00E55ED2">
        <w:rPr>
          <w:sz w:val="22"/>
          <w:szCs w:val="22"/>
        </w:rPr>
        <w:t xml:space="preserve">Gmina Susiec znajduje w obrębie 7 jednolitych części wód powierzchniowych w regionie wodnym Górnej Wisły, w dorzeczu Wisły (RZGW Kraków, RZGW Warszawa): Sopot (PLRW200017228389), </w:t>
      </w:r>
      <w:proofErr w:type="spellStart"/>
      <w:r w:rsidRPr="00E55ED2">
        <w:rPr>
          <w:sz w:val="22"/>
          <w:szCs w:val="22"/>
        </w:rPr>
        <w:t>Paucza</w:t>
      </w:r>
      <w:proofErr w:type="spellEnd"/>
      <w:r w:rsidRPr="00E55ED2">
        <w:rPr>
          <w:sz w:val="22"/>
          <w:szCs w:val="22"/>
        </w:rPr>
        <w:t xml:space="preserve"> (PLRW 2000172282749), Tanew do Łosinieckiego Potoku od Muchy z Wirową do </w:t>
      </w:r>
      <w:proofErr w:type="spellStart"/>
      <w:r w:rsidRPr="00E55ED2">
        <w:rPr>
          <w:sz w:val="22"/>
          <w:szCs w:val="22"/>
        </w:rPr>
        <w:t>Łówczanki</w:t>
      </w:r>
      <w:proofErr w:type="spellEnd"/>
      <w:r w:rsidRPr="00E55ED2">
        <w:rPr>
          <w:sz w:val="22"/>
          <w:szCs w:val="22"/>
        </w:rPr>
        <w:t xml:space="preserve"> do ujścia (PLRW 20001922835), Tanew do Łosinieckiego Potoku (PLRW2007228169), Studzienica (PLRW 200017228349), </w:t>
      </w:r>
      <w:proofErr w:type="spellStart"/>
      <w:r w:rsidRPr="00E55ED2">
        <w:rPr>
          <w:sz w:val="22"/>
          <w:szCs w:val="22"/>
        </w:rPr>
        <w:t>Sołokija</w:t>
      </w:r>
      <w:proofErr w:type="spellEnd"/>
      <w:r w:rsidRPr="00E55ED2">
        <w:rPr>
          <w:sz w:val="22"/>
          <w:szCs w:val="22"/>
        </w:rPr>
        <w:t xml:space="preserve"> od źródeł do granic (PLRW200726614591), Wieprz do </w:t>
      </w:r>
      <w:proofErr w:type="spellStart"/>
      <w:r w:rsidRPr="00E55ED2">
        <w:rPr>
          <w:sz w:val="22"/>
          <w:szCs w:val="22"/>
        </w:rPr>
        <w:t>Jacynki</w:t>
      </w:r>
      <w:proofErr w:type="spellEnd"/>
      <w:r w:rsidRPr="00E55ED2">
        <w:rPr>
          <w:sz w:val="22"/>
          <w:szCs w:val="22"/>
        </w:rPr>
        <w:t xml:space="preserve"> (PLRW20002324136).</w:t>
      </w:r>
    </w:p>
    <w:p w14:paraId="50FDC452" w14:textId="77777777" w:rsidR="001764E0" w:rsidRPr="00100D45" w:rsidRDefault="001764E0" w:rsidP="001764E0">
      <w:pPr>
        <w:pStyle w:val="Tekstpodstawowy"/>
        <w:spacing w:before="8"/>
        <w:ind w:left="142" w:right="135" w:hanging="142"/>
        <w:rPr>
          <w:sz w:val="17"/>
        </w:rPr>
      </w:pPr>
    </w:p>
    <w:p w14:paraId="32616292" w14:textId="77777777" w:rsidR="001764E0" w:rsidRDefault="001764E0" w:rsidP="001764E0">
      <w:pPr>
        <w:pStyle w:val="Tekstpodstawowy"/>
        <w:ind w:left="142" w:right="135" w:hanging="142"/>
        <w:jc w:val="both"/>
      </w:pPr>
      <w:r w:rsidRPr="00100D45">
        <w:t>Tabela przedstawia charakterystykę JCWP znajdujących się na terenie Gminy Susiec.</w:t>
      </w:r>
    </w:p>
    <w:p w14:paraId="5D0F3A47" w14:textId="77777777" w:rsidR="001764E0" w:rsidRPr="00100D45" w:rsidRDefault="001764E0" w:rsidP="001764E0">
      <w:pPr>
        <w:pStyle w:val="Tekstpodstawowy"/>
        <w:spacing w:before="79" w:after="36"/>
        <w:ind w:left="142" w:right="135" w:hanging="142"/>
      </w:pPr>
      <w:r w:rsidRPr="00100D45">
        <w:t>Tabela: Charakterystyka JCWP występujących na terenie Gminy Susiec</w:t>
      </w:r>
    </w:p>
    <w:tbl>
      <w:tblPr>
        <w:tblStyle w:val="TableNormal"/>
        <w:tblW w:w="0" w:type="auto"/>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20"/>
        <w:gridCol w:w="3284"/>
        <w:gridCol w:w="1690"/>
        <w:gridCol w:w="1132"/>
        <w:gridCol w:w="1256"/>
        <w:gridCol w:w="1764"/>
      </w:tblGrid>
      <w:tr w:rsidR="001764E0" w:rsidRPr="00100D45" w14:paraId="1A26C72A" w14:textId="77777777" w:rsidTr="00582D18">
        <w:trPr>
          <w:trHeight w:val="913"/>
        </w:trPr>
        <w:tc>
          <w:tcPr>
            <w:tcW w:w="520" w:type="dxa"/>
            <w:shd w:val="clear" w:color="auto" w:fill="00007F"/>
          </w:tcPr>
          <w:p w14:paraId="2C3B9B53" w14:textId="77777777" w:rsidR="001764E0" w:rsidRPr="00100D45" w:rsidRDefault="001764E0" w:rsidP="00582D18">
            <w:pPr>
              <w:pStyle w:val="TableParagraph"/>
              <w:spacing w:before="52"/>
              <w:ind w:left="142" w:right="135" w:hanging="142"/>
              <w:rPr>
                <w:sz w:val="16"/>
              </w:rPr>
            </w:pPr>
            <w:proofErr w:type="spellStart"/>
            <w:r w:rsidRPr="00100D45">
              <w:rPr>
                <w:color w:val="FFFFFF"/>
                <w:sz w:val="16"/>
              </w:rPr>
              <w:t>L.p</w:t>
            </w:r>
            <w:proofErr w:type="spellEnd"/>
          </w:p>
        </w:tc>
        <w:tc>
          <w:tcPr>
            <w:tcW w:w="3284" w:type="dxa"/>
            <w:shd w:val="clear" w:color="auto" w:fill="00007F"/>
          </w:tcPr>
          <w:p w14:paraId="05C2775A" w14:textId="77777777" w:rsidR="001764E0" w:rsidRPr="00100D45" w:rsidRDefault="001764E0" w:rsidP="00582D18">
            <w:pPr>
              <w:pStyle w:val="TableParagraph"/>
              <w:spacing w:before="52"/>
              <w:ind w:left="142" w:right="135" w:hanging="142"/>
              <w:rPr>
                <w:sz w:val="16"/>
              </w:rPr>
            </w:pPr>
            <w:proofErr w:type="spellStart"/>
            <w:r w:rsidRPr="00100D45">
              <w:rPr>
                <w:color w:val="FFFFFF"/>
                <w:sz w:val="16"/>
              </w:rPr>
              <w:t>kod</w:t>
            </w:r>
            <w:proofErr w:type="spellEnd"/>
            <w:r w:rsidRPr="00100D45">
              <w:rPr>
                <w:color w:val="FFFFFF"/>
                <w:sz w:val="16"/>
              </w:rPr>
              <w:t xml:space="preserve"> JCWP / </w:t>
            </w:r>
            <w:proofErr w:type="spellStart"/>
            <w:r w:rsidRPr="00100D45">
              <w:rPr>
                <w:color w:val="FFFFFF"/>
                <w:sz w:val="16"/>
              </w:rPr>
              <w:t>nazwa</w:t>
            </w:r>
            <w:proofErr w:type="spellEnd"/>
          </w:p>
        </w:tc>
        <w:tc>
          <w:tcPr>
            <w:tcW w:w="1690" w:type="dxa"/>
            <w:shd w:val="clear" w:color="auto" w:fill="00007F"/>
          </w:tcPr>
          <w:p w14:paraId="10697404" w14:textId="77777777" w:rsidR="001764E0" w:rsidRPr="00100D45" w:rsidRDefault="001764E0" w:rsidP="00582D18">
            <w:pPr>
              <w:pStyle w:val="TableParagraph"/>
              <w:spacing w:before="52" w:line="276" w:lineRule="auto"/>
              <w:ind w:left="142" w:right="135" w:hanging="142"/>
              <w:rPr>
                <w:sz w:val="16"/>
              </w:rPr>
            </w:pPr>
            <w:proofErr w:type="spellStart"/>
            <w:r w:rsidRPr="00100D45">
              <w:rPr>
                <w:color w:val="FFFFFF"/>
                <w:sz w:val="16"/>
              </w:rPr>
              <w:t>Czy</w:t>
            </w:r>
            <w:proofErr w:type="spellEnd"/>
            <w:r w:rsidRPr="00100D45">
              <w:rPr>
                <w:color w:val="FFFFFF"/>
                <w:sz w:val="16"/>
              </w:rPr>
              <w:t xml:space="preserve"> JCWP jest </w:t>
            </w:r>
            <w:proofErr w:type="spellStart"/>
            <w:r w:rsidRPr="00100D45">
              <w:rPr>
                <w:color w:val="FFFFFF"/>
                <w:sz w:val="16"/>
              </w:rPr>
              <w:t>monitorowana</w:t>
            </w:r>
            <w:proofErr w:type="spellEnd"/>
            <w:r w:rsidRPr="00100D45">
              <w:rPr>
                <w:color w:val="FFFFFF"/>
                <w:sz w:val="16"/>
              </w:rPr>
              <w:t>?</w:t>
            </w:r>
          </w:p>
        </w:tc>
        <w:tc>
          <w:tcPr>
            <w:tcW w:w="1132" w:type="dxa"/>
            <w:shd w:val="clear" w:color="auto" w:fill="00007F"/>
          </w:tcPr>
          <w:p w14:paraId="38947966" w14:textId="77777777" w:rsidR="001764E0" w:rsidRPr="00100D45" w:rsidRDefault="001764E0" w:rsidP="00582D18">
            <w:pPr>
              <w:pStyle w:val="TableParagraph"/>
              <w:spacing w:before="52"/>
              <w:ind w:left="142" w:right="135" w:hanging="142"/>
              <w:rPr>
                <w:sz w:val="16"/>
              </w:rPr>
            </w:pPr>
            <w:r w:rsidRPr="00100D45">
              <w:rPr>
                <w:color w:val="FFFFFF"/>
                <w:sz w:val="16"/>
              </w:rPr>
              <w:t>Status JCW</w:t>
            </w:r>
          </w:p>
        </w:tc>
        <w:tc>
          <w:tcPr>
            <w:tcW w:w="1256" w:type="dxa"/>
            <w:shd w:val="clear" w:color="auto" w:fill="00007F"/>
          </w:tcPr>
          <w:p w14:paraId="3301FD85" w14:textId="77777777" w:rsidR="001764E0" w:rsidRPr="00100D45" w:rsidRDefault="001764E0" w:rsidP="00582D18">
            <w:pPr>
              <w:pStyle w:val="TableParagraph"/>
              <w:spacing w:before="52" w:line="276" w:lineRule="auto"/>
              <w:ind w:left="142" w:right="135" w:hanging="142"/>
              <w:rPr>
                <w:sz w:val="16"/>
                <w:lang w:val="pl-PL"/>
              </w:rPr>
            </w:pPr>
            <w:r w:rsidRPr="00100D45">
              <w:rPr>
                <w:color w:val="FFFFFF"/>
                <w:sz w:val="16"/>
                <w:lang w:val="pl-PL"/>
              </w:rPr>
              <w:t>Aktualny stan lub potencjał JCW</w:t>
            </w:r>
          </w:p>
        </w:tc>
        <w:tc>
          <w:tcPr>
            <w:tcW w:w="1764" w:type="dxa"/>
            <w:shd w:val="clear" w:color="auto" w:fill="00007F"/>
          </w:tcPr>
          <w:p w14:paraId="6E67AB62" w14:textId="77777777" w:rsidR="001764E0" w:rsidRPr="00100D45" w:rsidRDefault="001764E0" w:rsidP="00582D18">
            <w:pPr>
              <w:pStyle w:val="TableParagraph"/>
              <w:spacing w:before="52" w:line="276" w:lineRule="auto"/>
              <w:ind w:left="142" w:right="135" w:hanging="142"/>
              <w:rPr>
                <w:sz w:val="16"/>
                <w:lang w:val="pl-PL"/>
              </w:rPr>
            </w:pPr>
            <w:r w:rsidRPr="00100D45">
              <w:rPr>
                <w:color w:val="FFFFFF"/>
                <w:sz w:val="16"/>
                <w:lang w:val="pl-PL"/>
              </w:rPr>
              <w:t>Ocena ryzyka nieosiągnięcia celów środowiskowych</w:t>
            </w:r>
          </w:p>
        </w:tc>
      </w:tr>
      <w:tr w:rsidR="001764E0" w:rsidRPr="00100D45" w14:paraId="70C6904D" w14:textId="77777777" w:rsidTr="00582D18">
        <w:trPr>
          <w:trHeight w:val="490"/>
        </w:trPr>
        <w:tc>
          <w:tcPr>
            <w:tcW w:w="520" w:type="dxa"/>
            <w:shd w:val="clear" w:color="auto" w:fill="4C4C4C"/>
          </w:tcPr>
          <w:p w14:paraId="5CB353C6" w14:textId="77777777" w:rsidR="001764E0" w:rsidRPr="00100D45" w:rsidRDefault="001764E0" w:rsidP="00582D18">
            <w:pPr>
              <w:pStyle w:val="TableParagraph"/>
              <w:spacing w:before="52"/>
              <w:ind w:left="142" w:right="135" w:hanging="142"/>
              <w:rPr>
                <w:sz w:val="16"/>
              </w:rPr>
            </w:pPr>
            <w:r w:rsidRPr="00100D45">
              <w:rPr>
                <w:color w:val="FFFFFF"/>
                <w:sz w:val="16"/>
              </w:rPr>
              <w:t>1</w:t>
            </w:r>
          </w:p>
        </w:tc>
        <w:tc>
          <w:tcPr>
            <w:tcW w:w="3284" w:type="dxa"/>
          </w:tcPr>
          <w:p w14:paraId="66A1B1A3" w14:textId="77777777" w:rsidR="001764E0" w:rsidRPr="00100D45" w:rsidRDefault="001764E0" w:rsidP="00582D18">
            <w:pPr>
              <w:pStyle w:val="TableParagraph"/>
              <w:spacing w:before="52"/>
              <w:ind w:left="142" w:right="135" w:hanging="142"/>
              <w:rPr>
                <w:sz w:val="16"/>
              </w:rPr>
            </w:pPr>
            <w:r w:rsidRPr="00100D45">
              <w:rPr>
                <w:sz w:val="16"/>
              </w:rPr>
              <w:t>PLRW200017228389 Sopot</w:t>
            </w:r>
          </w:p>
        </w:tc>
        <w:tc>
          <w:tcPr>
            <w:tcW w:w="1690" w:type="dxa"/>
          </w:tcPr>
          <w:p w14:paraId="6428AAD5" w14:textId="77777777" w:rsidR="001764E0" w:rsidRPr="00100D45" w:rsidRDefault="001764E0" w:rsidP="00582D18">
            <w:pPr>
              <w:pStyle w:val="TableParagraph"/>
              <w:spacing w:before="52"/>
              <w:ind w:left="142" w:right="135" w:hanging="142"/>
              <w:rPr>
                <w:sz w:val="16"/>
              </w:rPr>
            </w:pPr>
            <w:proofErr w:type="spellStart"/>
            <w:r w:rsidRPr="00100D45">
              <w:rPr>
                <w:sz w:val="16"/>
              </w:rPr>
              <w:t>monitorowana</w:t>
            </w:r>
            <w:proofErr w:type="spellEnd"/>
          </w:p>
        </w:tc>
        <w:tc>
          <w:tcPr>
            <w:tcW w:w="1132" w:type="dxa"/>
          </w:tcPr>
          <w:p w14:paraId="072E8772" w14:textId="77777777" w:rsidR="001764E0" w:rsidRPr="00100D45" w:rsidRDefault="001764E0" w:rsidP="00582D18">
            <w:pPr>
              <w:pStyle w:val="TableParagraph"/>
              <w:spacing w:before="52"/>
              <w:ind w:left="142" w:right="135" w:hanging="142"/>
              <w:rPr>
                <w:sz w:val="16"/>
              </w:rPr>
            </w:pPr>
            <w:proofErr w:type="spellStart"/>
            <w:r w:rsidRPr="00100D45">
              <w:rPr>
                <w:sz w:val="16"/>
              </w:rPr>
              <w:t>naturalna</w:t>
            </w:r>
            <w:proofErr w:type="spellEnd"/>
          </w:p>
        </w:tc>
        <w:tc>
          <w:tcPr>
            <w:tcW w:w="1256" w:type="dxa"/>
          </w:tcPr>
          <w:p w14:paraId="1F0EE0A1" w14:textId="77777777" w:rsidR="001764E0" w:rsidRPr="00100D45" w:rsidRDefault="001764E0" w:rsidP="00582D18">
            <w:pPr>
              <w:pStyle w:val="TableParagraph"/>
              <w:spacing w:before="52"/>
              <w:ind w:left="142" w:right="135" w:hanging="142"/>
              <w:rPr>
                <w:sz w:val="16"/>
              </w:rPr>
            </w:pPr>
            <w:proofErr w:type="spellStart"/>
            <w:r w:rsidRPr="00100D45">
              <w:rPr>
                <w:sz w:val="16"/>
              </w:rPr>
              <w:t>Zły</w:t>
            </w:r>
            <w:proofErr w:type="spellEnd"/>
          </w:p>
        </w:tc>
        <w:tc>
          <w:tcPr>
            <w:tcW w:w="1764" w:type="dxa"/>
            <w:shd w:val="clear" w:color="auto" w:fill="CCCCCC"/>
          </w:tcPr>
          <w:p w14:paraId="18CC4D84" w14:textId="77777777" w:rsidR="001764E0" w:rsidRPr="00100D45" w:rsidRDefault="001764E0" w:rsidP="00582D18">
            <w:pPr>
              <w:pStyle w:val="TableParagraph"/>
              <w:spacing w:before="52"/>
              <w:ind w:left="142" w:right="135" w:hanging="142"/>
              <w:rPr>
                <w:sz w:val="16"/>
              </w:rPr>
            </w:pPr>
            <w:proofErr w:type="spellStart"/>
            <w:r w:rsidRPr="00100D45">
              <w:rPr>
                <w:sz w:val="16"/>
              </w:rPr>
              <w:t>zagrożona</w:t>
            </w:r>
            <w:proofErr w:type="spellEnd"/>
          </w:p>
        </w:tc>
      </w:tr>
      <w:tr w:rsidR="001764E0" w:rsidRPr="00100D45" w14:paraId="3EFFE387" w14:textId="77777777" w:rsidTr="00582D18">
        <w:trPr>
          <w:trHeight w:val="490"/>
        </w:trPr>
        <w:tc>
          <w:tcPr>
            <w:tcW w:w="520" w:type="dxa"/>
            <w:shd w:val="clear" w:color="auto" w:fill="4C4C4C"/>
          </w:tcPr>
          <w:p w14:paraId="0C9AC187" w14:textId="77777777" w:rsidR="001764E0" w:rsidRPr="00100D45" w:rsidRDefault="001764E0" w:rsidP="00582D18">
            <w:pPr>
              <w:pStyle w:val="TableParagraph"/>
              <w:spacing w:before="52"/>
              <w:ind w:left="142" w:right="135" w:hanging="142"/>
              <w:rPr>
                <w:sz w:val="16"/>
              </w:rPr>
            </w:pPr>
            <w:r w:rsidRPr="00100D45">
              <w:rPr>
                <w:color w:val="FFFFFF"/>
                <w:sz w:val="16"/>
              </w:rPr>
              <w:t>2</w:t>
            </w:r>
          </w:p>
        </w:tc>
        <w:tc>
          <w:tcPr>
            <w:tcW w:w="3284" w:type="dxa"/>
          </w:tcPr>
          <w:p w14:paraId="27FF0CB8" w14:textId="77777777" w:rsidR="001764E0" w:rsidRPr="00100D45" w:rsidRDefault="001764E0" w:rsidP="00582D18">
            <w:pPr>
              <w:pStyle w:val="TableParagraph"/>
              <w:spacing w:before="52"/>
              <w:ind w:left="142" w:right="135" w:hanging="142"/>
              <w:rPr>
                <w:sz w:val="16"/>
              </w:rPr>
            </w:pPr>
            <w:r w:rsidRPr="00100D45">
              <w:rPr>
                <w:sz w:val="16"/>
              </w:rPr>
              <w:t xml:space="preserve">PLRW2000172282749 </w:t>
            </w:r>
            <w:proofErr w:type="spellStart"/>
            <w:r w:rsidRPr="00100D45">
              <w:rPr>
                <w:sz w:val="16"/>
              </w:rPr>
              <w:t>Paucza</w:t>
            </w:r>
            <w:proofErr w:type="spellEnd"/>
          </w:p>
        </w:tc>
        <w:tc>
          <w:tcPr>
            <w:tcW w:w="1690" w:type="dxa"/>
          </w:tcPr>
          <w:p w14:paraId="7E97BCEA" w14:textId="77777777" w:rsidR="001764E0" w:rsidRPr="00100D45" w:rsidRDefault="001764E0" w:rsidP="00582D18">
            <w:pPr>
              <w:pStyle w:val="TableParagraph"/>
              <w:spacing w:before="52"/>
              <w:ind w:left="142" w:right="135" w:hanging="142"/>
              <w:rPr>
                <w:sz w:val="16"/>
              </w:rPr>
            </w:pPr>
            <w:proofErr w:type="spellStart"/>
            <w:r w:rsidRPr="00100D45">
              <w:rPr>
                <w:sz w:val="16"/>
              </w:rPr>
              <w:t>niemonitorowana</w:t>
            </w:r>
            <w:proofErr w:type="spellEnd"/>
          </w:p>
        </w:tc>
        <w:tc>
          <w:tcPr>
            <w:tcW w:w="1132" w:type="dxa"/>
          </w:tcPr>
          <w:p w14:paraId="1E37678D" w14:textId="77777777" w:rsidR="001764E0" w:rsidRPr="00100D45" w:rsidRDefault="001764E0" w:rsidP="00582D18">
            <w:pPr>
              <w:pStyle w:val="TableParagraph"/>
              <w:spacing w:before="52"/>
              <w:ind w:left="142" w:right="135" w:hanging="142"/>
              <w:rPr>
                <w:sz w:val="16"/>
              </w:rPr>
            </w:pPr>
            <w:proofErr w:type="spellStart"/>
            <w:r w:rsidRPr="00100D45">
              <w:rPr>
                <w:sz w:val="16"/>
              </w:rPr>
              <w:t>naturalna</w:t>
            </w:r>
            <w:proofErr w:type="spellEnd"/>
          </w:p>
        </w:tc>
        <w:tc>
          <w:tcPr>
            <w:tcW w:w="1256" w:type="dxa"/>
          </w:tcPr>
          <w:p w14:paraId="4E8C6084" w14:textId="77777777" w:rsidR="001764E0" w:rsidRPr="00100D45" w:rsidRDefault="001764E0" w:rsidP="00582D18">
            <w:pPr>
              <w:pStyle w:val="TableParagraph"/>
              <w:spacing w:before="52"/>
              <w:ind w:left="142" w:right="135" w:hanging="142"/>
              <w:rPr>
                <w:sz w:val="16"/>
              </w:rPr>
            </w:pPr>
            <w:r w:rsidRPr="00100D45">
              <w:rPr>
                <w:sz w:val="16"/>
              </w:rPr>
              <w:t>Dobry</w:t>
            </w:r>
          </w:p>
        </w:tc>
        <w:tc>
          <w:tcPr>
            <w:tcW w:w="1764" w:type="dxa"/>
            <w:shd w:val="clear" w:color="auto" w:fill="CCCCCC"/>
          </w:tcPr>
          <w:p w14:paraId="7A5F8F0D" w14:textId="77777777" w:rsidR="001764E0" w:rsidRPr="00100D45" w:rsidRDefault="001764E0" w:rsidP="00582D18">
            <w:pPr>
              <w:pStyle w:val="TableParagraph"/>
              <w:spacing w:before="52"/>
              <w:ind w:left="142" w:right="135" w:hanging="142"/>
              <w:rPr>
                <w:sz w:val="16"/>
              </w:rPr>
            </w:pPr>
            <w:proofErr w:type="spellStart"/>
            <w:r w:rsidRPr="00100D45">
              <w:rPr>
                <w:sz w:val="16"/>
              </w:rPr>
              <w:t>niezagrożona</w:t>
            </w:r>
            <w:proofErr w:type="spellEnd"/>
          </w:p>
        </w:tc>
      </w:tr>
      <w:tr w:rsidR="001764E0" w:rsidRPr="00100D45" w14:paraId="0EC2FE34" w14:textId="77777777" w:rsidTr="00582D18">
        <w:trPr>
          <w:trHeight w:val="659"/>
        </w:trPr>
        <w:tc>
          <w:tcPr>
            <w:tcW w:w="520" w:type="dxa"/>
            <w:shd w:val="clear" w:color="auto" w:fill="4C4C4C"/>
          </w:tcPr>
          <w:p w14:paraId="79C88AFB" w14:textId="77777777" w:rsidR="001764E0" w:rsidRPr="00100D45" w:rsidRDefault="001764E0" w:rsidP="00582D18">
            <w:pPr>
              <w:pStyle w:val="TableParagraph"/>
              <w:spacing w:before="52"/>
              <w:ind w:left="142" w:right="135" w:hanging="142"/>
              <w:rPr>
                <w:sz w:val="16"/>
              </w:rPr>
            </w:pPr>
            <w:r w:rsidRPr="00100D45">
              <w:rPr>
                <w:color w:val="FFFFFF"/>
                <w:sz w:val="16"/>
              </w:rPr>
              <w:t>3</w:t>
            </w:r>
          </w:p>
        </w:tc>
        <w:tc>
          <w:tcPr>
            <w:tcW w:w="3284" w:type="dxa"/>
          </w:tcPr>
          <w:p w14:paraId="1D88B054" w14:textId="77777777" w:rsidR="001764E0" w:rsidRPr="00100D45" w:rsidRDefault="001764E0" w:rsidP="00582D18">
            <w:pPr>
              <w:pStyle w:val="TableParagraph"/>
              <w:spacing w:before="52"/>
              <w:ind w:left="142" w:right="135" w:hanging="142"/>
              <w:rPr>
                <w:sz w:val="16"/>
                <w:lang w:val="pl-PL"/>
              </w:rPr>
            </w:pPr>
            <w:r w:rsidRPr="00100D45">
              <w:rPr>
                <w:sz w:val="16"/>
                <w:lang w:val="pl-PL"/>
              </w:rPr>
              <w:t xml:space="preserve">PLRW20001922835 Tanew do Łosinieckiego Potoku od Muchy z Wirową do </w:t>
            </w:r>
            <w:proofErr w:type="spellStart"/>
            <w:r w:rsidRPr="00100D45">
              <w:rPr>
                <w:sz w:val="16"/>
                <w:lang w:val="pl-PL"/>
              </w:rPr>
              <w:t>Łówczanki</w:t>
            </w:r>
            <w:proofErr w:type="spellEnd"/>
            <w:r w:rsidRPr="00100D45">
              <w:rPr>
                <w:sz w:val="16"/>
                <w:lang w:val="pl-PL"/>
              </w:rPr>
              <w:t xml:space="preserve"> do ujścia</w:t>
            </w:r>
          </w:p>
        </w:tc>
        <w:tc>
          <w:tcPr>
            <w:tcW w:w="1690" w:type="dxa"/>
          </w:tcPr>
          <w:p w14:paraId="1FE144C9" w14:textId="77777777" w:rsidR="001764E0" w:rsidRPr="00100D45" w:rsidRDefault="001764E0" w:rsidP="00582D18">
            <w:pPr>
              <w:pStyle w:val="TableParagraph"/>
              <w:spacing w:before="52"/>
              <w:ind w:left="142" w:right="135" w:hanging="142"/>
              <w:rPr>
                <w:sz w:val="16"/>
              </w:rPr>
            </w:pPr>
            <w:proofErr w:type="spellStart"/>
            <w:r w:rsidRPr="00100D45">
              <w:rPr>
                <w:sz w:val="16"/>
              </w:rPr>
              <w:t>niemonitorowana</w:t>
            </w:r>
            <w:proofErr w:type="spellEnd"/>
          </w:p>
        </w:tc>
        <w:tc>
          <w:tcPr>
            <w:tcW w:w="1132" w:type="dxa"/>
          </w:tcPr>
          <w:p w14:paraId="20188453" w14:textId="77777777" w:rsidR="001764E0" w:rsidRPr="00100D45" w:rsidRDefault="001764E0" w:rsidP="00582D18">
            <w:pPr>
              <w:pStyle w:val="TableParagraph"/>
              <w:spacing w:before="52"/>
              <w:ind w:left="142" w:right="135" w:hanging="142"/>
              <w:rPr>
                <w:sz w:val="16"/>
              </w:rPr>
            </w:pPr>
            <w:proofErr w:type="spellStart"/>
            <w:r w:rsidRPr="00100D45">
              <w:rPr>
                <w:sz w:val="16"/>
              </w:rPr>
              <w:t>naturalna</w:t>
            </w:r>
            <w:proofErr w:type="spellEnd"/>
          </w:p>
        </w:tc>
        <w:tc>
          <w:tcPr>
            <w:tcW w:w="1256" w:type="dxa"/>
          </w:tcPr>
          <w:p w14:paraId="67992B8F" w14:textId="77777777" w:rsidR="001764E0" w:rsidRPr="00100D45" w:rsidRDefault="001764E0" w:rsidP="00582D18">
            <w:pPr>
              <w:pStyle w:val="TableParagraph"/>
              <w:spacing w:before="52"/>
              <w:ind w:left="142" w:right="135" w:hanging="142"/>
              <w:rPr>
                <w:sz w:val="16"/>
              </w:rPr>
            </w:pPr>
            <w:proofErr w:type="spellStart"/>
            <w:r w:rsidRPr="00100D45">
              <w:rPr>
                <w:sz w:val="16"/>
              </w:rPr>
              <w:t>Zły</w:t>
            </w:r>
            <w:proofErr w:type="spellEnd"/>
          </w:p>
        </w:tc>
        <w:tc>
          <w:tcPr>
            <w:tcW w:w="1764" w:type="dxa"/>
            <w:shd w:val="clear" w:color="auto" w:fill="CCCCCC"/>
          </w:tcPr>
          <w:p w14:paraId="7A28EAC2" w14:textId="77777777" w:rsidR="001764E0" w:rsidRPr="00100D45" w:rsidRDefault="001764E0" w:rsidP="00582D18">
            <w:pPr>
              <w:pStyle w:val="TableParagraph"/>
              <w:spacing w:before="52"/>
              <w:ind w:left="142" w:right="135" w:hanging="142"/>
              <w:rPr>
                <w:sz w:val="16"/>
              </w:rPr>
            </w:pPr>
            <w:proofErr w:type="spellStart"/>
            <w:r w:rsidRPr="00100D45">
              <w:rPr>
                <w:sz w:val="16"/>
              </w:rPr>
              <w:t>niezagrożona</w:t>
            </w:r>
            <w:proofErr w:type="spellEnd"/>
          </w:p>
        </w:tc>
      </w:tr>
      <w:tr w:rsidR="001764E0" w:rsidRPr="00100D45" w14:paraId="7D08ACE6" w14:textId="77777777" w:rsidTr="00582D18">
        <w:trPr>
          <w:trHeight w:val="490"/>
        </w:trPr>
        <w:tc>
          <w:tcPr>
            <w:tcW w:w="520" w:type="dxa"/>
            <w:shd w:val="clear" w:color="auto" w:fill="4C4C4C"/>
          </w:tcPr>
          <w:p w14:paraId="699ECFC1" w14:textId="77777777" w:rsidR="001764E0" w:rsidRPr="00100D45" w:rsidRDefault="001764E0" w:rsidP="00582D18">
            <w:pPr>
              <w:pStyle w:val="TableParagraph"/>
              <w:spacing w:before="52"/>
              <w:ind w:left="142" w:right="135" w:hanging="142"/>
              <w:rPr>
                <w:sz w:val="16"/>
              </w:rPr>
            </w:pPr>
            <w:r w:rsidRPr="00100D45">
              <w:rPr>
                <w:color w:val="FFFFFF"/>
                <w:sz w:val="16"/>
              </w:rPr>
              <w:t>4</w:t>
            </w:r>
          </w:p>
        </w:tc>
        <w:tc>
          <w:tcPr>
            <w:tcW w:w="3284" w:type="dxa"/>
          </w:tcPr>
          <w:p w14:paraId="0C95082B" w14:textId="77777777" w:rsidR="001764E0" w:rsidRPr="00100D45" w:rsidRDefault="001764E0" w:rsidP="00582D18">
            <w:pPr>
              <w:pStyle w:val="TableParagraph"/>
              <w:spacing w:before="52"/>
              <w:ind w:left="142" w:right="135" w:hanging="142"/>
              <w:rPr>
                <w:sz w:val="16"/>
                <w:lang w:val="pl-PL"/>
              </w:rPr>
            </w:pPr>
            <w:r w:rsidRPr="00100D45">
              <w:rPr>
                <w:sz w:val="16"/>
                <w:lang w:val="pl-PL"/>
              </w:rPr>
              <w:t>PLRW20007228169 Tanew do Łosinieckiego Potoku</w:t>
            </w:r>
          </w:p>
        </w:tc>
        <w:tc>
          <w:tcPr>
            <w:tcW w:w="1690" w:type="dxa"/>
          </w:tcPr>
          <w:p w14:paraId="4C67000F" w14:textId="77777777" w:rsidR="001764E0" w:rsidRPr="00100D45" w:rsidRDefault="001764E0" w:rsidP="00582D18">
            <w:pPr>
              <w:pStyle w:val="TableParagraph"/>
              <w:spacing w:before="52"/>
              <w:ind w:left="142" w:right="135" w:hanging="142"/>
              <w:rPr>
                <w:sz w:val="16"/>
              </w:rPr>
            </w:pPr>
            <w:proofErr w:type="spellStart"/>
            <w:r w:rsidRPr="00100D45">
              <w:rPr>
                <w:sz w:val="16"/>
              </w:rPr>
              <w:t>monitorowana</w:t>
            </w:r>
            <w:proofErr w:type="spellEnd"/>
          </w:p>
        </w:tc>
        <w:tc>
          <w:tcPr>
            <w:tcW w:w="1132" w:type="dxa"/>
          </w:tcPr>
          <w:p w14:paraId="267A2042" w14:textId="77777777" w:rsidR="001764E0" w:rsidRPr="00100D45" w:rsidRDefault="001764E0" w:rsidP="00582D18">
            <w:pPr>
              <w:pStyle w:val="TableParagraph"/>
              <w:spacing w:before="52"/>
              <w:ind w:left="142" w:right="135" w:hanging="142"/>
              <w:rPr>
                <w:sz w:val="16"/>
              </w:rPr>
            </w:pPr>
            <w:proofErr w:type="spellStart"/>
            <w:r w:rsidRPr="00100D45">
              <w:rPr>
                <w:sz w:val="16"/>
              </w:rPr>
              <w:t>naturalna</w:t>
            </w:r>
            <w:proofErr w:type="spellEnd"/>
          </w:p>
        </w:tc>
        <w:tc>
          <w:tcPr>
            <w:tcW w:w="1256" w:type="dxa"/>
          </w:tcPr>
          <w:p w14:paraId="36345187" w14:textId="77777777" w:rsidR="001764E0" w:rsidRPr="00100D45" w:rsidRDefault="001764E0" w:rsidP="00582D18">
            <w:pPr>
              <w:pStyle w:val="TableParagraph"/>
              <w:spacing w:before="52"/>
              <w:ind w:left="142" w:right="135" w:hanging="142"/>
              <w:rPr>
                <w:sz w:val="16"/>
              </w:rPr>
            </w:pPr>
            <w:proofErr w:type="spellStart"/>
            <w:r w:rsidRPr="00100D45">
              <w:rPr>
                <w:sz w:val="16"/>
              </w:rPr>
              <w:t>Zły</w:t>
            </w:r>
            <w:proofErr w:type="spellEnd"/>
          </w:p>
        </w:tc>
        <w:tc>
          <w:tcPr>
            <w:tcW w:w="1764" w:type="dxa"/>
            <w:shd w:val="clear" w:color="auto" w:fill="CCCCCC"/>
          </w:tcPr>
          <w:p w14:paraId="102881CF" w14:textId="77777777" w:rsidR="001764E0" w:rsidRPr="00100D45" w:rsidRDefault="001764E0" w:rsidP="00582D18">
            <w:pPr>
              <w:pStyle w:val="TableParagraph"/>
              <w:spacing w:before="52"/>
              <w:ind w:left="142" w:right="135" w:hanging="142"/>
              <w:rPr>
                <w:sz w:val="16"/>
              </w:rPr>
            </w:pPr>
            <w:proofErr w:type="spellStart"/>
            <w:r w:rsidRPr="00100D45">
              <w:rPr>
                <w:sz w:val="16"/>
              </w:rPr>
              <w:t>zagrożona</w:t>
            </w:r>
            <w:proofErr w:type="spellEnd"/>
          </w:p>
        </w:tc>
      </w:tr>
      <w:tr w:rsidR="001764E0" w:rsidRPr="00100D45" w14:paraId="273227EE" w14:textId="77777777" w:rsidTr="00582D18">
        <w:trPr>
          <w:trHeight w:val="491"/>
        </w:trPr>
        <w:tc>
          <w:tcPr>
            <w:tcW w:w="520" w:type="dxa"/>
            <w:shd w:val="clear" w:color="auto" w:fill="4C4C4C"/>
          </w:tcPr>
          <w:p w14:paraId="50DDF76E" w14:textId="77777777" w:rsidR="001764E0" w:rsidRPr="00100D45" w:rsidRDefault="001764E0" w:rsidP="00582D18">
            <w:pPr>
              <w:pStyle w:val="TableParagraph"/>
              <w:spacing w:before="52"/>
              <w:ind w:left="142" w:right="135" w:hanging="142"/>
              <w:rPr>
                <w:sz w:val="16"/>
              </w:rPr>
            </w:pPr>
            <w:r w:rsidRPr="00100D45">
              <w:rPr>
                <w:color w:val="FFFFFF"/>
                <w:sz w:val="16"/>
              </w:rPr>
              <w:t>5</w:t>
            </w:r>
          </w:p>
        </w:tc>
        <w:tc>
          <w:tcPr>
            <w:tcW w:w="3284" w:type="dxa"/>
          </w:tcPr>
          <w:p w14:paraId="6E6A04CF" w14:textId="77777777" w:rsidR="001764E0" w:rsidRPr="00100D45" w:rsidRDefault="001764E0" w:rsidP="00582D18">
            <w:pPr>
              <w:pStyle w:val="TableParagraph"/>
              <w:spacing w:before="52"/>
              <w:ind w:left="142" w:right="135" w:hanging="142"/>
              <w:rPr>
                <w:sz w:val="16"/>
              </w:rPr>
            </w:pPr>
            <w:r w:rsidRPr="00100D45">
              <w:rPr>
                <w:sz w:val="16"/>
              </w:rPr>
              <w:t xml:space="preserve">PLRW200017228349 </w:t>
            </w:r>
            <w:proofErr w:type="spellStart"/>
            <w:r w:rsidRPr="00100D45">
              <w:rPr>
                <w:sz w:val="16"/>
              </w:rPr>
              <w:t>Studzienica</w:t>
            </w:r>
            <w:proofErr w:type="spellEnd"/>
          </w:p>
        </w:tc>
        <w:tc>
          <w:tcPr>
            <w:tcW w:w="1690" w:type="dxa"/>
          </w:tcPr>
          <w:p w14:paraId="74476ED5" w14:textId="77777777" w:rsidR="001764E0" w:rsidRPr="00100D45" w:rsidRDefault="001764E0" w:rsidP="00582D18">
            <w:pPr>
              <w:pStyle w:val="TableParagraph"/>
              <w:spacing w:before="52"/>
              <w:ind w:left="142" w:right="135" w:hanging="142"/>
              <w:rPr>
                <w:sz w:val="16"/>
              </w:rPr>
            </w:pPr>
            <w:proofErr w:type="spellStart"/>
            <w:r w:rsidRPr="00100D45">
              <w:rPr>
                <w:sz w:val="16"/>
              </w:rPr>
              <w:t>niemonitorowana</w:t>
            </w:r>
            <w:proofErr w:type="spellEnd"/>
          </w:p>
        </w:tc>
        <w:tc>
          <w:tcPr>
            <w:tcW w:w="1132" w:type="dxa"/>
          </w:tcPr>
          <w:p w14:paraId="7373E879" w14:textId="77777777" w:rsidR="001764E0" w:rsidRPr="00100D45" w:rsidRDefault="001764E0" w:rsidP="00582D18">
            <w:pPr>
              <w:pStyle w:val="TableParagraph"/>
              <w:spacing w:before="52"/>
              <w:ind w:left="142" w:right="135" w:hanging="142"/>
              <w:rPr>
                <w:sz w:val="16"/>
              </w:rPr>
            </w:pPr>
            <w:proofErr w:type="spellStart"/>
            <w:r w:rsidRPr="00100D45">
              <w:rPr>
                <w:sz w:val="16"/>
              </w:rPr>
              <w:t>naturalna</w:t>
            </w:r>
            <w:proofErr w:type="spellEnd"/>
          </w:p>
        </w:tc>
        <w:tc>
          <w:tcPr>
            <w:tcW w:w="1256" w:type="dxa"/>
          </w:tcPr>
          <w:p w14:paraId="40AA56FA" w14:textId="77777777" w:rsidR="001764E0" w:rsidRPr="00100D45" w:rsidRDefault="001764E0" w:rsidP="00582D18">
            <w:pPr>
              <w:pStyle w:val="TableParagraph"/>
              <w:spacing w:before="52"/>
              <w:ind w:left="142" w:right="135" w:hanging="142"/>
              <w:rPr>
                <w:sz w:val="16"/>
              </w:rPr>
            </w:pPr>
            <w:r w:rsidRPr="00100D45">
              <w:rPr>
                <w:sz w:val="16"/>
              </w:rPr>
              <w:t>Dobry</w:t>
            </w:r>
          </w:p>
        </w:tc>
        <w:tc>
          <w:tcPr>
            <w:tcW w:w="1764" w:type="dxa"/>
            <w:shd w:val="clear" w:color="auto" w:fill="CCCCCC"/>
          </w:tcPr>
          <w:p w14:paraId="61D799BF" w14:textId="77777777" w:rsidR="001764E0" w:rsidRPr="00100D45" w:rsidRDefault="001764E0" w:rsidP="00582D18">
            <w:pPr>
              <w:pStyle w:val="TableParagraph"/>
              <w:spacing w:before="52"/>
              <w:ind w:left="142" w:right="135" w:hanging="142"/>
              <w:rPr>
                <w:sz w:val="16"/>
              </w:rPr>
            </w:pPr>
            <w:proofErr w:type="spellStart"/>
            <w:r w:rsidRPr="00100D45">
              <w:rPr>
                <w:sz w:val="16"/>
              </w:rPr>
              <w:t>niezagrożona</w:t>
            </w:r>
            <w:proofErr w:type="spellEnd"/>
          </w:p>
        </w:tc>
      </w:tr>
      <w:tr w:rsidR="001764E0" w:rsidRPr="00100D45" w14:paraId="7C72CEA8" w14:textId="77777777" w:rsidTr="00582D18">
        <w:trPr>
          <w:trHeight w:val="490"/>
        </w:trPr>
        <w:tc>
          <w:tcPr>
            <w:tcW w:w="520" w:type="dxa"/>
            <w:shd w:val="clear" w:color="auto" w:fill="4C4C4C"/>
          </w:tcPr>
          <w:p w14:paraId="4A328C62" w14:textId="77777777" w:rsidR="001764E0" w:rsidRPr="00100D45" w:rsidRDefault="001764E0" w:rsidP="00582D18">
            <w:pPr>
              <w:pStyle w:val="TableParagraph"/>
              <w:spacing w:before="52"/>
              <w:ind w:left="142" w:right="135" w:hanging="142"/>
              <w:rPr>
                <w:sz w:val="16"/>
              </w:rPr>
            </w:pPr>
            <w:r w:rsidRPr="00100D45">
              <w:rPr>
                <w:color w:val="FFFFFF"/>
                <w:sz w:val="16"/>
              </w:rPr>
              <w:t>6</w:t>
            </w:r>
          </w:p>
        </w:tc>
        <w:tc>
          <w:tcPr>
            <w:tcW w:w="3284" w:type="dxa"/>
          </w:tcPr>
          <w:p w14:paraId="10406AEA" w14:textId="77777777" w:rsidR="001764E0" w:rsidRPr="00100D45" w:rsidRDefault="001764E0" w:rsidP="00582D18">
            <w:pPr>
              <w:pStyle w:val="TableParagraph"/>
              <w:spacing w:before="52"/>
              <w:ind w:left="142" w:right="135" w:hanging="142"/>
              <w:rPr>
                <w:sz w:val="16"/>
                <w:lang w:val="pl-PL"/>
              </w:rPr>
            </w:pPr>
            <w:r w:rsidRPr="00100D45">
              <w:rPr>
                <w:sz w:val="16"/>
                <w:lang w:val="pl-PL"/>
              </w:rPr>
              <w:t xml:space="preserve">PLRW2000726614591 </w:t>
            </w:r>
            <w:proofErr w:type="spellStart"/>
            <w:r w:rsidRPr="00100D45">
              <w:rPr>
                <w:sz w:val="16"/>
                <w:lang w:val="pl-PL"/>
              </w:rPr>
              <w:t>Sołokija</w:t>
            </w:r>
            <w:proofErr w:type="spellEnd"/>
            <w:r w:rsidRPr="00100D45">
              <w:rPr>
                <w:sz w:val="16"/>
                <w:lang w:val="pl-PL"/>
              </w:rPr>
              <w:t xml:space="preserve"> od źródeł do granic RP</w:t>
            </w:r>
          </w:p>
        </w:tc>
        <w:tc>
          <w:tcPr>
            <w:tcW w:w="1690" w:type="dxa"/>
          </w:tcPr>
          <w:p w14:paraId="12524849" w14:textId="77777777" w:rsidR="001764E0" w:rsidRPr="00100D45" w:rsidRDefault="001764E0" w:rsidP="00582D18">
            <w:pPr>
              <w:pStyle w:val="TableParagraph"/>
              <w:spacing w:before="52"/>
              <w:ind w:left="142" w:right="135" w:hanging="142"/>
              <w:rPr>
                <w:sz w:val="16"/>
              </w:rPr>
            </w:pPr>
            <w:proofErr w:type="spellStart"/>
            <w:r w:rsidRPr="00100D45">
              <w:rPr>
                <w:sz w:val="16"/>
              </w:rPr>
              <w:t>monitorowana</w:t>
            </w:r>
            <w:proofErr w:type="spellEnd"/>
          </w:p>
        </w:tc>
        <w:tc>
          <w:tcPr>
            <w:tcW w:w="1132" w:type="dxa"/>
          </w:tcPr>
          <w:p w14:paraId="79ABD19D" w14:textId="77777777" w:rsidR="001764E0" w:rsidRPr="00100D45" w:rsidRDefault="001764E0" w:rsidP="00582D18">
            <w:pPr>
              <w:pStyle w:val="TableParagraph"/>
              <w:spacing w:before="52"/>
              <w:ind w:left="142" w:right="135" w:hanging="142"/>
              <w:rPr>
                <w:sz w:val="16"/>
              </w:rPr>
            </w:pPr>
            <w:proofErr w:type="spellStart"/>
            <w:r w:rsidRPr="00100D45">
              <w:rPr>
                <w:sz w:val="16"/>
              </w:rPr>
              <w:t>naturalna</w:t>
            </w:r>
            <w:proofErr w:type="spellEnd"/>
          </w:p>
        </w:tc>
        <w:tc>
          <w:tcPr>
            <w:tcW w:w="1256" w:type="dxa"/>
          </w:tcPr>
          <w:p w14:paraId="4F955D9C" w14:textId="77777777" w:rsidR="001764E0" w:rsidRPr="00100D45" w:rsidRDefault="001764E0" w:rsidP="00582D18">
            <w:pPr>
              <w:pStyle w:val="TableParagraph"/>
              <w:spacing w:before="52"/>
              <w:ind w:left="142" w:right="135" w:hanging="142"/>
              <w:rPr>
                <w:sz w:val="16"/>
              </w:rPr>
            </w:pPr>
            <w:proofErr w:type="spellStart"/>
            <w:r w:rsidRPr="00100D45">
              <w:rPr>
                <w:sz w:val="16"/>
              </w:rPr>
              <w:t>Zły</w:t>
            </w:r>
            <w:proofErr w:type="spellEnd"/>
          </w:p>
        </w:tc>
        <w:tc>
          <w:tcPr>
            <w:tcW w:w="1764" w:type="dxa"/>
            <w:shd w:val="clear" w:color="auto" w:fill="CCCCCC"/>
          </w:tcPr>
          <w:p w14:paraId="303500F7" w14:textId="77777777" w:rsidR="001764E0" w:rsidRPr="00100D45" w:rsidRDefault="001764E0" w:rsidP="00582D18">
            <w:pPr>
              <w:pStyle w:val="TableParagraph"/>
              <w:spacing w:before="52"/>
              <w:ind w:left="142" w:right="135" w:hanging="142"/>
              <w:rPr>
                <w:sz w:val="16"/>
              </w:rPr>
            </w:pPr>
            <w:proofErr w:type="spellStart"/>
            <w:r w:rsidRPr="00100D45">
              <w:rPr>
                <w:sz w:val="16"/>
              </w:rPr>
              <w:t>zagrożona</w:t>
            </w:r>
            <w:proofErr w:type="spellEnd"/>
          </w:p>
        </w:tc>
      </w:tr>
      <w:tr w:rsidR="001764E0" w:rsidRPr="00100D45" w14:paraId="1BF33F98" w14:textId="77777777" w:rsidTr="00582D18">
        <w:trPr>
          <w:trHeight w:val="491"/>
        </w:trPr>
        <w:tc>
          <w:tcPr>
            <w:tcW w:w="520" w:type="dxa"/>
            <w:shd w:val="clear" w:color="auto" w:fill="4C4C4C"/>
          </w:tcPr>
          <w:p w14:paraId="5B6EF572" w14:textId="77777777" w:rsidR="001764E0" w:rsidRPr="00100D45" w:rsidRDefault="001764E0" w:rsidP="00582D18">
            <w:pPr>
              <w:pStyle w:val="TableParagraph"/>
              <w:spacing w:before="52"/>
              <w:ind w:left="142" w:right="135" w:hanging="142"/>
              <w:rPr>
                <w:sz w:val="16"/>
              </w:rPr>
            </w:pPr>
            <w:r w:rsidRPr="00100D45">
              <w:rPr>
                <w:color w:val="FFFFFF"/>
                <w:sz w:val="16"/>
              </w:rPr>
              <w:lastRenderedPageBreak/>
              <w:t>7</w:t>
            </w:r>
          </w:p>
        </w:tc>
        <w:tc>
          <w:tcPr>
            <w:tcW w:w="3284" w:type="dxa"/>
          </w:tcPr>
          <w:p w14:paraId="4ACAFE57" w14:textId="77777777" w:rsidR="001764E0" w:rsidRPr="00100D45" w:rsidRDefault="001764E0" w:rsidP="00582D18">
            <w:pPr>
              <w:pStyle w:val="TableParagraph"/>
              <w:spacing w:before="52"/>
              <w:ind w:left="142" w:right="135" w:hanging="142"/>
              <w:rPr>
                <w:sz w:val="16"/>
              </w:rPr>
            </w:pPr>
            <w:r w:rsidRPr="00100D45">
              <w:rPr>
                <w:sz w:val="16"/>
              </w:rPr>
              <w:t xml:space="preserve">PLRW20002324136 </w:t>
            </w:r>
            <w:proofErr w:type="spellStart"/>
            <w:r w:rsidRPr="00100D45">
              <w:rPr>
                <w:sz w:val="16"/>
              </w:rPr>
              <w:t>Wieprz</w:t>
            </w:r>
            <w:proofErr w:type="spellEnd"/>
            <w:r w:rsidRPr="00100D45">
              <w:rPr>
                <w:sz w:val="16"/>
              </w:rPr>
              <w:t xml:space="preserve"> do </w:t>
            </w:r>
            <w:proofErr w:type="spellStart"/>
            <w:r w:rsidRPr="00100D45">
              <w:rPr>
                <w:sz w:val="16"/>
              </w:rPr>
              <w:t>Jacynki</w:t>
            </w:r>
            <w:proofErr w:type="spellEnd"/>
          </w:p>
        </w:tc>
        <w:tc>
          <w:tcPr>
            <w:tcW w:w="1690" w:type="dxa"/>
          </w:tcPr>
          <w:p w14:paraId="688C26F8" w14:textId="77777777" w:rsidR="001764E0" w:rsidRPr="00100D45" w:rsidRDefault="001764E0" w:rsidP="00582D18">
            <w:pPr>
              <w:pStyle w:val="TableParagraph"/>
              <w:spacing w:before="52"/>
              <w:ind w:left="142" w:right="135" w:hanging="142"/>
              <w:rPr>
                <w:sz w:val="16"/>
              </w:rPr>
            </w:pPr>
            <w:proofErr w:type="spellStart"/>
            <w:r w:rsidRPr="00100D45">
              <w:rPr>
                <w:sz w:val="16"/>
              </w:rPr>
              <w:t>monitorowana</w:t>
            </w:r>
            <w:proofErr w:type="spellEnd"/>
          </w:p>
        </w:tc>
        <w:tc>
          <w:tcPr>
            <w:tcW w:w="1132" w:type="dxa"/>
          </w:tcPr>
          <w:p w14:paraId="63BFF05A" w14:textId="77777777" w:rsidR="001764E0" w:rsidRPr="00100D45" w:rsidRDefault="001764E0" w:rsidP="00582D18">
            <w:pPr>
              <w:pStyle w:val="TableParagraph"/>
              <w:spacing w:before="52"/>
              <w:ind w:left="142" w:right="135" w:hanging="142"/>
              <w:rPr>
                <w:sz w:val="16"/>
              </w:rPr>
            </w:pPr>
            <w:proofErr w:type="spellStart"/>
            <w:r w:rsidRPr="00100D45">
              <w:rPr>
                <w:sz w:val="16"/>
              </w:rPr>
              <w:t>naturalna</w:t>
            </w:r>
            <w:proofErr w:type="spellEnd"/>
          </w:p>
        </w:tc>
        <w:tc>
          <w:tcPr>
            <w:tcW w:w="1256" w:type="dxa"/>
          </w:tcPr>
          <w:p w14:paraId="55749AFD" w14:textId="77777777" w:rsidR="001764E0" w:rsidRPr="00100D45" w:rsidRDefault="001764E0" w:rsidP="00582D18">
            <w:pPr>
              <w:pStyle w:val="TableParagraph"/>
              <w:spacing w:before="52"/>
              <w:ind w:left="142" w:right="135" w:hanging="142"/>
              <w:rPr>
                <w:sz w:val="16"/>
              </w:rPr>
            </w:pPr>
            <w:proofErr w:type="spellStart"/>
            <w:r w:rsidRPr="00100D45">
              <w:rPr>
                <w:sz w:val="16"/>
              </w:rPr>
              <w:t>Zły</w:t>
            </w:r>
            <w:proofErr w:type="spellEnd"/>
          </w:p>
        </w:tc>
        <w:tc>
          <w:tcPr>
            <w:tcW w:w="1764" w:type="dxa"/>
            <w:shd w:val="clear" w:color="auto" w:fill="CCCCCC"/>
          </w:tcPr>
          <w:p w14:paraId="756AC422" w14:textId="77777777" w:rsidR="001764E0" w:rsidRPr="00100D45" w:rsidRDefault="001764E0" w:rsidP="00582D18">
            <w:pPr>
              <w:pStyle w:val="TableParagraph"/>
              <w:spacing w:before="52"/>
              <w:ind w:left="142" w:right="135" w:hanging="142"/>
              <w:rPr>
                <w:sz w:val="16"/>
              </w:rPr>
            </w:pPr>
            <w:proofErr w:type="spellStart"/>
            <w:r w:rsidRPr="00100D45">
              <w:rPr>
                <w:sz w:val="16"/>
              </w:rPr>
              <w:t>zagrożona</w:t>
            </w:r>
            <w:proofErr w:type="spellEnd"/>
          </w:p>
        </w:tc>
      </w:tr>
    </w:tbl>
    <w:p w14:paraId="5DDB6BC8" w14:textId="77777777" w:rsidR="001764E0" w:rsidRPr="00100D45" w:rsidRDefault="001764E0" w:rsidP="001764E0">
      <w:pPr>
        <w:ind w:left="142" w:right="135" w:hanging="142"/>
        <w:rPr>
          <w:rFonts w:ascii="Times New Roman" w:hAnsi="Times New Roman" w:cs="Times New Roman"/>
          <w:i/>
          <w:sz w:val="16"/>
        </w:rPr>
      </w:pPr>
      <w:r w:rsidRPr="00100D45">
        <w:rPr>
          <w:rFonts w:ascii="Times New Roman" w:hAnsi="Times New Roman" w:cs="Times New Roman"/>
          <w:i/>
          <w:sz w:val="16"/>
        </w:rPr>
        <w:t>Źródło: Plan gospodarowania wodami na obszarze dorzecza Wisły (Dz. U z 2016r. poz. 1911).</w:t>
      </w:r>
    </w:p>
    <w:p w14:paraId="45C2AF06" w14:textId="77777777" w:rsidR="001764E0" w:rsidRDefault="001764E0" w:rsidP="001764E0">
      <w:pPr>
        <w:pStyle w:val="Tekstpodstawowy"/>
        <w:spacing w:before="112"/>
        <w:ind w:left="142" w:right="135" w:hanging="142"/>
      </w:pPr>
    </w:p>
    <w:p w14:paraId="58C14B13" w14:textId="77777777" w:rsidR="001764E0" w:rsidRDefault="001764E0" w:rsidP="001764E0">
      <w:pPr>
        <w:pStyle w:val="Tekstpodstawowy"/>
        <w:spacing w:before="112"/>
        <w:ind w:left="142" w:right="135" w:hanging="142"/>
      </w:pPr>
    </w:p>
    <w:p w14:paraId="0A6A0633" w14:textId="77777777" w:rsidR="001764E0" w:rsidRDefault="001764E0" w:rsidP="001764E0">
      <w:pPr>
        <w:pStyle w:val="Tekstpodstawowy"/>
        <w:spacing w:before="112"/>
        <w:ind w:left="142" w:right="135" w:hanging="142"/>
      </w:pPr>
    </w:p>
    <w:p w14:paraId="207C9464" w14:textId="77777777" w:rsidR="001764E0" w:rsidRPr="00100D45" w:rsidRDefault="001764E0" w:rsidP="001764E0">
      <w:pPr>
        <w:pStyle w:val="Tekstpodstawowy"/>
        <w:spacing w:before="112"/>
        <w:ind w:right="135"/>
      </w:pPr>
      <w:r w:rsidRPr="00100D45">
        <w:t xml:space="preserve">Cele środowiskowe wg Planu gospodarowania wodami dorzecza Wisły dla </w:t>
      </w:r>
      <w:proofErr w:type="spellStart"/>
      <w:r w:rsidRPr="00100D45">
        <w:t>JCWPd</w:t>
      </w:r>
      <w:proofErr w:type="spellEnd"/>
      <w:r w:rsidRPr="00100D45">
        <w:t xml:space="preserve"> oraz JCWP przedstawiono w poniższych tabelach.</w:t>
      </w:r>
    </w:p>
    <w:tbl>
      <w:tblPr>
        <w:tblStyle w:val="TableNormal"/>
        <w:tblpPr w:leftFromText="141" w:rightFromText="141" w:vertAnchor="text" w:horzAnchor="margin" w:tblpY="118"/>
        <w:tblW w:w="96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30"/>
        <w:gridCol w:w="1384"/>
        <w:gridCol w:w="844"/>
        <w:gridCol w:w="1936"/>
        <w:gridCol w:w="2550"/>
        <w:gridCol w:w="2502"/>
      </w:tblGrid>
      <w:tr w:rsidR="001764E0" w:rsidRPr="00100D45" w14:paraId="3EF20C00" w14:textId="77777777" w:rsidTr="00582D18">
        <w:trPr>
          <w:trHeight w:val="902"/>
        </w:trPr>
        <w:tc>
          <w:tcPr>
            <w:tcW w:w="430" w:type="dxa"/>
            <w:vMerge w:val="restart"/>
            <w:shd w:val="clear" w:color="auto" w:fill="00007F"/>
          </w:tcPr>
          <w:p w14:paraId="66558D34" w14:textId="77777777" w:rsidR="001764E0" w:rsidRPr="00100D45" w:rsidRDefault="001764E0" w:rsidP="00582D18">
            <w:pPr>
              <w:pStyle w:val="TableParagraph"/>
              <w:spacing w:before="54"/>
              <w:ind w:left="142" w:right="135" w:hanging="142"/>
              <w:rPr>
                <w:sz w:val="16"/>
              </w:rPr>
            </w:pPr>
            <w:proofErr w:type="spellStart"/>
            <w:r w:rsidRPr="00100D45">
              <w:rPr>
                <w:color w:val="FFFFFF"/>
                <w:sz w:val="16"/>
              </w:rPr>
              <w:t>L.p</w:t>
            </w:r>
            <w:proofErr w:type="spellEnd"/>
          </w:p>
        </w:tc>
        <w:tc>
          <w:tcPr>
            <w:tcW w:w="1384" w:type="dxa"/>
            <w:vMerge w:val="restart"/>
            <w:shd w:val="clear" w:color="auto" w:fill="00007F"/>
          </w:tcPr>
          <w:p w14:paraId="7B16EBAA" w14:textId="77777777" w:rsidR="001764E0" w:rsidRPr="00100D45" w:rsidRDefault="001764E0" w:rsidP="00582D18">
            <w:pPr>
              <w:pStyle w:val="TableParagraph"/>
              <w:spacing w:before="54"/>
              <w:ind w:left="142" w:right="135" w:hanging="142"/>
              <w:rPr>
                <w:sz w:val="16"/>
              </w:rPr>
            </w:pPr>
            <w:r w:rsidRPr="00100D45">
              <w:rPr>
                <w:color w:val="FFFFFF"/>
                <w:sz w:val="16"/>
              </w:rPr>
              <w:t xml:space="preserve">Nazwa </w:t>
            </w:r>
            <w:proofErr w:type="spellStart"/>
            <w:r w:rsidRPr="00100D45">
              <w:rPr>
                <w:color w:val="FFFFFF"/>
                <w:sz w:val="16"/>
              </w:rPr>
              <w:t>JCWPd</w:t>
            </w:r>
            <w:proofErr w:type="spellEnd"/>
          </w:p>
        </w:tc>
        <w:tc>
          <w:tcPr>
            <w:tcW w:w="844" w:type="dxa"/>
            <w:vMerge w:val="restart"/>
            <w:shd w:val="clear" w:color="auto" w:fill="00007F"/>
          </w:tcPr>
          <w:p w14:paraId="395BC88D" w14:textId="77777777" w:rsidR="001764E0" w:rsidRPr="00100D45" w:rsidRDefault="001764E0" w:rsidP="00582D18">
            <w:pPr>
              <w:pStyle w:val="TableParagraph"/>
              <w:spacing w:before="54"/>
              <w:ind w:left="142" w:right="135" w:hanging="142"/>
              <w:rPr>
                <w:sz w:val="16"/>
              </w:rPr>
            </w:pPr>
            <w:proofErr w:type="spellStart"/>
            <w:r w:rsidRPr="00100D45">
              <w:rPr>
                <w:color w:val="FFFFFF"/>
                <w:sz w:val="16"/>
              </w:rPr>
              <w:t>Dorzecze</w:t>
            </w:r>
            <w:proofErr w:type="spellEnd"/>
          </w:p>
        </w:tc>
        <w:tc>
          <w:tcPr>
            <w:tcW w:w="1936" w:type="dxa"/>
            <w:vMerge w:val="restart"/>
            <w:shd w:val="clear" w:color="auto" w:fill="00007F"/>
          </w:tcPr>
          <w:p w14:paraId="1129A35D" w14:textId="77777777" w:rsidR="001764E0" w:rsidRPr="00100D45" w:rsidRDefault="001764E0" w:rsidP="00582D18">
            <w:pPr>
              <w:pStyle w:val="TableParagraph"/>
              <w:spacing w:before="54" w:line="273" w:lineRule="auto"/>
              <w:ind w:left="142" w:right="135" w:hanging="142"/>
              <w:rPr>
                <w:sz w:val="16"/>
              </w:rPr>
            </w:pPr>
            <w:proofErr w:type="spellStart"/>
            <w:r w:rsidRPr="00100D45">
              <w:rPr>
                <w:color w:val="FFFFFF"/>
                <w:sz w:val="16"/>
              </w:rPr>
              <w:t>Regionalny</w:t>
            </w:r>
            <w:proofErr w:type="spellEnd"/>
            <w:r w:rsidRPr="00100D45">
              <w:rPr>
                <w:color w:val="FFFFFF"/>
                <w:sz w:val="16"/>
              </w:rPr>
              <w:t xml:space="preserve"> </w:t>
            </w:r>
            <w:proofErr w:type="spellStart"/>
            <w:r w:rsidRPr="00100D45">
              <w:rPr>
                <w:color w:val="FFFFFF"/>
                <w:sz w:val="16"/>
              </w:rPr>
              <w:t>Zarząd</w:t>
            </w:r>
            <w:proofErr w:type="spellEnd"/>
            <w:r w:rsidRPr="00100D45">
              <w:rPr>
                <w:color w:val="FFFFFF"/>
                <w:sz w:val="16"/>
              </w:rPr>
              <w:t xml:space="preserve"> </w:t>
            </w:r>
            <w:proofErr w:type="spellStart"/>
            <w:r w:rsidRPr="00100D45">
              <w:rPr>
                <w:color w:val="FFFFFF"/>
                <w:sz w:val="16"/>
              </w:rPr>
              <w:t>Gospodarki</w:t>
            </w:r>
            <w:proofErr w:type="spellEnd"/>
            <w:r w:rsidRPr="00100D45">
              <w:rPr>
                <w:color w:val="FFFFFF"/>
                <w:sz w:val="16"/>
              </w:rPr>
              <w:t xml:space="preserve"> </w:t>
            </w:r>
            <w:proofErr w:type="spellStart"/>
            <w:r w:rsidRPr="00100D45">
              <w:rPr>
                <w:color w:val="FFFFFF"/>
                <w:sz w:val="16"/>
              </w:rPr>
              <w:t>Wodnej</w:t>
            </w:r>
            <w:proofErr w:type="spellEnd"/>
          </w:p>
        </w:tc>
        <w:tc>
          <w:tcPr>
            <w:tcW w:w="5052" w:type="dxa"/>
            <w:gridSpan w:val="2"/>
            <w:shd w:val="clear" w:color="auto" w:fill="00007F"/>
          </w:tcPr>
          <w:p w14:paraId="056CEDF9" w14:textId="77777777" w:rsidR="001764E0" w:rsidRPr="00100D45" w:rsidRDefault="001764E0" w:rsidP="00582D18">
            <w:pPr>
              <w:pStyle w:val="TableParagraph"/>
              <w:spacing w:before="54"/>
              <w:ind w:left="142" w:right="135" w:hanging="142"/>
              <w:jc w:val="center"/>
              <w:rPr>
                <w:sz w:val="16"/>
              </w:rPr>
            </w:pPr>
            <w:r w:rsidRPr="00100D45">
              <w:rPr>
                <w:color w:val="FFFFFF"/>
                <w:sz w:val="16"/>
              </w:rPr>
              <w:t xml:space="preserve">Cel </w:t>
            </w:r>
            <w:proofErr w:type="spellStart"/>
            <w:r w:rsidRPr="00100D45">
              <w:rPr>
                <w:color w:val="FFFFFF"/>
                <w:sz w:val="16"/>
              </w:rPr>
              <w:t>środowiskowy</w:t>
            </w:r>
            <w:proofErr w:type="spellEnd"/>
          </w:p>
        </w:tc>
      </w:tr>
      <w:tr w:rsidR="001764E0" w:rsidRPr="00100D45" w14:paraId="3563A564" w14:textId="77777777" w:rsidTr="00582D18">
        <w:trPr>
          <w:trHeight w:val="491"/>
        </w:trPr>
        <w:tc>
          <w:tcPr>
            <w:tcW w:w="430" w:type="dxa"/>
            <w:vMerge/>
            <w:tcBorders>
              <w:top w:val="nil"/>
            </w:tcBorders>
            <w:shd w:val="clear" w:color="auto" w:fill="00007F"/>
          </w:tcPr>
          <w:p w14:paraId="66C32BB9" w14:textId="77777777" w:rsidR="001764E0" w:rsidRPr="00100D45" w:rsidRDefault="001764E0" w:rsidP="00582D18">
            <w:pPr>
              <w:ind w:left="142" w:right="135" w:hanging="142"/>
              <w:rPr>
                <w:rFonts w:ascii="Times New Roman" w:hAnsi="Times New Roman" w:cs="Times New Roman"/>
                <w:sz w:val="2"/>
                <w:szCs w:val="2"/>
              </w:rPr>
            </w:pPr>
          </w:p>
        </w:tc>
        <w:tc>
          <w:tcPr>
            <w:tcW w:w="1384" w:type="dxa"/>
            <w:vMerge/>
            <w:tcBorders>
              <w:top w:val="nil"/>
            </w:tcBorders>
            <w:shd w:val="clear" w:color="auto" w:fill="00007F"/>
          </w:tcPr>
          <w:p w14:paraId="68713C3C" w14:textId="77777777" w:rsidR="001764E0" w:rsidRPr="00100D45" w:rsidRDefault="001764E0" w:rsidP="00582D18">
            <w:pPr>
              <w:ind w:left="142" w:right="135" w:hanging="142"/>
              <w:rPr>
                <w:rFonts w:ascii="Times New Roman" w:hAnsi="Times New Roman" w:cs="Times New Roman"/>
                <w:sz w:val="2"/>
                <w:szCs w:val="2"/>
              </w:rPr>
            </w:pPr>
          </w:p>
        </w:tc>
        <w:tc>
          <w:tcPr>
            <w:tcW w:w="844" w:type="dxa"/>
            <w:vMerge/>
            <w:tcBorders>
              <w:top w:val="nil"/>
            </w:tcBorders>
            <w:shd w:val="clear" w:color="auto" w:fill="00007F"/>
          </w:tcPr>
          <w:p w14:paraId="5B20B671" w14:textId="77777777" w:rsidR="001764E0" w:rsidRPr="00100D45" w:rsidRDefault="001764E0" w:rsidP="00582D18">
            <w:pPr>
              <w:ind w:left="142" w:right="135" w:hanging="142"/>
              <w:rPr>
                <w:rFonts w:ascii="Times New Roman" w:hAnsi="Times New Roman" w:cs="Times New Roman"/>
                <w:sz w:val="2"/>
                <w:szCs w:val="2"/>
              </w:rPr>
            </w:pPr>
          </w:p>
        </w:tc>
        <w:tc>
          <w:tcPr>
            <w:tcW w:w="1936" w:type="dxa"/>
            <w:vMerge/>
            <w:tcBorders>
              <w:top w:val="nil"/>
            </w:tcBorders>
            <w:shd w:val="clear" w:color="auto" w:fill="00007F"/>
          </w:tcPr>
          <w:p w14:paraId="1103F56E" w14:textId="77777777" w:rsidR="001764E0" w:rsidRPr="00100D45" w:rsidRDefault="001764E0" w:rsidP="00582D18">
            <w:pPr>
              <w:ind w:left="142" w:right="135" w:hanging="142"/>
              <w:rPr>
                <w:rFonts w:ascii="Times New Roman" w:hAnsi="Times New Roman" w:cs="Times New Roman"/>
                <w:sz w:val="2"/>
                <w:szCs w:val="2"/>
              </w:rPr>
            </w:pPr>
          </w:p>
        </w:tc>
        <w:tc>
          <w:tcPr>
            <w:tcW w:w="2550" w:type="dxa"/>
            <w:shd w:val="clear" w:color="auto" w:fill="9999FF"/>
          </w:tcPr>
          <w:p w14:paraId="5FEB3169" w14:textId="77777777" w:rsidR="001764E0" w:rsidRPr="00100D45" w:rsidRDefault="001764E0" w:rsidP="00582D18">
            <w:pPr>
              <w:pStyle w:val="TableParagraph"/>
              <w:spacing w:before="52"/>
              <w:ind w:left="142" w:right="135" w:hanging="142"/>
              <w:rPr>
                <w:sz w:val="16"/>
              </w:rPr>
            </w:pPr>
            <w:r w:rsidRPr="00100D45">
              <w:rPr>
                <w:sz w:val="16"/>
              </w:rPr>
              <w:t xml:space="preserve">stan </w:t>
            </w:r>
            <w:proofErr w:type="spellStart"/>
            <w:r w:rsidRPr="00100D45">
              <w:rPr>
                <w:sz w:val="16"/>
              </w:rPr>
              <w:t>chemiczny</w:t>
            </w:r>
            <w:proofErr w:type="spellEnd"/>
          </w:p>
        </w:tc>
        <w:tc>
          <w:tcPr>
            <w:tcW w:w="2502" w:type="dxa"/>
            <w:shd w:val="clear" w:color="auto" w:fill="9999FF"/>
          </w:tcPr>
          <w:p w14:paraId="5CD368AD" w14:textId="77777777" w:rsidR="001764E0" w:rsidRPr="00100D45" w:rsidRDefault="001764E0" w:rsidP="00582D18">
            <w:pPr>
              <w:pStyle w:val="TableParagraph"/>
              <w:spacing w:before="52"/>
              <w:ind w:left="142" w:right="135" w:hanging="142"/>
              <w:rPr>
                <w:sz w:val="16"/>
              </w:rPr>
            </w:pPr>
            <w:r w:rsidRPr="00100D45">
              <w:rPr>
                <w:sz w:val="16"/>
              </w:rPr>
              <w:t xml:space="preserve">stan </w:t>
            </w:r>
            <w:proofErr w:type="spellStart"/>
            <w:r w:rsidRPr="00100D45">
              <w:rPr>
                <w:sz w:val="16"/>
              </w:rPr>
              <w:t>ilościowy</w:t>
            </w:r>
            <w:proofErr w:type="spellEnd"/>
          </w:p>
        </w:tc>
      </w:tr>
      <w:tr w:rsidR="001764E0" w:rsidRPr="00100D45" w14:paraId="303DB154" w14:textId="77777777" w:rsidTr="00582D18">
        <w:trPr>
          <w:trHeight w:val="491"/>
        </w:trPr>
        <w:tc>
          <w:tcPr>
            <w:tcW w:w="430" w:type="dxa"/>
            <w:shd w:val="clear" w:color="auto" w:fill="4C4C4C"/>
          </w:tcPr>
          <w:p w14:paraId="4ACCC06C" w14:textId="77777777" w:rsidR="001764E0" w:rsidRPr="00100D45" w:rsidRDefault="001764E0" w:rsidP="00582D18">
            <w:pPr>
              <w:pStyle w:val="TableParagraph"/>
              <w:spacing w:before="52"/>
              <w:ind w:left="142" w:right="135" w:hanging="142"/>
              <w:rPr>
                <w:sz w:val="16"/>
              </w:rPr>
            </w:pPr>
            <w:r w:rsidRPr="00100D45">
              <w:rPr>
                <w:color w:val="FFFFFF"/>
                <w:sz w:val="16"/>
              </w:rPr>
              <w:t>1</w:t>
            </w:r>
          </w:p>
        </w:tc>
        <w:tc>
          <w:tcPr>
            <w:tcW w:w="1384" w:type="dxa"/>
          </w:tcPr>
          <w:p w14:paraId="2BFED9EF" w14:textId="77777777" w:rsidR="001764E0" w:rsidRPr="00100D45" w:rsidRDefault="001764E0" w:rsidP="00582D18">
            <w:pPr>
              <w:pStyle w:val="TableParagraph"/>
              <w:spacing w:before="52"/>
              <w:ind w:left="142" w:right="135" w:hanging="142"/>
              <w:rPr>
                <w:sz w:val="16"/>
              </w:rPr>
            </w:pPr>
            <w:r w:rsidRPr="00100D45">
              <w:rPr>
                <w:sz w:val="16"/>
              </w:rPr>
              <w:t>GW2000120</w:t>
            </w:r>
          </w:p>
        </w:tc>
        <w:tc>
          <w:tcPr>
            <w:tcW w:w="844" w:type="dxa"/>
          </w:tcPr>
          <w:p w14:paraId="6AFB7279" w14:textId="77777777" w:rsidR="001764E0" w:rsidRPr="00100D45" w:rsidRDefault="001764E0" w:rsidP="00582D18">
            <w:pPr>
              <w:pStyle w:val="TableParagraph"/>
              <w:spacing w:before="52"/>
              <w:ind w:left="142" w:right="135" w:hanging="142"/>
              <w:rPr>
                <w:sz w:val="16"/>
              </w:rPr>
            </w:pPr>
            <w:proofErr w:type="spellStart"/>
            <w:r w:rsidRPr="00100D45">
              <w:rPr>
                <w:sz w:val="16"/>
              </w:rPr>
              <w:t>Wisła</w:t>
            </w:r>
            <w:proofErr w:type="spellEnd"/>
          </w:p>
        </w:tc>
        <w:tc>
          <w:tcPr>
            <w:tcW w:w="1936" w:type="dxa"/>
          </w:tcPr>
          <w:p w14:paraId="4B638531" w14:textId="77777777" w:rsidR="001764E0" w:rsidRPr="00100D45" w:rsidRDefault="001764E0" w:rsidP="00582D18">
            <w:pPr>
              <w:pStyle w:val="TableParagraph"/>
              <w:spacing w:before="52"/>
              <w:ind w:left="142" w:right="135" w:hanging="142"/>
              <w:rPr>
                <w:sz w:val="16"/>
              </w:rPr>
            </w:pPr>
            <w:r w:rsidRPr="00100D45">
              <w:rPr>
                <w:sz w:val="16"/>
              </w:rPr>
              <w:t xml:space="preserve">w </w:t>
            </w:r>
            <w:proofErr w:type="spellStart"/>
            <w:r w:rsidRPr="00100D45">
              <w:rPr>
                <w:sz w:val="16"/>
              </w:rPr>
              <w:t>Krakowie</w:t>
            </w:r>
            <w:proofErr w:type="spellEnd"/>
          </w:p>
        </w:tc>
        <w:tc>
          <w:tcPr>
            <w:tcW w:w="2550" w:type="dxa"/>
          </w:tcPr>
          <w:p w14:paraId="43F97EBE"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chemiczny</w:t>
            </w:r>
            <w:proofErr w:type="spellEnd"/>
          </w:p>
        </w:tc>
        <w:tc>
          <w:tcPr>
            <w:tcW w:w="2502" w:type="dxa"/>
          </w:tcPr>
          <w:p w14:paraId="558025F9"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ilościowy</w:t>
            </w:r>
            <w:proofErr w:type="spellEnd"/>
          </w:p>
        </w:tc>
      </w:tr>
      <w:tr w:rsidR="001764E0" w:rsidRPr="00100D45" w14:paraId="57EAF608" w14:textId="77777777" w:rsidTr="00582D18">
        <w:trPr>
          <w:trHeight w:val="490"/>
        </w:trPr>
        <w:tc>
          <w:tcPr>
            <w:tcW w:w="430" w:type="dxa"/>
            <w:shd w:val="clear" w:color="auto" w:fill="4C4C4C"/>
          </w:tcPr>
          <w:p w14:paraId="49C89E42" w14:textId="77777777" w:rsidR="001764E0" w:rsidRPr="00100D45" w:rsidRDefault="001764E0" w:rsidP="00582D18">
            <w:pPr>
              <w:pStyle w:val="TableParagraph"/>
              <w:spacing w:before="52"/>
              <w:ind w:left="142" w:right="135" w:hanging="142"/>
              <w:rPr>
                <w:sz w:val="16"/>
              </w:rPr>
            </w:pPr>
            <w:r w:rsidRPr="00100D45">
              <w:rPr>
                <w:color w:val="FFFFFF"/>
                <w:sz w:val="16"/>
              </w:rPr>
              <w:t>2</w:t>
            </w:r>
          </w:p>
        </w:tc>
        <w:tc>
          <w:tcPr>
            <w:tcW w:w="1384" w:type="dxa"/>
          </w:tcPr>
          <w:p w14:paraId="306C3367" w14:textId="77777777" w:rsidR="001764E0" w:rsidRPr="00100D45" w:rsidRDefault="001764E0" w:rsidP="00582D18">
            <w:pPr>
              <w:pStyle w:val="TableParagraph"/>
              <w:spacing w:before="52"/>
              <w:ind w:left="142" w:right="135" w:hanging="142"/>
              <w:rPr>
                <w:sz w:val="16"/>
              </w:rPr>
            </w:pPr>
            <w:r w:rsidRPr="00100D45">
              <w:rPr>
                <w:sz w:val="16"/>
              </w:rPr>
              <w:t>GW2000121</w:t>
            </w:r>
          </w:p>
        </w:tc>
        <w:tc>
          <w:tcPr>
            <w:tcW w:w="844" w:type="dxa"/>
          </w:tcPr>
          <w:p w14:paraId="41FCBFB3" w14:textId="77777777" w:rsidR="001764E0" w:rsidRPr="00100D45" w:rsidRDefault="001764E0" w:rsidP="00582D18">
            <w:pPr>
              <w:pStyle w:val="TableParagraph"/>
              <w:spacing w:before="52"/>
              <w:ind w:left="142" w:right="135" w:hanging="142"/>
              <w:rPr>
                <w:sz w:val="16"/>
              </w:rPr>
            </w:pPr>
            <w:proofErr w:type="spellStart"/>
            <w:r w:rsidRPr="00100D45">
              <w:rPr>
                <w:sz w:val="16"/>
              </w:rPr>
              <w:t>Wisła</w:t>
            </w:r>
            <w:proofErr w:type="spellEnd"/>
          </w:p>
        </w:tc>
        <w:tc>
          <w:tcPr>
            <w:tcW w:w="1936" w:type="dxa"/>
          </w:tcPr>
          <w:p w14:paraId="1853023B" w14:textId="77777777" w:rsidR="001764E0" w:rsidRPr="00100D45" w:rsidRDefault="001764E0" w:rsidP="00582D18">
            <w:pPr>
              <w:pStyle w:val="TableParagraph"/>
              <w:spacing w:before="52"/>
              <w:ind w:left="142" w:right="135" w:hanging="142"/>
              <w:rPr>
                <w:sz w:val="16"/>
              </w:rPr>
            </w:pPr>
            <w:r w:rsidRPr="00100D45">
              <w:rPr>
                <w:sz w:val="16"/>
              </w:rPr>
              <w:t xml:space="preserve">w </w:t>
            </w:r>
            <w:proofErr w:type="spellStart"/>
            <w:r w:rsidRPr="00100D45">
              <w:rPr>
                <w:sz w:val="16"/>
              </w:rPr>
              <w:t>Warszewie</w:t>
            </w:r>
            <w:proofErr w:type="spellEnd"/>
          </w:p>
        </w:tc>
        <w:tc>
          <w:tcPr>
            <w:tcW w:w="2550" w:type="dxa"/>
          </w:tcPr>
          <w:p w14:paraId="438960DC"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chemiczny</w:t>
            </w:r>
            <w:proofErr w:type="spellEnd"/>
          </w:p>
        </w:tc>
        <w:tc>
          <w:tcPr>
            <w:tcW w:w="2502" w:type="dxa"/>
          </w:tcPr>
          <w:p w14:paraId="0855A015"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ilościowy</w:t>
            </w:r>
            <w:proofErr w:type="spellEnd"/>
          </w:p>
        </w:tc>
      </w:tr>
      <w:tr w:rsidR="001764E0" w:rsidRPr="00100D45" w14:paraId="6E133FC5" w14:textId="77777777" w:rsidTr="00582D18">
        <w:trPr>
          <w:trHeight w:val="491"/>
        </w:trPr>
        <w:tc>
          <w:tcPr>
            <w:tcW w:w="430" w:type="dxa"/>
            <w:shd w:val="clear" w:color="auto" w:fill="4C4C4C"/>
          </w:tcPr>
          <w:p w14:paraId="6BED77C8" w14:textId="77777777" w:rsidR="001764E0" w:rsidRPr="00100D45" w:rsidRDefault="001764E0" w:rsidP="00582D18">
            <w:pPr>
              <w:pStyle w:val="TableParagraph"/>
              <w:spacing w:before="52"/>
              <w:ind w:left="142" w:right="135" w:hanging="142"/>
              <w:rPr>
                <w:sz w:val="16"/>
              </w:rPr>
            </w:pPr>
            <w:r w:rsidRPr="00100D45">
              <w:rPr>
                <w:color w:val="FFFFFF"/>
                <w:sz w:val="16"/>
              </w:rPr>
              <w:t>3</w:t>
            </w:r>
          </w:p>
        </w:tc>
        <w:tc>
          <w:tcPr>
            <w:tcW w:w="1384" w:type="dxa"/>
          </w:tcPr>
          <w:p w14:paraId="10191C8F" w14:textId="77777777" w:rsidR="001764E0" w:rsidRPr="00100D45" w:rsidRDefault="001764E0" w:rsidP="00582D18">
            <w:pPr>
              <w:pStyle w:val="TableParagraph"/>
              <w:spacing w:before="52"/>
              <w:ind w:left="142" w:right="135" w:hanging="142"/>
              <w:rPr>
                <w:sz w:val="16"/>
              </w:rPr>
            </w:pPr>
            <w:r w:rsidRPr="00100D45">
              <w:rPr>
                <w:sz w:val="16"/>
              </w:rPr>
              <w:t>GW200090</w:t>
            </w:r>
          </w:p>
        </w:tc>
        <w:tc>
          <w:tcPr>
            <w:tcW w:w="844" w:type="dxa"/>
          </w:tcPr>
          <w:p w14:paraId="2E6958D1" w14:textId="77777777" w:rsidR="001764E0" w:rsidRPr="00100D45" w:rsidRDefault="001764E0" w:rsidP="00582D18">
            <w:pPr>
              <w:pStyle w:val="TableParagraph"/>
              <w:spacing w:before="52"/>
              <w:ind w:left="142" w:right="135" w:hanging="142"/>
              <w:rPr>
                <w:sz w:val="16"/>
              </w:rPr>
            </w:pPr>
            <w:proofErr w:type="spellStart"/>
            <w:r w:rsidRPr="00100D45">
              <w:rPr>
                <w:sz w:val="16"/>
              </w:rPr>
              <w:t>Wisła</w:t>
            </w:r>
            <w:proofErr w:type="spellEnd"/>
          </w:p>
        </w:tc>
        <w:tc>
          <w:tcPr>
            <w:tcW w:w="1936" w:type="dxa"/>
          </w:tcPr>
          <w:p w14:paraId="1A810C9D" w14:textId="77777777" w:rsidR="001764E0" w:rsidRPr="00100D45" w:rsidRDefault="001764E0" w:rsidP="00582D18">
            <w:pPr>
              <w:pStyle w:val="TableParagraph"/>
              <w:spacing w:before="52"/>
              <w:ind w:left="142" w:right="135" w:hanging="142"/>
              <w:rPr>
                <w:sz w:val="16"/>
              </w:rPr>
            </w:pPr>
            <w:r w:rsidRPr="00100D45">
              <w:rPr>
                <w:sz w:val="16"/>
              </w:rPr>
              <w:t xml:space="preserve">w </w:t>
            </w:r>
            <w:proofErr w:type="spellStart"/>
            <w:r w:rsidRPr="00100D45">
              <w:rPr>
                <w:sz w:val="16"/>
              </w:rPr>
              <w:t>Warszawie</w:t>
            </w:r>
            <w:proofErr w:type="spellEnd"/>
          </w:p>
        </w:tc>
        <w:tc>
          <w:tcPr>
            <w:tcW w:w="2550" w:type="dxa"/>
          </w:tcPr>
          <w:p w14:paraId="63CDAFD6"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chemiczny</w:t>
            </w:r>
            <w:proofErr w:type="spellEnd"/>
          </w:p>
        </w:tc>
        <w:tc>
          <w:tcPr>
            <w:tcW w:w="2502" w:type="dxa"/>
          </w:tcPr>
          <w:p w14:paraId="64DF858C"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ilościowy</w:t>
            </w:r>
            <w:proofErr w:type="spellEnd"/>
          </w:p>
        </w:tc>
      </w:tr>
    </w:tbl>
    <w:p w14:paraId="738268B1" w14:textId="77777777" w:rsidR="001764E0" w:rsidRDefault="001764E0" w:rsidP="001764E0">
      <w:pPr>
        <w:pStyle w:val="Tekstpodstawowy"/>
        <w:spacing w:before="4"/>
        <w:ind w:left="142" w:right="135" w:hanging="142"/>
        <w:rPr>
          <w:sz w:val="27"/>
        </w:rPr>
      </w:pPr>
    </w:p>
    <w:p w14:paraId="6CF73F84" w14:textId="77777777" w:rsidR="001764E0" w:rsidRPr="00100D45" w:rsidRDefault="001764E0" w:rsidP="001764E0">
      <w:pPr>
        <w:pStyle w:val="Tekstpodstawowy"/>
        <w:spacing w:after="36"/>
        <w:ind w:right="135"/>
      </w:pPr>
      <w:r w:rsidRPr="00100D45">
        <w:t xml:space="preserve">Tabela: Cele środowiskowe dla </w:t>
      </w:r>
      <w:proofErr w:type="spellStart"/>
      <w:r w:rsidRPr="00100D45">
        <w:t>JCWPd</w:t>
      </w:r>
      <w:proofErr w:type="spellEnd"/>
      <w:r w:rsidRPr="00100D45">
        <w:t xml:space="preserve"> na obszarze dorzecza Wisły w obrębie Gminy Susiec</w:t>
      </w:r>
    </w:p>
    <w:p w14:paraId="644C9679" w14:textId="77777777" w:rsidR="001764E0" w:rsidRPr="00E55ED2" w:rsidRDefault="001764E0" w:rsidP="001764E0">
      <w:pPr>
        <w:ind w:left="142" w:right="135" w:hanging="142"/>
        <w:rPr>
          <w:rFonts w:ascii="Times New Roman" w:hAnsi="Times New Roman" w:cs="Times New Roman"/>
          <w:i/>
          <w:sz w:val="16"/>
        </w:rPr>
      </w:pPr>
      <w:r w:rsidRPr="00100D45">
        <w:rPr>
          <w:rFonts w:ascii="Times New Roman" w:hAnsi="Times New Roman" w:cs="Times New Roman"/>
          <w:i/>
          <w:sz w:val="16"/>
        </w:rPr>
        <w:t>Źródło: Plan gospodarowania wodami na obszarze dorzecza Wisły (Dz.U z 2016r. Poz. 1911).</w:t>
      </w:r>
    </w:p>
    <w:p w14:paraId="693592F8" w14:textId="77777777" w:rsidR="001764E0" w:rsidRPr="00100D45" w:rsidRDefault="001764E0" w:rsidP="001764E0">
      <w:pPr>
        <w:pStyle w:val="Tekstpodstawowy"/>
        <w:spacing w:before="79" w:after="36"/>
        <w:ind w:left="142" w:right="135" w:hanging="142"/>
      </w:pPr>
      <w:r w:rsidRPr="00100D45">
        <w:t>Tabela: Cele środowiskowe dla JCWP rzecznych na obszarze dorzecza Wisły w obrębie gm. Susiec</w:t>
      </w:r>
    </w:p>
    <w:tbl>
      <w:tblPr>
        <w:tblStyle w:val="TableNormal"/>
        <w:tblW w:w="9410"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3496"/>
        <w:gridCol w:w="3968"/>
        <w:gridCol w:w="1242"/>
      </w:tblGrid>
      <w:tr w:rsidR="001764E0" w:rsidRPr="00100D45" w14:paraId="7B987E39" w14:textId="77777777" w:rsidTr="00582D18">
        <w:trPr>
          <w:trHeight w:val="491"/>
        </w:trPr>
        <w:tc>
          <w:tcPr>
            <w:tcW w:w="704" w:type="dxa"/>
            <w:vMerge w:val="restart"/>
            <w:shd w:val="clear" w:color="auto" w:fill="00007F"/>
          </w:tcPr>
          <w:p w14:paraId="47542D54" w14:textId="77777777" w:rsidR="001764E0" w:rsidRPr="00100D45" w:rsidRDefault="001764E0" w:rsidP="00582D18">
            <w:pPr>
              <w:pStyle w:val="TableParagraph"/>
              <w:spacing w:before="52"/>
              <w:ind w:left="142" w:right="135" w:hanging="142"/>
              <w:rPr>
                <w:sz w:val="16"/>
              </w:rPr>
            </w:pPr>
            <w:proofErr w:type="spellStart"/>
            <w:r w:rsidRPr="00100D45">
              <w:rPr>
                <w:color w:val="FFFFFF"/>
                <w:sz w:val="16"/>
              </w:rPr>
              <w:t>L.p</w:t>
            </w:r>
            <w:proofErr w:type="spellEnd"/>
          </w:p>
        </w:tc>
        <w:tc>
          <w:tcPr>
            <w:tcW w:w="3496" w:type="dxa"/>
            <w:vMerge w:val="restart"/>
            <w:shd w:val="clear" w:color="auto" w:fill="00007F"/>
          </w:tcPr>
          <w:p w14:paraId="035BC550" w14:textId="77777777" w:rsidR="001764E0" w:rsidRPr="00100D45" w:rsidRDefault="001764E0" w:rsidP="00582D18">
            <w:pPr>
              <w:pStyle w:val="TableParagraph"/>
              <w:spacing w:before="52"/>
              <w:ind w:left="142" w:right="135" w:hanging="142"/>
              <w:rPr>
                <w:sz w:val="16"/>
              </w:rPr>
            </w:pPr>
            <w:proofErr w:type="spellStart"/>
            <w:r w:rsidRPr="00100D45">
              <w:rPr>
                <w:color w:val="FFFFFF"/>
                <w:sz w:val="16"/>
              </w:rPr>
              <w:t>Kod</w:t>
            </w:r>
            <w:proofErr w:type="spellEnd"/>
            <w:r w:rsidRPr="00100D45">
              <w:rPr>
                <w:color w:val="FFFFFF"/>
                <w:sz w:val="16"/>
              </w:rPr>
              <w:t xml:space="preserve"> JCWP / </w:t>
            </w:r>
            <w:proofErr w:type="spellStart"/>
            <w:r w:rsidRPr="00100D45">
              <w:rPr>
                <w:color w:val="FFFFFF"/>
                <w:sz w:val="16"/>
              </w:rPr>
              <w:t>nazwa</w:t>
            </w:r>
            <w:proofErr w:type="spellEnd"/>
          </w:p>
        </w:tc>
        <w:tc>
          <w:tcPr>
            <w:tcW w:w="5210" w:type="dxa"/>
            <w:gridSpan w:val="2"/>
            <w:shd w:val="clear" w:color="auto" w:fill="00007F"/>
          </w:tcPr>
          <w:p w14:paraId="72AD40B6" w14:textId="77777777" w:rsidR="001764E0" w:rsidRPr="00100D45" w:rsidRDefault="001764E0" w:rsidP="00582D18">
            <w:pPr>
              <w:pStyle w:val="TableParagraph"/>
              <w:spacing w:before="52"/>
              <w:ind w:left="142" w:right="135" w:hanging="142"/>
              <w:jc w:val="center"/>
              <w:rPr>
                <w:sz w:val="16"/>
              </w:rPr>
            </w:pPr>
            <w:r w:rsidRPr="00100D45">
              <w:rPr>
                <w:color w:val="FFFFFF"/>
                <w:sz w:val="16"/>
              </w:rPr>
              <w:t xml:space="preserve">Cel </w:t>
            </w:r>
            <w:proofErr w:type="spellStart"/>
            <w:r w:rsidRPr="00100D45">
              <w:rPr>
                <w:color w:val="FFFFFF"/>
                <w:sz w:val="16"/>
              </w:rPr>
              <w:t>środowiskowy</w:t>
            </w:r>
            <w:proofErr w:type="spellEnd"/>
          </w:p>
        </w:tc>
      </w:tr>
      <w:tr w:rsidR="001764E0" w:rsidRPr="00100D45" w14:paraId="68B97498" w14:textId="77777777" w:rsidTr="00582D18">
        <w:trPr>
          <w:trHeight w:val="490"/>
        </w:trPr>
        <w:tc>
          <w:tcPr>
            <w:tcW w:w="704" w:type="dxa"/>
            <w:vMerge/>
            <w:tcBorders>
              <w:top w:val="nil"/>
            </w:tcBorders>
            <w:shd w:val="clear" w:color="auto" w:fill="00007F"/>
          </w:tcPr>
          <w:p w14:paraId="242F5781" w14:textId="77777777" w:rsidR="001764E0" w:rsidRPr="00100D45" w:rsidRDefault="001764E0" w:rsidP="00582D18">
            <w:pPr>
              <w:ind w:left="142" w:right="135" w:hanging="142"/>
              <w:rPr>
                <w:rFonts w:ascii="Times New Roman" w:hAnsi="Times New Roman" w:cs="Times New Roman"/>
                <w:sz w:val="2"/>
                <w:szCs w:val="2"/>
              </w:rPr>
            </w:pPr>
          </w:p>
        </w:tc>
        <w:tc>
          <w:tcPr>
            <w:tcW w:w="3496" w:type="dxa"/>
            <w:vMerge/>
            <w:tcBorders>
              <w:top w:val="nil"/>
            </w:tcBorders>
            <w:shd w:val="clear" w:color="auto" w:fill="00007F"/>
          </w:tcPr>
          <w:p w14:paraId="473CC103" w14:textId="77777777" w:rsidR="001764E0" w:rsidRPr="00100D45" w:rsidRDefault="001764E0" w:rsidP="00582D18">
            <w:pPr>
              <w:ind w:left="142" w:right="135" w:hanging="142"/>
              <w:rPr>
                <w:rFonts w:ascii="Times New Roman" w:hAnsi="Times New Roman" w:cs="Times New Roman"/>
                <w:sz w:val="2"/>
                <w:szCs w:val="2"/>
              </w:rPr>
            </w:pPr>
          </w:p>
        </w:tc>
        <w:tc>
          <w:tcPr>
            <w:tcW w:w="3968" w:type="dxa"/>
            <w:shd w:val="clear" w:color="auto" w:fill="9999FF"/>
          </w:tcPr>
          <w:p w14:paraId="00C55F12" w14:textId="77777777" w:rsidR="001764E0" w:rsidRPr="00100D45" w:rsidRDefault="001764E0" w:rsidP="00582D18">
            <w:pPr>
              <w:pStyle w:val="TableParagraph"/>
              <w:spacing w:before="52"/>
              <w:ind w:left="142" w:right="135" w:hanging="142"/>
              <w:rPr>
                <w:sz w:val="16"/>
              </w:rPr>
            </w:pPr>
            <w:r w:rsidRPr="00100D45">
              <w:rPr>
                <w:sz w:val="16"/>
              </w:rPr>
              <w:t xml:space="preserve">stan </w:t>
            </w:r>
            <w:proofErr w:type="spellStart"/>
            <w:r w:rsidRPr="00100D45">
              <w:rPr>
                <w:sz w:val="16"/>
              </w:rPr>
              <w:t>lub</w:t>
            </w:r>
            <w:proofErr w:type="spellEnd"/>
            <w:r w:rsidRPr="00100D45">
              <w:rPr>
                <w:sz w:val="16"/>
              </w:rPr>
              <w:t xml:space="preserve"> </w:t>
            </w:r>
            <w:proofErr w:type="spellStart"/>
            <w:r w:rsidRPr="00100D45">
              <w:rPr>
                <w:sz w:val="16"/>
              </w:rPr>
              <w:t>potencjał</w:t>
            </w:r>
            <w:proofErr w:type="spellEnd"/>
            <w:r w:rsidRPr="00100D45">
              <w:rPr>
                <w:sz w:val="16"/>
              </w:rPr>
              <w:t xml:space="preserve"> </w:t>
            </w:r>
            <w:proofErr w:type="spellStart"/>
            <w:r w:rsidRPr="00100D45">
              <w:rPr>
                <w:sz w:val="16"/>
              </w:rPr>
              <w:t>ekologiczny</w:t>
            </w:r>
            <w:proofErr w:type="spellEnd"/>
          </w:p>
        </w:tc>
        <w:tc>
          <w:tcPr>
            <w:tcW w:w="1242" w:type="dxa"/>
            <w:shd w:val="clear" w:color="auto" w:fill="9999FF"/>
          </w:tcPr>
          <w:p w14:paraId="2EDCD3E3" w14:textId="77777777" w:rsidR="001764E0" w:rsidRPr="00100D45" w:rsidRDefault="001764E0" w:rsidP="00582D18">
            <w:pPr>
              <w:pStyle w:val="TableParagraph"/>
              <w:spacing w:before="52"/>
              <w:ind w:left="142" w:right="135" w:hanging="142"/>
              <w:rPr>
                <w:sz w:val="16"/>
              </w:rPr>
            </w:pPr>
            <w:r w:rsidRPr="00100D45">
              <w:rPr>
                <w:sz w:val="16"/>
              </w:rPr>
              <w:t xml:space="preserve">stan </w:t>
            </w:r>
            <w:proofErr w:type="spellStart"/>
            <w:r w:rsidRPr="00100D45">
              <w:rPr>
                <w:sz w:val="16"/>
              </w:rPr>
              <w:t>chemiczny</w:t>
            </w:r>
            <w:proofErr w:type="spellEnd"/>
          </w:p>
        </w:tc>
      </w:tr>
      <w:tr w:rsidR="001764E0" w:rsidRPr="00100D45" w14:paraId="220B8932" w14:textId="77777777" w:rsidTr="00582D18">
        <w:trPr>
          <w:trHeight w:val="491"/>
        </w:trPr>
        <w:tc>
          <w:tcPr>
            <w:tcW w:w="704" w:type="dxa"/>
            <w:shd w:val="clear" w:color="auto" w:fill="4C4C4C"/>
          </w:tcPr>
          <w:p w14:paraId="2DBADB5A" w14:textId="77777777" w:rsidR="001764E0" w:rsidRPr="00100D45" w:rsidRDefault="001764E0" w:rsidP="00582D18">
            <w:pPr>
              <w:pStyle w:val="TableParagraph"/>
              <w:spacing w:before="52"/>
              <w:ind w:left="142" w:right="135" w:hanging="142"/>
              <w:rPr>
                <w:sz w:val="16"/>
              </w:rPr>
            </w:pPr>
            <w:r w:rsidRPr="00100D45">
              <w:rPr>
                <w:color w:val="FFFFFF"/>
                <w:sz w:val="16"/>
              </w:rPr>
              <w:t>1</w:t>
            </w:r>
          </w:p>
        </w:tc>
        <w:tc>
          <w:tcPr>
            <w:tcW w:w="3496" w:type="dxa"/>
          </w:tcPr>
          <w:p w14:paraId="747DCBAE" w14:textId="77777777" w:rsidR="001764E0" w:rsidRPr="00100D45" w:rsidRDefault="001764E0" w:rsidP="00582D18">
            <w:pPr>
              <w:pStyle w:val="TableParagraph"/>
              <w:spacing w:before="52"/>
              <w:ind w:left="142" w:right="135" w:hanging="142"/>
              <w:rPr>
                <w:sz w:val="16"/>
              </w:rPr>
            </w:pPr>
            <w:r w:rsidRPr="00100D45">
              <w:rPr>
                <w:sz w:val="16"/>
              </w:rPr>
              <w:t>PLRW200017228389 Sopot</w:t>
            </w:r>
          </w:p>
        </w:tc>
        <w:tc>
          <w:tcPr>
            <w:tcW w:w="3968" w:type="dxa"/>
          </w:tcPr>
          <w:p w14:paraId="18FBD710"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ekologiczny</w:t>
            </w:r>
            <w:proofErr w:type="spellEnd"/>
          </w:p>
        </w:tc>
        <w:tc>
          <w:tcPr>
            <w:tcW w:w="1242" w:type="dxa"/>
          </w:tcPr>
          <w:p w14:paraId="1076363D"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r>
      <w:tr w:rsidR="001764E0" w:rsidRPr="00100D45" w14:paraId="7467C77C" w14:textId="77777777" w:rsidTr="00582D18">
        <w:trPr>
          <w:trHeight w:val="490"/>
        </w:trPr>
        <w:tc>
          <w:tcPr>
            <w:tcW w:w="704" w:type="dxa"/>
            <w:shd w:val="clear" w:color="auto" w:fill="4C4C4C"/>
          </w:tcPr>
          <w:p w14:paraId="2F9AFE22" w14:textId="77777777" w:rsidR="001764E0" w:rsidRPr="00100D45" w:rsidRDefault="001764E0" w:rsidP="00582D18">
            <w:pPr>
              <w:pStyle w:val="TableParagraph"/>
              <w:spacing w:before="52"/>
              <w:ind w:left="142" w:right="135" w:hanging="142"/>
              <w:rPr>
                <w:sz w:val="16"/>
              </w:rPr>
            </w:pPr>
            <w:r w:rsidRPr="00100D45">
              <w:rPr>
                <w:color w:val="FFFFFF"/>
                <w:sz w:val="16"/>
              </w:rPr>
              <w:t>2</w:t>
            </w:r>
          </w:p>
        </w:tc>
        <w:tc>
          <w:tcPr>
            <w:tcW w:w="3496" w:type="dxa"/>
          </w:tcPr>
          <w:p w14:paraId="68143651" w14:textId="77777777" w:rsidR="001764E0" w:rsidRPr="00100D45" w:rsidRDefault="001764E0" w:rsidP="00582D18">
            <w:pPr>
              <w:pStyle w:val="TableParagraph"/>
              <w:spacing w:before="52"/>
              <w:ind w:left="142" w:right="135" w:hanging="142"/>
              <w:rPr>
                <w:sz w:val="16"/>
              </w:rPr>
            </w:pPr>
            <w:r w:rsidRPr="00100D45">
              <w:rPr>
                <w:sz w:val="16"/>
              </w:rPr>
              <w:t xml:space="preserve">PLRW2000172282749 </w:t>
            </w:r>
            <w:proofErr w:type="spellStart"/>
            <w:r w:rsidRPr="00100D45">
              <w:rPr>
                <w:sz w:val="16"/>
              </w:rPr>
              <w:t>Paucza</w:t>
            </w:r>
            <w:proofErr w:type="spellEnd"/>
          </w:p>
        </w:tc>
        <w:tc>
          <w:tcPr>
            <w:tcW w:w="3968" w:type="dxa"/>
          </w:tcPr>
          <w:p w14:paraId="6A74A4B4"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ekologiczny</w:t>
            </w:r>
            <w:proofErr w:type="spellEnd"/>
          </w:p>
        </w:tc>
        <w:tc>
          <w:tcPr>
            <w:tcW w:w="1242" w:type="dxa"/>
          </w:tcPr>
          <w:p w14:paraId="17DF8115"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r>
      <w:tr w:rsidR="001764E0" w:rsidRPr="00100D45" w14:paraId="0FBAA2C7" w14:textId="77777777" w:rsidTr="00582D18">
        <w:trPr>
          <w:trHeight w:val="712"/>
        </w:trPr>
        <w:tc>
          <w:tcPr>
            <w:tcW w:w="704" w:type="dxa"/>
            <w:shd w:val="clear" w:color="auto" w:fill="4C4C4C"/>
          </w:tcPr>
          <w:p w14:paraId="4C5CDD7A" w14:textId="77777777" w:rsidR="001764E0" w:rsidRPr="00100D45" w:rsidRDefault="001764E0" w:rsidP="00582D18">
            <w:pPr>
              <w:pStyle w:val="TableParagraph"/>
              <w:spacing w:before="52"/>
              <w:ind w:left="142" w:right="135" w:hanging="142"/>
              <w:rPr>
                <w:sz w:val="16"/>
              </w:rPr>
            </w:pPr>
            <w:r w:rsidRPr="00100D45">
              <w:rPr>
                <w:color w:val="FFFFFF"/>
                <w:sz w:val="16"/>
              </w:rPr>
              <w:t>3</w:t>
            </w:r>
          </w:p>
        </w:tc>
        <w:tc>
          <w:tcPr>
            <w:tcW w:w="3496" w:type="dxa"/>
          </w:tcPr>
          <w:p w14:paraId="21A96DDC" w14:textId="77777777" w:rsidR="001764E0" w:rsidRPr="00100D45" w:rsidRDefault="001764E0" w:rsidP="00582D18">
            <w:pPr>
              <w:pStyle w:val="TableParagraph"/>
              <w:spacing w:before="52"/>
              <w:ind w:left="142" w:right="135" w:hanging="142"/>
              <w:jc w:val="both"/>
              <w:rPr>
                <w:sz w:val="16"/>
                <w:lang w:val="pl-PL"/>
              </w:rPr>
            </w:pPr>
            <w:r w:rsidRPr="00100D45">
              <w:rPr>
                <w:sz w:val="16"/>
                <w:lang w:val="pl-PL"/>
              </w:rPr>
              <w:t xml:space="preserve">PLRW20001922835 </w:t>
            </w:r>
            <w:r w:rsidRPr="00100D45">
              <w:rPr>
                <w:spacing w:val="-3"/>
                <w:sz w:val="16"/>
                <w:lang w:val="pl-PL"/>
              </w:rPr>
              <w:t xml:space="preserve">Tanew </w:t>
            </w:r>
            <w:r w:rsidRPr="00100D45">
              <w:rPr>
                <w:sz w:val="16"/>
                <w:lang w:val="pl-PL"/>
              </w:rPr>
              <w:t xml:space="preserve">do Łosinieckiego Potoku od Muchy z Wirową do </w:t>
            </w:r>
            <w:proofErr w:type="spellStart"/>
            <w:r w:rsidRPr="00100D45">
              <w:rPr>
                <w:sz w:val="16"/>
                <w:lang w:val="pl-PL"/>
              </w:rPr>
              <w:t>Łówczanki</w:t>
            </w:r>
            <w:proofErr w:type="spellEnd"/>
            <w:r w:rsidRPr="00100D45">
              <w:rPr>
                <w:sz w:val="16"/>
                <w:lang w:val="pl-PL"/>
              </w:rPr>
              <w:t xml:space="preserve">  do ujścia</w:t>
            </w:r>
          </w:p>
        </w:tc>
        <w:tc>
          <w:tcPr>
            <w:tcW w:w="3968" w:type="dxa"/>
          </w:tcPr>
          <w:p w14:paraId="7BE850E8" w14:textId="77777777" w:rsidR="001764E0" w:rsidRPr="00100D45" w:rsidRDefault="001764E0" w:rsidP="00582D18">
            <w:pPr>
              <w:pStyle w:val="TableParagraph"/>
              <w:spacing w:before="52" w:line="276" w:lineRule="auto"/>
              <w:ind w:left="142" w:right="135" w:hanging="142"/>
              <w:jc w:val="both"/>
              <w:rPr>
                <w:sz w:val="16"/>
                <w:lang w:val="pl-PL"/>
              </w:rPr>
            </w:pPr>
            <w:r w:rsidRPr="00100D45">
              <w:rPr>
                <w:sz w:val="16"/>
                <w:lang w:val="pl-PL"/>
              </w:rPr>
              <w:t>dobry stan ekologiczny; możliwość migracji</w:t>
            </w:r>
            <w:r w:rsidRPr="00100D45">
              <w:rPr>
                <w:spacing w:val="-24"/>
                <w:sz w:val="16"/>
                <w:lang w:val="pl-PL"/>
              </w:rPr>
              <w:t xml:space="preserve"> </w:t>
            </w:r>
            <w:r w:rsidRPr="00100D45">
              <w:rPr>
                <w:sz w:val="16"/>
                <w:lang w:val="pl-PL"/>
              </w:rPr>
              <w:t xml:space="preserve">organizmów wodnych na odcinku cieku istotnego - </w:t>
            </w:r>
            <w:r w:rsidRPr="00100D45">
              <w:rPr>
                <w:spacing w:val="-3"/>
                <w:sz w:val="16"/>
                <w:lang w:val="pl-PL"/>
              </w:rPr>
              <w:t xml:space="preserve">Tanew </w:t>
            </w:r>
            <w:r w:rsidRPr="00100D45">
              <w:rPr>
                <w:sz w:val="16"/>
                <w:lang w:val="pl-PL"/>
              </w:rPr>
              <w:t>od Łady do Wirowej</w:t>
            </w:r>
          </w:p>
        </w:tc>
        <w:tc>
          <w:tcPr>
            <w:tcW w:w="1242" w:type="dxa"/>
          </w:tcPr>
          <w:p w14:paraId="1A74D922"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r>
      <w:tr w:rsidR="001764E0" w:rsidRPr="00100D45" w14:paraId="79B954D6" w14:textId="77777777" w:rsidTr="00582D18">
        <w:trPr>
          <w:trHeight w:val="491"/>
        </w:trPr>
        <w:tc>
          <w:tcPr>
            <w:tcW w:w="704" w:type="dxa"/>
            <w:shd w:val="clear" w:color="auto" w:fill="4C4C4C"/>
          </w:tcPr>
          <w:p w14:paraId="06037354" w14:textId="77777777" w:rsidR="001764E0" w:rsidRPr="00100D45" w:rsidRDefault="001764E0" w:rsidP="00582D18">
            <w:pPr>
              <w:pStyle w:val="TableParagraph"/>
              <w:spacing w:before="52"/>
              <w:ind w:left="142" w:right="135" w:hanging="142"/>
              <w:rPr>
                <w:sz w:val="16"/>
              </w:rPr>
            </w:pPr>
            <w:r w:rsidRPr="00100D45">
              <w:rPr>
                <w:color w:val="FFFFFF"/>
                <w:sz w:val="16"/>
              </w:rPr>
              <w:t>4</w:t>
            </w:r>
          </w:p>
        </w:tc>
        <w:tc>
          <w:tcPr>
            <w:tcW w:w="3496" w:type="dxa"/>
          </w:tcPr>
          <w:p w14:paraId="4D6C187C" w14:textId="77777777" w:rsidR="001764E0" w:rsidRPr="00100D45" w:rsidRDefault="001764E0" w:rsidP="00582D18">
            <w:pPr>
              <w:pStyle w:val="TableParagraph"/>
              <w:spacing w:before="52"/>
              <w:ind w:left="142" w:right="135" w:hanging="142"/>
              <w:rPr>
                <w:sz w:val="16"/>
                <w:lang w:val="pl-PL"/>
              </w:rPr>
            </w:pPr>
            <w:r w:rsidRPr="00100D45">
              <w:rPr>
                <w:sz w:val="16"/>
                <w:lang w:val="pl-PL"/>
              </w:rPr>
              <w:t xml:space="preserve">PLRW20007228169 </w:t>
            </w:r>
            <w:r w:rsidRPr="00100D45">
              <w:rPr>
                <w:spacing w:val="-3"/>
                <w:sz w:val="16"/>
                <w:lang w:val="pl-PL"/>
              </w:rPr>
              <w:t xml:space="preserve">Tanew </w:t>
            </w:r>
            <w:r w:rsidRPr="00100D45">
              <w:rPr>
                <w:sz w:val="16"/>
                <w:lang w:val="pl-PL"/>
              </w:rPr>
              <w:t>do Łosinieckiego Potoku</w:t>
            </w:r>
          </w:p>
        </w:tc>
        <w:tc>
          <w:tcPr>
            <w:tcW w:w="3968" w:type="dxa"/>
          </w:tcPr>
          <w:p w14:paraId="46F42503"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ekologiczny</w:t>
            </w:r>
            <w:proofErr w:type="spellEnd"/>
          </w:p>
        </w:tc>
        <w:tc>
          <w:tcPr>
            <w:tcW w:w="1242" w:type="dxa"/>
          </w:tcPr>
          <w:p w14:paraId="1F3CC75F"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r>
      <w:tr w:rsidR="001764E0" w:rsidRPr="00100D45" w14:paraId="7F3BD826" w14:textId="77777777" w:rsidTr="00582D18">
        <w:trPr>
          <w:trHeight w:val="490"/>
        </w:trPr>
        <w:tc>
          <w:tcPr>
            <w:tcW w:w="704" w:type="dxa"/>
            <w:shd w:val="clear" w:color="auto" w:fill="4C4C4C"/>
          </w:tcPr>
          <w:p w14:paraId="55F880F7" w14:textId="77777777" w:rsidR="001764E0" w:rsidRPr="00100D45" w:rsidRDefault="001764E0" w:rsidP="00582D18">
            <w:pPr>
              <w:pStyle w:val="TableParagraph"/>
              <w:spacing w:before="52"/>
              <w:ind w:left="142" w:right="135" w:hanging="142"/>
              <w:rPr>
                <w:sz w:val="16"/>
              </w:rPr>
            </w:pPr>
            <w:r w:rsidRPr="00100D45">
              <w:rPr>
                <w:color w:val="FFFFFF"/>
                <w:sz w:val="16"/>
              </w:rPr>
              <w:t>5</w:t>
            </w:r>
          </w:p>
        </w:tc>
        <w:tc>
          <w:tcPr>
            <w:tcW w:w="3496" w:type="dxa"/>
          </w:tcPr>
          <w:p w14:paraId="39785ADF" w14:textId="77777777" w:rsidR="001764E0" w:rsidRPr="00100D45" w:rsidRDefault="001764E0" w:rsidP="00582D18">
            <w:pPr>
              <w:pStyle w:val="TableParagraph"/>
              <w:spacing w:before="52"/>
              <w:ind w:left="142" w:right="135" w:hanging="142"/>
              <w:rPr>
                <w:sz w:val="16"/>
              </w:rPr>
            </w:pPr>
            <w:r w:rsidRPr="00100D45">
              <w:rPr>
                <w:sz w:val="16"/>
              </w:rPr>
              <w:t xml:space="preserve">PLRW200017228349 </w:t>
            </w:r>
            <w:proofErr w:type="spellStart"/>
            <w:r w:rsidRPr="00100D45">
              <w:rPr>
                <w:sz w:val="16"/>
              </w:rPr>
              <w:t>Studzienica</w:t>
            </w:r>
            <w:proofErr w:type="spellEnd"/>
          </w:p>
        </w:tc>
        <w:tc>
          <w:tcPr>
            <w:tcW w:w="3968" w:type="dxa"/>
          </w:tcPr>
          <w:p w14:paraId="5943005E"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ekologiczny</w:t>
            </w:r>
            <w:proofErr w:type="spellEnd"/>
          </w:p>
        </w:tc>
        <w:tc>
          <w:tcPr>
            <w:tcW w:w="1242" w:type="dxa"/>
          </w:tcPr>
          <w:p w14:paraId="7A71EA71"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r>
      <w:tr w:rsidR="001764E0" w:rsidRPr="00100D45" w14:paraId="6DB48C77" w14:textId="77777777" w:rsidTr="00582D18">
        <w:trPr>
          <w:trHeight w:val="490"/>
        </w:trPr>
        <w:tc>
          <w:tcPr>
            <w:tcW w:w="704" w:type="dxa"/>
            <w:shd w:val="clear" w:color="auto" w:fill="4C4C4C"/>
          </w:tcPr>
          <w:p w14:paraId="35E0279C" w14:textId="77777777" w:rsidR="001764E0" w:rsidRPr="00100D45" w:rsidRDefault="001764E0" w:rsidP="00582D18">
            <w:pPr>
              <w:pStyle w:val="TableParagraph"/>
              <w:spacing w:before="52"/>
              <w:ind w:left="142" w:right="135" w:hanging="142"/>
              <w:rPr>
                <w:sz w:val="16"/>
              </w:rPr>
            </w:pPr>
            <w:r w:rsidRPr="00100D45">
              <w:rPr>
                <w:color w:val="FFFFFF"/>
                <w:sz w:val="16"/>
              </w:rPr>
              <w:t>6</w:t>
            </w:r>
          </w:p>
        </w:tc>
        <w:tc>
          <w:tcPr>
            <w:tcW w:w="3496" w:type="dxa"/>
          </w:tcPr>
          <w:p w14:paraId="735C649C" w14:textId="77777777" w:rsidR="001764E0" w:rsidRPr="00100D45" w:rsidRDefault="001764E0" w:rsidP="00582D18">
            <w:pPr>
              <w:pStyle w:val="TableParagraph"/>
              <w:spacing w:before="52"/>
              <w:ind w:left="142" w:right="135" w:hanging="142"/>
              <w:rPr>
                <w:sz w:val="16"/>
                <w:lang w:val="pl-PL"/>
              </w:rPr>
            </w:pPr>
            <w:r w:rsidRPr="00100D45">
              <w:rPr>
                <w:sz w:val="16"/>
                <w:lang w:val="pl-PL"/>
              </w:rPr>
              <w:t xml:space="preserve">PLRW2000726614591 </w:t>
            </w:r>
            <w:proofErr w:type="spellStart"/>
            <w:r w:rsidRPr="00100D45">
              <w:rPr>
                <w:sz w:val="16"/>
                <w:lang w:val="pl-PL"/>
              </w:rPr>
              <w:t>Sołokija</w:t>
            </w:r>
            <w:proofErr w:type="spellEnd"/>
            <w:r w:rsidRPr="00100D45">
              <w:rPr>
                <w:sz w:val="16"/>
                <w:lang w:val="pl-PL"/>
              </w:rPr>
              <w:t xml:space="preserve"> od źródeł do granic RP</w:t>
            </w:r>
          </w:p>
        </w:tc>
        <w:tc>
          <w:tcPr>
            <w:tcW w:w="3968" w:type="dxa"/>
          </w:tcPr>
          <w:p w14:paraId="3A8CA5D0"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ekologiczny</w:t>
            </w:r>
            <w:proofErr w:type="spellEnd"/>
          </w:p>
        </w:tc>
        <w:tc>
          <w:tcPr>
            <w:tcW w:w="1242" w:type="dxa"/>
          </w:tcPr>
          <w:p w14:paraId="40C20131"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r>
      <w:tr w:rsidR="001764E0" w:rsidRPr="00100D45" w14:paraId="6D732ED2" w14:textId="77777777" w:rsidTr="00582D18">
        <w:trPr>
          <w:trHeight w:val="491"/>
        </w:trPr>
        <w:tc>
          <w:tcPr>
            <w:tcW w:w="704" w:type="dxa"/>
            <w:shd w:val="clear" w:color="auto" w:fill="4C4C4C"/>
          </w:tcPr>
          <w:p w14:paraId="427D9F00" w14:textId="77777777" w:rsidR="001764E0" w:rsidRPr="00100D45" w:rsidRDefault="001764E0" w:rsidP="00582D18">
            <w:pPr>
              <w:pStyle w:val="TableParagraph"/>
              <w:spacing w:before="52"/>
              <w:ind w:left="142" w:right="135" w:hanging="142"/>
              <w:rPr>
                <w:sz w:val="16"/>
              </w:rPr>
            </w:pPr>
            <w:r w:rsidRPr="00100D45">
              <w:rPr>
                <w:color w:val="FFFFFF"/>
                <w:sz w:val="16"/>
              </w:rPr>
              <w:t>7</w:t>
            </w:r>
          </w:p>
        </w:tc>
        <w:tc>
          <w:tcPr>
            <w:tcW w:w="3496" w:type="dxa"/>
          </w:tcPr>
          <w:p w14:paraId="6849A0E2" w14:textId="77777777" w:rsidR="001764E0" w:rsidRPr="00100D45" w:rsidRDefault="001764E0" w:rsidP="00582D18">
            <w:pPr>
              <w:pStyle w:val="TableParagraph"/>
              <w:spacing w:before="52"/>
              <w:ind w:left="142" w:right="135" w:hanging="142"/>
              <w:rPr>
                <w:sz w:val="16"/>
              </w:rPr>
            </w:pPr>
            <w:r w:rsidRPr="00100D45">
              <w:rPr>
                <w:sz w:val="16"/>
              </w:rPr>
              <w:t xml:space="preserve">PLRW20002324136 </w:t>
            </w:r>
            <w:proofErr w:type="spellStart"/>
            <w:r w:rsidRPr="00100D45">
              <w:rPr>
                <w:sz w:val="16"/>
              </w:rPr>
              <w:t>Wieprz</w:t>
            </w:r>
            <w:proofErr w:type="spellEnd"/>
            <w:r w:rsidRPr="00100D45">
              <w:rPr>
                <w:sz w:val="16"/>
              </w:rPr>
              <w:t xml:space="preserve"> do </w:t>
            </w:r>
            <w:proofErr w:type="spellStart"/>
            <w:r w:rsidRPr="00100D45">
              <w:rPr>
                <w:sz w:val="16"/>
              </w:rPr>
              <w:t>Jacynki</w:t>
            </w:r>
            <w:proofErr w:type="spellEnd"/>
          </w:p>
        </w:tc>
        <w:tc>
          <w:tcPr>
            <w:tcW w:w="3968" w:type="dxa"/>
          </w:tcPr>
          <w:p w14:paraId="6BADEECB"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r w:rsidRPr="00100D45">
              <w:rPr>
                <w:sz w:val="16"/>
              </w:rPr>
              <w:t xml:space="preserve"> stan </w:t>
            </w:r>
            <w:proofErr w:type="spellStart"/>
            <w:r w:rsidRPr="00100D45">
              <w:rPr>
                <w:sz w:val="16"/>
              </w:rPr>
              <w:t>ekologiczny</w:t>
            </w:r>
            <w:proofErr w:type="spellEnd"/>
          </w:p>
        </w:tc>
        <w:tc>
          <w:tcPr>
            <w:tcW w:w="1242" w:type="dxa"/>
          </w:tcPr>
          <w:p w14:paraId="0AAEC2C8" w14:textId="77777777" w:rsidR="001764E0" w:rsidRPr="00100D45" w:rsidRDefault="001764E0" w:rsidP="00582D18">
            <w:pPr>
              <w:pStyle w:val="TableParagraph"/>
              <w:spacing w:before="52"/>
              <w:ind w:left="142" w:right="135" w:hanging="142"/>
              <w:rPr>
                <w:sz w:val="16"/>
              </w:rPr>
            </w:pPr>
            <w:proofErr w:type="spellStart"/>
            <w:r w:rsidRPr="00100D45">
              <w:rPr>
                <w:sz w:val="16"/>
              </w:rPr>
              <w:t>dobry</w:t>
            </w:r>
            <w:proofErr w:type="spellEnd"/>
          </w:p>
        </w:tc>
      </w:tr>
    </w:tbl>
    <w:p w14:paraId="76D82905" w14:textId="77777777" w:rsidR="001764E0" w:rsidRPr="00100D45" w:rsidRDefault="001764E0" w:rsidP="001764E0">
      <w:pPr>
        <w:ind w:left="142" w:right="135" w:hanging="142"/>
        <w:rPr>
          <w:rFonts w:ascii="Times New Roman" w:hAnsi="Times New Roman" w:cs="Times New Roman"/>
          <w:i/>
          <w:sz w:val="16"/>
        </w:rPr>
      </w:pPr>
      <w:r w:rsidRPr="00100D45">
        <w:rPr>
          <w:rFonts w:ascii="Times New Roman" w:hAnsi="Times New Roman" w:cs="Times New Roman"/>
          <w:i/>
          <w:sz w:val="16"/>
        </w:rPr>
        <w:t>Źródło: Plan gospodarowania wodami na obszarze dorzecza Wisły (Dz.U z 2016r. Poz. 1911).</w:t>
      </w:r>
    </w:p>
    <w:p w14:paraId="5DAA9309" w14:textId="77777777" w:rsidR="001764E0" w:rsidRPr="00100D45" w:rsidRDefault="001764E0" w:rsidP="001764E0">
      <w:pPr>
        <w:pStyle w:val="Tekstpodstawowy"/>
        <w:spacing w:before="7"/>
        <w:ind w:right="135"/>
        <w:rPr>
          <w:i/>
          <w:sz w:val="14"/>
        </w:rPr>
      </w:pPr>
    </w:p>
    <w:p w14:paraId="73D7A199" w14:textId="77777777" w:rsidR="001764E0" w:rsidRPr="00E55ED2" w:rsidRDefault="001764E0" w:rsidP="001764E0">
      <w:pPr>
        <w:pStyle w:val="Nagwek4"/>
        <w:spacing w:line="242" w:lineRule="auto"/>
        <w:ind w:right="135"/>
        <w:jc w:val="both"/>
        <w:rPr>
          <w:rFonts w:ascii="Times New Roman" w:hAnsi="Times New Roman" w:cs="Times New Roman"/>
          <w:i w:val="0"/>
          <w:iCs w:val="0"/>
          <w:color w:val="000000" w:themeColor="text1"/>
        </w:rPr>
      </w:pPr>
      <w:r w:rsidRPr="00E55ED2">
        <w:rPr>
          <w:rFonts w:ascii="Times New Roman" w:hAnsi="Times New Roman" w:cs="Times New Roman"/>
          <w:i w:val="0"/>
          <w:iCs w:val="0"/>
          <w:color w:val="000000" w:themeColor="text1"/>
        </w:rPr>
        <w:lastRenderedPageBreak/>
        <w:t>Z Planu gospodarowania wodami dorzecza Wisły (2016r.) wynika obowiązek ochrony planistycznej jednolitych części wód powierzchniowych (RZGW Kraków, RZGW</w:t>
      </w:r>
      <w:r w:rsidRPr="00E55ED2">
        <w:rPr>
          <w:rFonts w:ascii="Times New Roman" w:hAnsi="Times New Roman" w:cs="Times New Roman"/>
          <w:i w:val="0"/>
          <w:iCs w:val="0"/>
          <w:color w:val="000000" w:themeColor="text1"/>
          <w:spacing w:val="-38"/>
        </w:rPr>
        <w:t xml:space="preserve"> </w:t>
      </w:r>
      <w:r w:rsidRPr="00E55ED2">
        <w:rPr>
          <w:rFonts w:ascii="Times New Roman" w:hAnsi="Times New Roman" w:cs="Times New Roman"/>
          <w:i w:val="0"/>
          <w:iCs w:val="0"/>
          <w:color w:val="000000" w:themeColor="text1"/>
        </w:rPr>
        <w:t xml:space="preserve">Warszawa): Sopot (PLRW200017228389), </w:t>
      </w:r>
      <w:proofErr w:type="spellStart"/>
      <w:r w:rsidRPr="00E55ED2">
        <w:rPr>
          <w:rFonts w:ascii="Times New Roman" w:hAnsi="Times New Roman" w:cs="Times New Roman"/>
          <w:i w:val="0"/>
          <w:iCs w:val="0"/>
          <w:color w:val="000000" w:themeColor="text1"/>
        </w:rPr>
        <w:t>Paucza</w:t>
      </w:r>
      <w:proofErr w:type="spellEnd"/>
      <w:r w:rsidRPr="00E55ED2">
        <w:rPr>
          <w:rFonts w:ascii="Times New Roman" w:hAnsi="Times New Roman" w:cs="Times New Roman"/>
          <w:i w:val="0"/>
          <w:iCs w:val="0"/>
          <w:color w:val="000000" w:themeColor="text1"/>
        </w:rPr>
        <w:t xml:space="preserve"> (PLRW 2000172282749), </w:t>
      </w:r>
      <w:r w:rsidRPr="00E55ED2">
        <w:rPr>
          <w:rFonts w:ascii="Times New Roman" w:hAnsi="Times New Roman" w:cs="Times New Roman"/>
          <w:i w:val="0"/>
          <w:iCs w:val="0"/>
          <w:color w:val="000000" w:themeColor="text1"/>
          <w:spacing w:val="-5"/>
        </w:rPr>
        <w:t xml:space="preserve">Tanew </w:t>
      </w:r>
      <w:r w:rsidRPr="00E55ED2">
        <w:rPr>
          <w:rFonts w:ascii="Times New Roman" w:hAnsi="Times New Roman" w:cs="Times New Roman"/>
          <w:i w:val="0"/>
          <w:iCs w:val="0"/>
          <w:color w:val="000000" w:themeColor="text1"/>
        </w:rPr>
        <w:t xml:space="preserve">do Łosinieckiego Potoku od Muchy z Wirową do </w:t>
      </w:r>
      <w:proofErr w:type="spellStart"/>
      <w:r w:rsidRPr="00E55ED2">
        <w:rPr>
          <w:rFonts w:ascii="Times New Roman" w:hAnsi="Times New Roman" w:cs="Times New Roman"/>
          <w:i w:val="0"/>
          <w:iCs w:val="0"/>
          <w:color w:val="000000" w:themeColor="text1"/>
        </w:rPr>
        <w:t>Łówczanki</w:t>
      </w:r>
      <w:proofErr w:type="spellEnd"/>
      <w:r w:rsidRPr="00E55ED2">
        <w:rPr>
          <w:rFonts w:ascii="Times New Roman" w:hAnsi="Times New Roman" w:cs="Times New Roman"/>
          <w:i w:val="0"/>
          <w:iCs w:val="0"/>
          <w:color w:val="000000" w:themeColor="text1"/>
        </w:rPr>
        <w:t xml:space="preserve"> do ujścia (PLRW 20001922835), </w:t>
      </w:r>
      <w:r w:rsidRPr="00E55ED2">
        <w:rPr>
          <w:rFonts w:ascii="Times New Roman" w:hAnsi="Times New Roman" w:cs="Times New Roman"/>
          <w:i w:val="0"/>
          <w:iCs w:val="0"/>
          <w:color w:val="000000" w:themeColor="text1"/>
          <w:spacing w:val="-5"/>
        </w:rPr>
        <w:t xml:space="preserve">Tanew </w:t>
      </w:r>
      <w:r w:rsidRPr="00E55ED2">
        <w:rPr>
          <w:rFonts w:ascii="Times New Roman" w:hAnsi="Times New Roman" w:cs="Times New Roman"/>
          <w:i w:val="0"/>
          <w:iCs w:val="0"/>
          <w:color w:val="000000" w:themeColor="text1"/>
        </w:rPr>
        <w:t xml:space="preserve">do Łosinieckiego Potoku (PLRW2007228169), Studzienica (PLRW 200017228349), </w:t>
      </w:r>
      <w:proofErr w:type="spellStart"/>
      <w:r w:rsidRPr="00E55ED2">
        <w:rPr>
          <w:rFonts w:ascii="Times New Roman" w:hAnsi="Times New Roman" w:cs="Times New Roman"/>
          <w:i w:val="0"/>
          <w:iCs w:val="0"/>
          <w:color w:val="000000" w:themeColor="text1"/>
        </w:rPr>
        <w:t>Sołokija</w:t>
      </w:r>
      <w:proofErr w:type="spellEnd"/>
      <w:r w:rsidRPr="00E55ED2">
        <w:rPr>
          <w:rFonts w:ascii="Times New Roman" w:hAnsi="Times New Roman" w:cs="Times New Roman"/>
          <w:i w:val="0"/>
          <w:iCs w:val="0"/>
          <w:color w:val="000000" w:themeColor="text1"/>
        </w:rPr>
        <w:t xml:space="preserve"> od źródeł do granic (PLRW200726614591), Wieprz do </w:t>
      </w:r>
      <w:proofErr w:type="spellStart"/>
      <w:r w:rsidRPr="00E55ED2">
        <w:rPr>
          <w:rFonts w:ascii="Times New Roman" w:hAnsi="Times New Roman" w:cs="Times New Roman"/>
          <w:i w:val="0"/>
          <w:iCs w:val="0"/>
          <w:color w:val="000000" w:themeColor="text1"/>
        </w:rPr>
        <w:t>Jacynki</w:t>
      </w:r>
      <w:proofErr w:type="spellEnd"/>
      <w:r w:rsidRPr="00E55ED2">
        <w:rPr>
          <w:rFonts w:ascii="Times New Roman" w:hAnsi="Times New Roman" w:cs="Times New Roman"/>
          <w:i w:val="0"/>
          <w:iCs w:val="0"/>
          <w:color w:val="000000" w:themeColor="text1"/>
        </w:rPr>
        <w:t xml:space="preserve"> (PLRW20002324136).</w:t>
      </w:r>
    </w:p>
    <w:p w14:paraId="325F68EA" w14:textId="77777777" w:rsidR="001764E0" w:rsidRPr="00E55ED2" w:rsidRDefault="001764E0" w:rsidP="001764E0">
      <w:pPr>
        <w:pStyle w:val="Tekstpodstawowy"/>
        <w:spacing w:before="163" w:line="242" w:lineRule="auto"/>
        <w:ind w:right="135"/>
        <w:jc w:val="both"/>
        <w:rPr>
          <w:sz w:val="22"/>
          <w:szCs w:val="22"/>
        </w:rPr>
      </w:pPr>
      <w:r w:rsidRPr="00E55ED2">
        <w:rPr>
          <w:sz w:val="22"/>
          <w:szCs w:val="22"/>
        </w:rPr>
        <w:t>Ochrona zgodnie z przepisami ustawy Prawo geologiczne i górnicze udokumentowanych złóż kopalin naturalnych polega na racjonalnym gospodarowaniu zasobami złoża oraz wykluczeniu lokowania w obrębie złoża funkcji uniemożliwiających wyeksploatowanie surowca. Przeznaczenie na inne cele może nastąpić po wyeksploatowaniu surowca.</w:t>
      </w:r>
    </w:p>
    <w:p w14:paraId="11489614" w14:textId="77777777" w:rsidR="001764E0" w:rsidRPr="00E55ED2" w:rsidRDefault="001764E0" w:rsidP="007649A2">
      <w:pPr>
        <w:pStyle w:val="Akapitzlist"/>
        <w:numPr>
          <w:ilvl w:val="1"/>
          <w:numId w:val="16"/>
        </w:numPr>
        <w:tabs>
          <w:tab w:val="left" w:pos="1940"/>
        </w:tabs>
        <w:adjustRightInd/>
        <w:spacing w:line="276" w:lineRule="auto"/>
        <w:ind w:left="284" w:right="135" w:hanging="284"/>
        <w:contextualSpacing w:val="0"/>
        <w:jc w:val="both"/>
        <w:rPr>
          <w:sz w:val="22"/>
          <w:szCs w:val="22"/>
        </w:rPr>
      </w:pPr>
      <w:r w:rsidRPr="00E55ED2">
        <w:rPr>
          <w:b/>
          <w:sz w:val="22"/>
          <w:szCs w:val="22"/>
        </w:rPr>
        <w:t>Udokumentowane i eksploatowane (obszar górniczy i teren górniczy) złoże kruszyw naturalnych (piasków) "Zawadki I</w:t>
      </w:r>
      <w:r w:rsidRPr="00E55ED2">
        <w:rPr>
          <w:sz w:val="22"/>
          <w:szCs w:val="22"/>
        </w:rPr>
        <w:t xml:space="preserve">" (KN5691 w systemie MIDAS) usytuowane we wschodniej części gminy na gruntach ornych i leśnych wsi Zawadki, na południe od zachodniej zabudowy wsi, po południowej stronie drogi Zawadki- Kunki. Morfogenetycznie obszar złożowy związany jest z akumulacja rzeczną, doliny Olszanki, tworząc głębokie zasypanie lokalnego obniżenia wyerodowanego w podłożu margli i opok kredowych. .Złoże jest eksploatowane przez Lubelskie Kopalnie Surowców mineralnych </w:t>
      </w:r>
      <w:proofErr w:type="spellStart"/>
      <w:r w:rsidRPr="00E55ED2">
        <w:rPr>
          <w:sz w:val="22"/>
          <w:szCs w:val="22"/>
        </w:rPr>
        <w:t>Sp.z</w:t>
      </w:r>
      <w:proofErr w:type="spellEnd"/>
      <w:r w:rsidRPr="00E55ED2">
        <w:rPr>
          <w:sz w:val="22"/>
          <w:szCs w:val="22"/>
        </w:rPr>
        <w:t xml:space="preserve"> o.o. na podstawie koncesji nr 3/91 wydanej przez Marszalka Województwa Lubelskiego ważnej do 2030- 12-31. </w:t>
      </w:r>
      <w:r w:rsidRPr="00E55ED2">
        <w:rPr>
          <w:b/>
          <w:sz w:val="22"/>
          <w:szCs w:val="22"/>
        </w:rPr>
        <w:t>Obszar górniczy i teren górnicz</w:t>
      </w:r>
      <w:r w:rsidRPr="00E55ED2">
        <w:rPr>
          <w:sz w:val="22"/>
          <w:szCs w:val="22"/>
        </w:rPr>
        <w:t xml:space="preserve">y został ustanowiony decyzją Niz..7422.2.2012.EHK ( w granicach złoża). Powierzchnia złoża wynosi 33,940 ha- obszar </w:t>
      </w:r>
      <w:r w:rsidRPr="00E55ED2">
        <w:rPr>
          <w:spacing w:val="-3"/>
          <w:sz w:val="22"/>
          <w:szCs w:val="22"/>
        </w:rPr>
        <w:t xml:space="preserve">leśny. </w:t>
      </w:r>
      <w:r w:rsidRPr="00E55ED2">
        <w:rPr>
          <w:sz w:val="22"/>
          <w:szCs w:val="22"/>
        </w:rPr>
        <w:t xml:space="preserve">Poziom wodonośny od ,2,000 do 11,000m. Miąższość złoża od 2,300 do 16,300m ( średnio 4,680m) , miąższość nadkładu od 0,100 do 1,800m ( średnio 0,330m).Poziom wodonośny na głębokości od 2,000 do 11,000m.Spąg na głębokości 2,200 -17,000m. Zatwierdzone zasoby geologiczne wg stanu na 2010-03-06 nr decyzji/zawiadomienia FZ.EHK.7514/12/10 oraz zatwierdzone zasoby przemysłowe wg stanu na 2011-12-31 nr decyzji/zawiadomienia FZ.7422.2.2012.EHK oraz stan zasobów kopaliny na: 2015-12-31 -814,96 tys. ton. </w:t>
      </w:r>
      <w:r w:rsidRPr="00E55ED2">
        <w:rPr>
          <w:b/>
          <w:sz w:val="22"/>
          <w:szCs w:val="22"/>
        </w:rPr>
        <w:t>Złoże :”Zawadki</w:t>
      </w:r>
      <w:r w:rsidRPr="00E55ED2">
        <w:rPr>
          <w:sz w:val="22"/>
          <w:szCs w:val="22"/>
        </w:rPr>
        <w:t xml:space="preserve">” zostało wyeksploatowane i zrekultywowane (las). Eksploatacja prowadzona jest od 1994 </w:t>
      </w:r>
      <w:r w:rsidRPr="00E55ED2">
        <w:rPr>
          <w:spacing w:val="-6"/>
          <w:sz w:val="22"/>
          <w:szCs w:val="22"/>
        </w:rPr>
        <w:t>r.</w:t>
      </w:r>
    </w:p>
    <w:p w14:paraId="28B2322B" w14:textId="77777777" w:rsidR="001764E0" w:rsidRPr="00E55ED2" w:rsidRDefault="001764E0" w:rsidP="007649A2">
      <w:pPr>
        <w:pStyle w:val="Akapitzlist"/>
        <w:numPr>
          <w:ilvl w:val="1"/>
          <w:numId w:val="16"/>
        </w:numPr>
        <w:tabs>
          <w:tab w:val="left" w:pos="1940"/>
        </w:tabs>
        <w:adjustRightInd/>
        <w:spacing w:line="276" w:lineRule="auto"/>
        <w:ind w:left="284" w:right="135" w:hanging="284"/>
        <w:contextualSpacing w:val="0"/>
        <w:jc w:val="both"/>
        <w:rPr>
          <w:sz w:val="22"/>
          <w:szCs w:val="22"/>
        </w:rPr>
      </w:pPr>
      <w:r w:rsidRPr="00E55ED2">
        <w:rPr>
          <w:b/>
          <w:sz w:val="22"/>
          <w:szCs w:val="22"/>
        </w:rPr>
        <w:t xml:space="preserve">Udokumentowane (nie eksploatowane) złoże kruszyw naturalnych (piasek) " Hamernia - Nowiny-" </w:t>
      </w:r>
      <w:r w:rsidRPr="00E55ED2">
        <w:rPr>
          <w:sz w:val="22"/>
          <w:szCs w:val="22"/>
        </w:rPr>
        <w:t>( KN 4162 w systemie MIDAS</w:t>
      </w:r>
      <w:r w:rsidRPr="00E55ED2">
        <w:rPr>
          <w:b/>
          <w:sz w:val="22"/>
          <w:szCs w:val="22"/>
        </w:rPr>
        <w:t xml:space="preserve">) </w:t>
      </w:r>
      <w:r w:rsidRPr="00E55ED2">
        <w:rPr>
          <w:sz w:val="22"/>
          <w:szCs w:val="22"/>
        </w:rPr>
        <w:t>usytuowane jest w północno-zachodnich granicach gminy na terenie lasu . Morfogenetycznie obszar złożowy związany jest z zespołem wydm podłużnych piasków eolicznych, rozwiniętych na powierzchni zasypania piasków akumulacji rzecznej. Powierzchnia</w:t>
      </w:r>
      <w:r w:rsidRPr="00E55ED2">
        <w:rPr>
          <w:spacing w:val="34"/>
          <w:sz w:val="22"/>
          <w:szCs w:val="22"/>
        </w:rPr>
        <w:t xml:space="preserve"> </w:t>
      </w:r>
      <w:r w:rsidRPr="00E55ED2">
        <w:rPr>
          <w:sz w:val="22"/>
          <w:szCs w:val="22"/>
        </w:rPr>
        <w:t>złoża</w:t>
      </w:r>
      <w:r w:rsidRPr="00E55ED2">
        <w:rPr>
          <w:spacing w:val="35"/>
          <w:sz w:val="22"/>
          <w:szCs w:val="22"/>
        </w:rPr>
        <w:t xml:space="preserve"> </w:t>
      </w:r>
      <w:r w:rsidRPr="00E55ED2">
        <w:rPr>
          <w:sz w:val="22"/>
          <w:szCs w:val="22"/>
        </w:rPr>
        <w:t>wynosi</w:t>
      </w:r>
      <w:r w:rsidRPr="00E55ED2">
        <w:rPr>
          <w:spacing w:val="34"/>
          <w:sz w:val="22"/>
          <w:szCs w:val="22"/>
        </w:rPr>
        <w:t xml:space="preserve"> </w:t>
      </w:r>
      <w:r w:rsidRPr="00E55ED2">
        <w:rPr>
          <w:sz w:val="22"/>
          <w:szCs w:val="22"/>
        </w:rPr>
        <w:t>13,33ha</w:t>
      </w:r>
      <w:r w:rsidRPr="00E55ED2">
        <w:rPr>
          <w:spacing w:val="34"/>
          <w:sz w:val="22"/>
          <w:szCs w:val="22"/>
        </w:rPr>
        <w:t xml:space="preserve"> </w:t>
      </w:r>
      <w:r w:rsidRPr="00E55ED2">
        <w:rPr>
          <w:sz w:val="22"/>
          <w:szCs w:val="22"/>
        </w:rPr>
        <w:t>,</w:t>
      </w:r>
      <w:r w:rsidRPr="00E55ED2">
        <w:rPr>
          <w:spacing w:val="33"/>
          <w:sz w:val="22"/>
          <w:szCs w:val="22"/>
        </w:rPr>
        <w:t xml:space="preserve"> </w:t>
      </w:r>
      <w:r w:rsidRPr="00E55ED2">
        <w:rPr>
          <w:sz w:val="22"/>
          <w:szCs w:val="22"/>
        </w:rPr>
        <w:t>miąższość</w:t>
      </w:r>
      <w:r w:rsidRPr="00E55ED2">
        <w:rPr>
          <w:spacing w:val="36"/>
          <w:sz w:val="22"/>
          <w:szCs w:val="22"/>
        </w:rPr>
        <w:t xml:space="preserve"> </w:t>
      </w:r>
      <w:r w:rsidRPr="00E55ED2">
        <w:rPr>
          <w:sz w:val="22"/>
          <w:szCs w:val="22"/>
        </w:rPr>
        <w:t>użytkowa</w:t>
      </w:r>
      <w:r w:rsidRPr="00E55ED2">
        <w:rPr>
          <w:spacing w:val="34"/>
          <w:sz w:val="22"/>
          <w:szCs w:val="22"/>
        </w:rPr>
        <w:t xml:space="preserve"> </w:t>
      </w:r>
      <w:r w:rsidRPr="00E55ED2">
        <w:rPr>
          <w:sz w:val="22"/>
          <w:szCs w:val="22"/>
        </w:rPr>
        <w:t>serii</w:t>
      </w:r>
      <w:r w:rsidRPr="00E55ED2">
        <w:rPr>
          <w:spacing w:val="35"/>
          <w:sz w:val="22"/>
          <w:szCs w:val="22"/>
        </w:rPr>
        <w:t xml:space="preserve"> </w:t>
      </w:r>
      <w:r w:rsidRPr="00E55ED2">
        <w:rPr>
          <w:sz w:val="22"/>
          <w:szCs w:val="22"/>
        </w:rPr>
        <w:t>surowcowej</w:t>
      </w:r>
      <w:r w:rsidRPr="00E55ED2">
        <w:rPr>
          <w:spacing w:val="18"/>
          <w:sz w:val="22"/>
          <w:szCs w:val="22"/>
        </w:rPr>
        <w:t xml:space="preserve"> </w:t>
      </w:r>
      <w:r w:rsidRPr="00E55ED2">
        <w:rPr>
          <w:sz w:val="22"/>
          <w:szCs w:val="22"/>
        </w:rPr>
        <w:t>od</w:t>
      </w:r>
      <w:r w:rsidRPr="00E55ED2">
        <w:rPr>
          <w:spacing w:val="33"/>
          <w:sz w:val="22"/>
          <w:szCs w:val="22"/>
        </w:rPr>
        <w:t xml:space="preserve"> </w:t>
      </w:r>
      <w:r w:rsidRPr="00E55ED2">
        <w:rPr>
          <w:sz w:val="22"/>
          <w:szCs w:val="22"/>
        </w:rPr>
        <w:t>1.10m</w:t>
      </w:r>
      <w:r w:rsidRPr="00E55ED2">
        <w:rPr>
          <w:spacing w:val="35"/>
          <w:sz w:val="22"/>
          <w:szCs w:val="22"/>
        </w:rPr>
        <w:t xml:space="preserve"> </w:t>
      </w:r>
      <w:r w:rsidRPr="00E55ED2">
        <w:rPr>
          <w:sz w:val="22"/>
          <w:szCs w:val="22"/>
        </w:rPr>
        <w:t>do</w:t>
      </w:r>
      <w:r w:rsidRPr="00E55ED2">
        <w:rPr>
          <w:spacing w:val="33"/>
          <w:sz w:val="22"/>
          <w:szCs w:val="22"/>
        </w:rPr>
        <w:t xml:space="preserve"> </w:t>
      </w:r>
      <w:r w:rsidRPr="00E55ED2">
        <w:rPr>
          <w:sz w:val="22"/>
          <w:szCs w:val="22"/>
        </w:rPr>
        <w:t>6,20m</w:t>
      </w:r>
      <w:r>
        <w:rPr>
          <w:spacing w:val="35"/>
          <w:sz w:val="22"/>
          <w:szCs w:val="22"/>
        </w:rPr>
        <w:t xml:space="preserve"> </w:t>
      </w:r>
      <w:r w:rsidRPr="00E55ED2">
        <w:rPr>
          <w:sz w:val="22"/>
          <w:szCs w:val="22"/>
        </w:rPr>
        <w:t xml:space="preserve">,grubość nadkładu od 0,20m do 0,30m Poziom wodonośny na głębokości 6,20 do 13,10m. Obszar leśny  kierunek </w:t>
      </w:r>
      <w:r w:rsidRPr="00E55ED2">
        <w:rPr>
          <w:spacing w:val="17"/>
          <w:sz w:val="22"/>
          <w:szCs w:val="22"/>
        </w:rPr>
        <w:t xml:space="preserve"> </w:t>
      </w:r>
      <w:r w:rsidRPr="00E55ED2">
        <w:rPr>
          <w:sz w:val="22"/>
          <w:szCs w:val="22"/>
        </w:rPr>
        <w:t xml:space="preserve">rekultywacji </w:t>
      </w:r>
      <w:r w:rsidRPr="00E55ED2">
        <w:rPr>
          <w:spacing w:val="10"/>
          <w:sz w:val="22"/>
          <w:szCs w:val="22"/>
        </w:rPr>
        <w:t xml:space="preserve"> </w:t>
      </w:r>
      <w:r w:rsidRPr="00E55ED2">
        <w:rPr>
          <w:sz w:val="22"/>
          <w:szCs w:val="22"/>
        </w:rPr>
        <w:t>leśny</w:t>
      </w:r>
      <w:r w:rsidRPr="00E55ED2">
        <w:rPr>
          <w:sz w:val="22"/>
          <w:szCs w:val="22"/>
        </w:rPr>
        <w:tab/>
        <w:t xml:space="preserve">. </w:t>
      </w:r>
      <w:r w:rsidRPr="00E55ED2">
        <w:rPr>
          <w:b/>
          <w:sz w:val="22"/>
          <w:szCs w:val="22"/>
        </w:rPr>
        <w:t xml:space="preserve">Zatwierdzone zasoby geologiczne w kat.C1 wg decyzji OS- </w:t>
      </w:r>
      <w:r w:rsidRPr="00E55ED2">
        <w:rPr>
          <w:b/>
          <w:spacing w:val="-3"/>
          <w:sz w:val="22"/>
          <w:szCs w:val="22"/>
        </w:rPr>
        <w:t xml:space="preserve">8511/11/85 </w:t>
      </w:r>
      <w:r w:rsidRPr="00E55ED2">
        <w:rPr>
          <w:b/>
          <w:sz w:val="22"/>
          <w:szCs w:val="22"/>
        </w:rPr>
        <w:t>oraz wg stanu na 2015-12-31 wynoszą 1</w:t>
      </w:r>
      <w:r w:rsidRPr="00E55ED2">
        <w:rPr>
          <w:b/>
          <w:spacing w:val="3"/>
          <w:sz w:val="22"/>
          <w:szCs w:val="22"/>
        </w:rPr>
        <w:t xml:space="preserve"> </w:t>
      </w:r>
      <w:r w:rsidRPr="00E55ED2">
        <w:rPr>
          <w:b/>
          <w:sz w:val="22"/>
          <w:szCs w:val="22"/>
        </w:rPr>
        <w:t>320,60tys.t.</w:t>
      </w:r>
      <w:r>
        <w:rPr>
          <w:b/>
          <w:sz w:val="22"/>
          <w:szCs w:val="22"/>
        </w:rPr>
        <w:t xml:space="preserve"> </w:t>
      </w:r>
      <w:r w:rsidRPr="00E55ED2">
        <w:rPr>
          <w:b/>
          <w:sz w:val="22"/>
          <w:szCs w:val="22"/>
        </w:rPr>
        <w:t>Zgodnie z ustawą o ochronie gruntów rolnych i leśnych o</w:t>
      </w:r>
      <w:r w:rsidRPr="00E55ED2">
        <w:rPr>
          <w:sz w:val="22"/>
          <w:szCs w:val="22"/>
        </w:rPr>
        <w:t>chronie podlegają użytki rolne klas I-III. Ochrona gruntów rolnych polega na: ograniczaniu przeznaczania ich na cele nierolnicze i nieleśne; zapobieganiu procesom degradacji i dewastacji gruntów rolnych oraz szkodom w produkcji rolniczej, powstającym wskutek działalności nierolniczej; rekultywacji i zagospodarowaniu gruntów na cele rolnicze; zachowaniu torfowisk i oczek wodnych jako naturalnych zbiorników wodnych. Ochrona gruntów leśnych polega na: ograniczaniu przeznaczania na cele nierolnicze i nieleśne; zapobieganiu procesom degradacji i dewastacji gruntów leśnych oraz szkodom w drzewostanach i produkcji leśnej, powstającym wskutek działalności nieleśnej; przywracaniu wartości użytkowej gruntom ,które utraciły charakter gruntów leśnych wskutek działalności nieleśnej; poprawianiu ich wartości użytkowej oraz zapobieganiu obniżania ich produkcyjności.</w:t>
      </w:r>
      <w:r>
        <w:rPr>
          <w:sz w:val="22"/>
          <w:szCs w:val="22"/>
        </w:rPr>
        <w:t xml:space="preserve"> </w:t>
      </w:r>
      <w:r w:rsidRPr="00E55ED2">
        <w:rPr>
          <w:b/>
          <w:sz w:val="22"/>
          <w:szCs w:val="22"/>
        </w:rPr>
        <w:t xml:space="preserve">Zgodnie z ustawą o lasach </w:t>
      </w:r>
      <w:r w:rsidRPr="00E55ED2">
        <w:rPr>
          <w:sz w:val="22"/>
          <w:szCs w:val="22"/>
        </w:rPr>
        <w:t xml:space="preserve">powszechna ochrona lasów polega na trwałości utrzymania </w:t>
      </w:r>
      <w:r w:rsidRPr="00E55ED2">
        <w:rPr>
          <w:spacing w:val="-3"/>
          <w:sz w:val="22"/>
          <w:szCs w:val="22"/>
        </w:rPr>
        <w:t xml:space="preserve">lasów, </w:t>
      </w:r>
      <w:r w:rsidRPr="00E55ED2">
        <w:rPr>
          <w:sz w:val="22"/>
          <w:szCs w:val="22"/>
        </w:rPr>
        <w:t xml:space="preserve">ciągłości i zrównoważonym wykorzystaniu wszystkich funkcji </w:t>
      </w:r>
      <w:r w:rsidRPr="00E55ED2">
        <w:rPr>
          <w:spacing w:val="-3"/>
          <w:sz w:val="22"/>
          <w:szCs w:val="22"/>
        </w:rPr>
        <w:t xml:space="preserve">lasów, </w:t>
      </w:r>
      <w:r w:rsidRPr="00E55ED2">
        <w:rPr>
          <w:sz w:val="22"/>
          <w:szCs w:val="22"/>
        </w:rPr>
        <w:t>powiększaniu zasobów leśnych. Szczególna ochrona polega na nadaniu określonym obszarom lasu statusu lasu ochronnego lub statusu leśnego kompleksu promocyjnego. Na terenie gminy Susiec znaczna część lasów ma status lasów</w:t>
      </w:r>
      <w:r w:rsidRPr="00E55ED2">
        <w:rPr>
          <w:spacing w:val="-5"/>
          <w:sz w:val="22"/>
          <w:szCs w:val="22"/>
        </w:rPr>
        <w:t xml:space="preserve"> </w:t>
      </w:r>
      <w:proofErr w:type="spellStart"/>
      <w:r w:rsidRPr="00E55ED2">
        <w:rPr>
          <w:sz w:val="22"/>
          <w:szCs w:val="22"/>
        </w:rPr>
        <w:t>ochronnych.Zasady</w:t>
      </w:r>
      <w:proofErr w:type="spellEnd"/>
      <w:r w:rsidRPr="00E55ED2">
        <w:rPr>
          <w:sz w:val="22"/>
          <w:szCs w:val="22"/>
        </w:rPr>
        <w:t xml:space="preserve"> gospodarki leśnej określa plan urządzenia gospodarstwa leśnego Nadleśnictwa Zwierzyniec oraz uproszczone plany urządzeniowe lasów nie stanowiących własności Państwa, sporządzone przez </w:t>
      </w:r>
      <w:r w:rsidRPr="00E55ED2">
        <w:rPr>
          <w:spacing w:val="-3"/>
          <w:sz w:val="22"/>
          <w:szCs w:val="22"/>
        </w:rPr>
        <w:t xml:space="preserve">Wojewodę </w:t>
      </w:r>
      <w:r w:rsidRPr="00E55ED2">
        <w:rPr>
          <w:sz w:val="22"/>
          <w:szCs w:val="22"/>
        </w:rPr>
        <w:t>w układzie jednostek osadniczych posiadających na swoim obszarze</w:t>
      </w:r>
      <w:r w:rsidRPr="00E55ED2">
        <w:rPr>
          <w:spacing w:val="-1"/>
          <w:sz w:val="22"/>
          <w:szCs w:val="22"/>
        </w:rPr>
        <w:t xml:space="preserve"> </w:t>
      </w:r>
      <w:r w:rsidRPr="00E55ED2">
        <w:rPr>
          <w:spacing w:val="-3"/>
          <w:sz w:val="22"/>
          <w:szCs w:val="22"/>
        </w:rPr>
        <w:t>lasy.</w:t>
      </w:r>
    </w:p>
    <w:p w14:paraId="573B583D" w14:textId="77777777" w:rsidR="001764E0" w:rsidRPr="00E55ED2" w:rsidRDefault="001764E0" w:rsidP="001764E0">
      <w:pPr>
        <w:ind w:right="135"/>
        <w:jc w:val="both"/>
        <w:rPr>
          <w:rFonts w:ascii="Times New Roman" w:hAnsi="Times New Roman" w:cs="Times New Roman"/>
        </w:rPr>
      </w:pPr>
      <w:r w:rsidRPr="00E55ED2">
        <w:rPr>
          <w:rFonts w:ascii="Times New Roman" w:hAnsi="Times New Roman" w:cs="Times New Roman"/>
          <w:b/>
        </w:rPr>
        <w:lastRenderedPageBreak/>
        <w:t xml:space="preserve">Obowiązujący miejscowy plan zagospodarowania przestrzennego Gminy Susiec uwzględnia wszystkie obszary chronione, z wyjątkiem obszarów Natura 2000, </w:t>
      </w:r>
      <w:r w:rsidRPr="00E55ED2">
        <w:rPr>
          <w:rFonts w:ascii="Times New Roman" w:hAnsi="Times New Roman" w:cs="Times New Roman"/>
        </w:rPr>
        <w:t xml:space="preserve">które zostały wyznaczone po uchwaleniu planu oraz wszystkie obszary i obiekty wskazane do ochrony prawnej i planistycznej w obowiązującym Studium uwarunkowań i kierunków zagospodarowania przestrzennego gminy Susiec. </w:t>
      </w:r>
      <w:r w:rsidRPr="00E55ED2">
        <w:rPr>
          <w:rFonts w:ascii="Times New Roman" w:hAnsi="Times New Roman" w:cs="Times New Roman"/>
          <w:b/>
        </w:rPr>
        <w:t xml:space="preserve">Zakres obowiązującej ochrony planistycznej ustala obowiązujący miejscowy plan zagospodarowania przestrzennego Gminy Susiec uchwalonego Uchwałą Nr VII/44/2003 RADY GMINY SUSIEC </w:t>
      </w:r>
      <w:r w:rsidRPr="00E55ED2">
        <w:rPr>
          <w:rFonts w:ascii="Times New Roman" w:hAnsi="Times New Roman" w:cs="Times New Roman"/>
        </w:rPr>
        <w:t xml:space="preserve">z dnia 30 października 2003 r. </w:t>
      </w:r>
      <w:r w:rsidRPr="00E55ED2">
        <w:rPr>
          <w:rFonts w:ascii="Times New Roman" w:hAnsi="Times New Roman" w:cs="Times New Roman"/>
          <w:b/>
        </w:rPr>
        <w:t>w sprawie uchwalenia miejscowego planu zagospodarowania przestrzennego gminy Susiec. (Dz. U. Woj. Lubel.2003.198.3774 z dnia 2003.12.16)</w:t>
      </w:r>
      <w:r w:rsidRPr="00E55ED2">
        <w:rPr>
          <w:rFonts w:ascii="Times New Roman" w:hAnsi="Times New Roman" w:cs="Times New Roman"/>
        </w:rPr>
        <w:t>Ochroną planistyczną objęto:</w:t>
      </w:r>
    </w:p>
    <w:p w14:paraId="1AB4F3FB" w14:textId="77777777" w:rsidR="001764E0" w:rsidRPr="00E55ED2" w:rsidRDefault="001764E0" w:rsidP="00847774">
      <w:pPr>
        <w:pStyle w:val="Tekstpodstawowy"/>
        <w:spacing w:after="0"/>
        <w:ind w:right="135"/>
        <w:rPr>
          <w:sz w:val="22"/>
          <w:szCs w:val="22"/>
        </w:rPr>
      </w:pPr>
      <w:r w:rsidRPr="00E55ED2">
        <w:rPr>
          <w:sz w:val="22"/>
          <w:szCs w:val="22"/>
        </w:rPr>
        <w:t>Obszary projektowane do objęcia ochroną prawną wyszczególnione w ust. 2, do czasu ich ustanowienia,</w:t>
      </w:r>
    </w:p>
    <w:p w14:paraId="2B00932A" w14:textId="77777777" w:rsidR="001764E0" w:rsidRPr="00E55ED2" w:rsidRDefault="001764E0" w:rsidP="007649A2">
      <w:pPr>
        <w:pStyle w:val="Akapitzlist"/>
        <w:numPr>
          <w:ilvl w:val="0"/>
          <w:numId w:val="15"/>
        </w:numPr>
        <w:tabs>
          <w:tab w:val="left" w:pos="1579"/>
          <w:tab w:val="left" w:pos="1580"/>
        </w:tabs>
        <w:adjustRightInd/>
        <w:ind w:left="284" w:right="135" w:hanging="284"/>
        <w:contextualSpacing w:val="0"/>
        <w:rPr>
          <w:sz w:val="22"/>
          <w:szCs w:val="22"/>
        </w:rPr>
      </w:pPr>
      <w:r w:rsidRPr="00E55ED2">
        <w:rPr>
          <w:position w:val="1"/>
          <w:sz w:val="22"/>
          <w:szCs w:val="22"/>
        </w:rPr>
        <w:t>udokumentowany</w:t>
      </w:r>
      <w:r w:rsidRPr="00E55ED2">
        <w:rPr>
          <w:spacing w:val="-4"/>
          <w:position w:val="1"/>
          <w:sz w:val="22"/>
          <w:szCs w:val="22"/>
        </w:rPr>
        <w:t xml:space="preserve"> </w:t>
      </w:r>
      <w:r w:rsidRPr="00E55ED2">
        <w:rPr>
          <w:position w:val="1"/>
          <w:sz w:val="22"/>
          <w:szCs w:val="22"/>
        </w:rPr>
        <w:t>zbiornik</w:t>
      </w:r>
      <w:r w:rsidRPr="00E55ED2">
        <w:rPr>
          <w:spacing w:val="-4"/>
          <w:position w:val="1"/>
          <w:sz w:val="22"/>
          <w:szCs w:val="22"/>
        </w:rPr>
        <w:t xml:space="preserve"> </w:t>
      </w:r>
      <w:r w:rsidRPr="00E55ED2">
        <w:rPr>
          <w:position w:val="1"/>
          <w:sz w:val="22"/>
          <w:szCs w:val="22"/>
        </w:rPr>
        <w:t>wód</w:t>
      </w:r>
      <w:r w:rsidRPr="00E55ED2">
        <w:rPr>
          <w:spacing w:val="-4"/>
          <w:position w:val="1"/>
          <w:sz w:val="22"/>
          <w:szCs w:val="22"/>
        </w:rPr>
        <w:t xml:space="preserve"> </w:t>
      </w:r>
      <w:r w:rsidRPr="00E55ED2">
        <w:rPr>
          <w:position w:val="1"/>
          <w:sz w:val="22"/>
          <w:szCs w:val="22"/>
        </w:rPr>
        <w:t>śródlądowych</w:t>
      </w:r>
      <w:r w:rsidRPr="00E55ED2">
        <w:rPr>
          <w:spacing w:val="-5"/>
          <w:position w:val="1"/>
          <w:sz w:val="22"/>
          <w:szCs w:val="22"/>
        </w:rPr>
        <w:t xml:space="preserve"> </w:t>
      </w:r>
      <w:r w:rsidRPr="00E55ED2">
        <w:rPr>
          <w:position w:val="1"/>
          <w:sz w:val="22"/>
          <w:szCs w:val="22"/>
        </w:rPr>
        <w:t>GZWP</w:t>
      </w:r>
      <w:r w:rsidRPr="00E55ED2">
        <w:rPr>
          <w:spacing w:val="-11"/>
          <w:position w:val="1"/>
          <w:sz w:val="22"/>
          <w:szCs w:val="22"/>
        </w:rPr>
        <w:t xml:space="preserve"> </w:t>
      </w:r>
      <w:r w:rsidRPr="00E55ED2">
        <w:rPr>
          <w:position w:val="1"/>
          <w:sz w:val="22"/>
          <w:szCs w:val="22"/>
        </w:rPr>
        <w:t>Nr</w:t>
      </w:r>
      <w:r w:rsidRPr="00E55ED2">
        <w:rPr>
          <w:spacing w:val="-4"/>
          <w:position w:val="1"/>
          <w:sz w:val="22"/>
          <w:szCs w:val="22"/>
        </w:rPr>
        <w:t xml:space="preserve"> </w:t>
      </w:r>
      <w:r w:rsidRPr="00E55ED2">
        <w:rPr>
          <w:position w:val="1"/>
          <w:sz w:val="22"/>
          <w:szCs w:val="22"/>
        </w:rPr>
        <w:t>407</w:t>
      </w:r>
      <w:r w:rsidRPr="00E55ED2">
        <w:rPr>
          <w:spacing w:val="-4"/>
          <w:position w:val="1"/>
          <w:sz w:val="22"/>
          <w:szCs w:val="22"/>
        </w:rPr>
        <w:t xml:space="preserve"> </w:t>
      </w:r>
      <w:r w:rsidRPr="00E55ED2">
        <w:rPr>
          <w:position w:val="1"/>
          <w:sz w:val="22"/>
          <w:szCs w:val="22"/>
        </w:rPr>
        <w:t>Niecka</w:t>
      </w:r>
      <w:r w:rsidRPr="00E55ED2">
        <w:rPr>
          <w:spacing w:val="-3"/>
          <w:position w:val="1"/>
          <w:sz w:val="22"/>
          <w:szCs w:val="22"/>
        </w:rPr>
        <w:t xml:space="preserve"> </w:t>
      </w:r>
      <w:r w:rsidRPr="00E55ED2">
        <w:rPr>
          <w:position w:val="1"/>
          <w:sz w:val="22"/>
          <w:szCs w:val="22"/>
        </w:rPr>
        <w:t>Lubelska</w:t>
      </w:r>
      <w:r w:rsidRPr="00E55ED2">
        <w:rPr>
          <w:spacing w:val="-4"/>
          <w:position w:val="1"/>
          <w:sz w:val="22"/>
          <w:szCs w:val="22"/>
        </w:rPr>
        <w:t xml:space="preserve"> </w:t>
      </w:r>
      <w:r w:rsidRPr="00E55ED2">
        <w:rPr>
          <w:position w:val="1"/>
          <w:sz w:val="22"/>
          <w:szCs w:val="22"/>
        </w:rPr>
        <w:t>/Chełm-Zamość/</w:t>
      </w:r>
      <w:r w:rsidRPr="00E55ED2">
        <w:rPr>
          <w:spacing w:val="-6"/>
          <w:position w:val="1"/>
          <w:sz w:val="22"/>
          <w:szCs w:val="22"/>
        </w:rPr>
        <w:t xml:space="preserve"> </w:t>
      </w:r>
      <w:r w:rsidRPr="00E55ED2">
        <w:rPr>
          <w:position w:val="1"/>
          <w:sz w:val="22"/>
          <w:szCs w:val="22"/>
        </w:rPr>
        <w:t>-</w:t>
      </w:r>
      <w:r w:rsidRPr="00E55ED2">
        <w:rPr>
          <w:spacing w:val="-9"/>
          <w:position w:val="1"/>
          <w:sz w:val="22"/>
          <w:szCs w:val="22"/>
        </w:rPr>
        <w:t xml:space="preserve"> </w:t>
      </w:r>
      <w:r w:rsidRPr="00E55ED2">
        <w:rPr>
          <w:position w:val="1"/>
          <w:sz w:val="22"/>
          <w:szCs w:val="22"/>
        </w:rPr>
        <w:t>Obszar</w:t>
      </w:r>
      <w:r w:rsidRPr="00E55ED2">
        <w:rPr>
          <w:sz w:val="22"/>
          <w:szCs w:val="22"/>
        </w:rPr>
        <w:t xml:space="preserve"> </w:t>
      </w:r>
      <w:r w:rsidRPr="00E55ED2">
        <w:rPr>
          <w:spacing w:val="-4"/>
          <w:sz w:val="22"/>
          <w:szCs w:val="22"/>
        </w:rPr>
        <w:t xml:space="preserve">Wysokiej </w:t>
      </w:r>
      <w:r w:rsidRPr="00E55ED2">
        <w:rPr>
          <w:spacing w:val="-3"/>
          <w:sz w:val="22"/>
          <w:szCs w:val="22"/>
        </w:rPr>
        <w:t>Ochrony</w:t>
      </w:r>
      <w:r w:rsidRPr="00E55ED2">
        <w:rPr>
          <w:sz w:val="22"/>
          <w:szCs w:val="22"/>
        </w:rPr>
        <w:t xml:space="preserve"> ,</w:t>
      </w:r>
    </w:p>
    <w:p w14:paraId="501A87D3" w14:textId="77777777" w:rsidR="001764E0" w:rsidRPr="00E55ED2" w:rsidRDefault="001764E0" w:rsidP="007649A2">
      <w:pPr>
        <w:pStyle w:val="Akapitzlist"/>
        <w:numPr>
          <w:ilvl w:val="0"/>
          <w:numId w:val="15"/>
        </w:numPr>
        <w:tabs>
          <w:tab w:val="left" w:pos="1579"/>
          <w:tab w:val="left" w:pos="1580"/>
        </w:tabs>
        <w:adjustRightInd/>
        <w:ind w:left="284" w:right="135" w:hanging="284"/>
        <w:contextualSpacing w:val="0"/>
        <w:rPr>
          <w:sz w:val="22"/>
          <w:szCs w:val="22"/>
        </w:rPr>
      </w:pPr>
      <w:r w:rsidRPr="00E55ED2">
        <w:rPr>
          <w:position w:val="1"/>
          <w:sz w:val="22"/>
          <w:szCs w:val="22"/>
        </w:rPr>
        <w:t xml:space="preserve">System </w:t>
      </w:r>
      <w:r w:rsidRPr="00E55ED2">
        <w:rPr>
          <w:spacing w:val="-3"/>
          <w:position w:val="1"/>
          <w:sz w:val="22"/>
          <w:szCs w:val="22"/>
        </w:rPr>
        <w:t xml:space="preserve">Przyrodniczy </w:t>
      </w:r>
      <w:r w:rsidRPr="00E55ED2">
        <w:rPr>
          <w:position w:val="1"/>
          <w:sz w:val="22"/>
          <w:szCs w:val="22"/>
        </w:rPr>
        <w:t>Gminy</w:t>
      </w:r>
      <w:r w:rsidRPr="00E55ED2">
        <w:rPr>
          <w:spacing w:val="-8"/>
          <w:position w:val="1"/>
          <w:sz w:val="22"/>
          <w:szCs w:val="22"/>
        </w:rPr>
        <w:t xml:space="preserve"> </w:t>
      </w:r>
      <w:r w:rsidRPr="00E55ED2">
        <w:rPr>
          <w:spacing w:val="-3"/>
          <w:position w:val="1"/>
          <w:sz w:val="22"/>
          <w:szCs w:val="22"/>
        </w:rPr>
        <w:t>Susiec,</w:t>
      </w:r>
    </w:p>
    <w:p w14:paraId="24D99421" w14:textId="77777777" w:rsidR="001764E0" w:rsidRPr="00E55ED2" w:rsidRDefault="001764E0" w:rsidP="007649A2">
      <w:pPr>
        <w:pStyle w:val="Akapitzlist"/>
        <w:numPr>
          <w:ilvl w:val="0"/>
          <w:numId w:val="15"/>
        </w:numPr>
        <w:tabs>
          <w:tab w:val="left" w:pos="1579"/>
          <w:tab w:val="left" w:pos="1580"/>
        </w:tabs>
        <w:adjustRightInd/>
        <w:ind w:left="284" w:right="135" w:hanging="284"/>
        <w:contextualSpacing w:val="0"/>
        <w:rPr>
          <w:sz w:val="22"/>
          <w:szCs w:val="22"/>
        </w:rPr>
      </w:pPr>
      <w:r w:rsidRPr="00E55ED2">
        <w:rPr>
          <w:position w:val="1"/>
          <w:sz w:val="22"/>
          <w:szCs w:val="22"/>
        </w:rPr>
        <w:t>krajobraz</w:t>
      </w:r>
      <w:r w:rsidRPr="00E55ED2">
        <w:rPr>
          <w:spacing w:val="-1"/>
          <w:position w:val="1"/>
          <w:sz w:val="22"/>
          <w:szCs w:val="22"/>
        </w:rPr>
        <w:t xml:space="preserve"> </w:t>
      </w:r>
      <w:r w:rsidRPr="00E55ED2">
        <w:rPr>
          <w:spacing w:val="-3"/>
          <w:position w:val="1"/>
          <w:sz w:val="22"/>
          <w:szCs w:val="22"/>
        </w:rPr>
        <w:t>rolniczo-leśny.</w:t>
      </w:r>
    </w:p>
    <w:p w14:paraId="4A146DBC" w14:textId="77777777" w:rsidR="001764E0" w:rsidRPr="00E55ED2" w:rsidRDefault="001764E0" w:rsidP="00847774">
      <w:pPr>
        <w:pStyle w:val="Nagwek4"/>
        <w:spacing w:before="0" w:line="240" w:lineRule="auto"/>
        <w:ind w:right="135"/>
        <w:jc w:val="both"/>
        <w:rPr>
          <w:rFonts w:ascii="Times New Roman" w:hAnsi="Times New Roman" w:cs="Times New Roman"/>
          <w:i w:val="0"/>
          <w:iCs w:val="0"/>
          <w:color w:val="000000" w:themeColor="text1"/>
        </w:rPr>
      </w:pPr>
      <w:r w:rsidRPr="00E55ED2">
        <w:rPr>
          <w:rFonts w:ascii="Times New Roman" w:hAnsi="Times New Roman" w:cs="Times New Roman"/>
          <w:i w:val="0"/>
          <w:iCs w:val="0"/>
          <w:color w:val="000000" w:themeColor="text1"/>
        </w:rPr>
        <w:t>Obszary pełniące funkcje węzłów ekologicznych i korytarzy ekologicznych oznaczono na  rysunku planu. Ochrona planistyczna obszarów i obiektów projektowanych do objęcia ochroną prawną polega na nie podejmowaniu przedsięwzięć mogących zasadniczo naruszać ich walory przyrodnicze i krajobrazowe.</w:t>
      </w:r>
    </w:p>
    <w:p w14:paraId="0CC2A489" w14:textId="77777777" w:rsidR="001764E0" w:rsidRPr="00E55ED2" w:rsidRDefault="001764E0" w:rsidP="001764E0">
      <w:pPr>
        <w:spacing w:before="2" w:line="240" w:lineRule="auto"/>
        <w:ind w:right="135"/>
        <w:jc w:val="both"/>
        <w:rPr>
          <w:rFonts w:ascii="Times New Roman" w:hAnsi="Times New Roman" w:cs="Times New Roman"/>
          <w:color w:val="000000" w:themeColor="text1"/>
        </w:rPr>
      </w:pPr>
      <w:r w:rsidRPr="00E55ED2">
        <w:rPr>
          <w:rFonts w:ascii="Times New Roman" w:hAnsi="Times New Roman" w:cs="Times New Roman"/>
          <w:b/>
          <w:color w:val="000000" w:themeColor="text1"/>
        </w:rPr>
        <w:t xml:space="preserve">Plan zagospodarowania przestrzennego województwa lubelskiego </w:t>
      </w:r>
      <w:r w:rsidRPr="00E55ED2">
        <w:rPr>
          <w:rFonts w:ascii="Times New Roman" w:hAnsi="Times New Roman" w:cs="Times New Roman"/>
          <w:color w:val="000000" w:themeColor="text1"/>
        </w:rPr>
        <w:t>(2015) ze względu na wybitną rangę przyrodniczą, krajobrazową i kulturową wskazuje na potrzebę ochrony:</w:t>
      </w:r>
    </w:p>
    <w:p w14:paraId="222ECA14" w14:textId="77777777" w:rsidR="001764E0" w:rsidRPr="00E55ED2" w:rsidRDefault="001764E0" w:rsidP="007649A2">
      <w:pPr>
        <w:pStyle w:val="Nagwek4"/>
        <w:keepNext w:val="0"/>
        <w:keepLines w:val="0"/>
        <w:widowControl w:val="0"/>
        <w:numPr>
          <w:ilvl w:val="0"/>
          <w:numId w:val="15"/>
        </w:numPr>
        <w:tabs>
          <w:tab w:val="left" w:pos="1579"/>
          <w:tab w:val="left" w:pos="1580"/>
        </w:tabs>
        <w:autoSpaceDE w:val="0"/>
        <w:autoSpaceDN w:val="0"/>
        <w:spacing w:before="0" w:line="240" w:lineRule="auto"/>
        <w:ind w:left="426" w:right="135" w:hanging="426"/>
        <w:rPr>
          <w:rFonts w:ascii="Times New Roman" w:hAnsi="Times New Roman" w:cs="Times New Roman"/>
          <w:i w:val="0"/>
          <w:iCs w:val="0"/>
          <w:color w:val="000000" w:themeColor="text1"/>
        </w:rPr>
      </w:pPr>
      <w:r w:rsidRPr="00E55ED2">
        <w:rPr>
          <w:rFonts w:ascii="Times New Roman" w:hAnsi="Times New Roman" w:cs="Times New Roman"/>
          <w:i w:val="0"/>
          <w:iCs w:val="0"/>
          <w:color w:val="000000" w:themeColor="text1"/>
        </w:rPr>
        <w:t>Głównego</w:t>
      </w:r>
      <w:r w:rsidRPr="00E55ED2">
        <w:rPr>
          <w:rFonts w:ascii="Times New Roman" w:hAnsi="Times New Roman" w:cs="Times New Roman"/>
          <w:i w:val="0"/>
          <w:iCs w:val="0"/>
          <w:color w:val="000000" w:themeColor="text1"/>
          <w:spacing w:val="-4"/>
        </w:rPr>
        <w:t xml:space="preserve"> </w:t>
      </w:r>
      <w:r w:rsidRPr="00E55ED2">
        <w:rPr>
          <w:rFonts w:ascii="Times New Roman" w:hAnsi="Times New Roman" w:cs="Times New Roman"/>
          <w:i w:val="0"/>
          <w:iCs w:val="0"/>
          <w:color w:val="000000" w:themeColor="text1"/>
        </w:rPr>
        <w:t>Zbiornika</w:t>
      </w:r>
      <w:r w:rsidRPr="00E55ED2">
        <w:rPr>
          <w:rFonts w:ascii="Times New Roman" w:hAnsi="Times New Roman" w:cs="Times New Roman"/>
          <w:i w:val="0"/>
          <w:iCs w:val="0"/>
          <w:color w:val="000000" w:themeColor="text1"/>
          <w:spacing w:val="-5"/>
        </w:rPr>
        <w:t xml:space="preserve"> </w:t>
      </w:r>
      <w:r w:rsidRPr="00E55ED2">
        <w:rPr>
          <w:rFonts w:ascii="Times New Roman" w:hAnsi="Times New Roman" w:cs="Times New Roman"/>
          <w:i w:val="0"/>
          <w:iCs w:val="0"/>
          <w:color w:val="000000" w:themeColor="text1"/>
        </w:rPr>
        <w:t>Wód</w:t>
      </w:r>
      <w:r w:rsidRPr="00E55ED2">
        <w:rPr>
          <w:rFonts w:ascii="Times New Roman" w:hAnsi="Times New Roman" w:cs="Times New Roman"/>
          <w:i w:val="0"/>
          <w:iCs w:val="0"/>
          <w:color w:val="000000" w:themeColor="text1"/>
          <w:spacing w:val="-2"/>
        </w:rPr>
        <w:t xml:space="preserve"> </w:t>
      </w:r>
      <w:r w:rsidRPr="00E55ED2">
        <w:rPr>
          <w:rFonts w:ascii="Times New Roman" w:hAnsi="Times New Roman" w:cs="Times New Roman"/>
          <w:i w:val="0"/>
          <w:iCs w:val="0"/>
          <w:color w:val="000000" w:themeColor="text1"/>
        </w:rPr>
        <w:t>Podziemnych</w:t>
      </w:r>
      <w:r w:rsidRPr="00E55ED2">
        <w:rPr>
          <w:rFonts w:ascii="Times New Roman" w:hAnsi="Times New Roman" w:cs="Times New Roman"/>
          <w:i w:val="0"/>
          <w:iCs w:val="0"/>
          <w:color w:val="000000" w:themeColor="text1"/>
          <w:spacing w:val="-4"/>
        </w:rPr>
        <w:t xml:space="preserve"> </w:t>
      </w:r>
      <w:r w:rsidRPr="00E55ED2">
        <w:rPr>
          <w:rFonts w:ascii="Times New Roman" w:hAnsi="Times New Roman" w:cs="Times New Roman"/>
          <w:i w:val="0"/>
          <w:iCs w:val="0"/>
          <w:color w:val="000000" w:themeColor="text1"/>
        </w:rPr>
        <w:t>Nr</w:t>
      </w:r>
      <w:r w:rsidRPr="00E55ED2">
        <w:rPr>
          <w:rFonts w:ascii="Times New Roman" w:hAnsi="Times New Roman" w:cs="Times New Roman"/>
          <w:i w:val="0"/>
          <w:iCs w:val="0"/>
          <w:color w:val="000000" w:themeColor="text1"/>
          <w:spacing w:val="-5"/>
        </w:rPr>
        <w:t xml:space="preserve"> </w:t>
      </w:r>
      <w:r w:rsidRPr="00E55ED2">
        <w:rPr>
          <w:rFonts w:ascii="Times New Roman" w:hAnsi="Times New Roman" w:cs="Times New Roman"/>
          <w:i w:val="0"/>
          <w:iCs w:val="0"/>
          <w:color w:val="000000" w:themeColor="text1"/>
        </w:rPr>
        <w:t>407</w:t>
      </w:r>
      <w:r w:rsidRPr="00E55ED2">
        <w:rPr>
          <w:rFonts w:ascii="Times New Roman" w:hAnsi="Times New Roman" w:cs="Times New Roman"/>
          <w:i w:val="0"/>
          <w:iCs w:val="0"/>
          <w:color w:val="000000" w:themeColor="text1"/>
          <w:spacing w:val="-4"/>
        </w:rPr>
        <w:t xml:space="preserve"> </w:t>
      </w:r>
      <w:r w:rsidRPr="00E55ED2">
        <w:rPr>
          <w:rFonts w:ascii="Times New Roman" w:hAnsi="Times New Roman" w:cs="Times New Roman"/>
          <w:i w:val="0"/>
          <w:iCs w:val="0"/>
          <w:color w:val="000000" w:themeColor="text1"/>
        </w:rPr>
        <w:t>Niecka</w:t>
      </w:r>
      <w:r w:rsidRPr="00E55ED2">
        <w:rPr>
          <w:rFonts w:ascii="Times New Roman" w:hAnsi="Times New Roman" w:cs="Times New Roman"/>
          <w:i w:val="0"/>
          <w:iCs w:val="0"/>
          <w:color w:val="000000" w:themeColor="text1"/>
          <w:spacing w:val="-3"/>
        </w:rPr>
        <w:t xml:space="preserve"> </w:t>
      </w:r>
      <w:r w:rsidRPr="00E55ED2">
        <w:rPr>
          <w:rFonts w:ascii="Times New Roman" w:hAnsi="Times New Roman" w:cs="Times New Roman"/>
          <w:i w:val="0"/>
          <w:iCs w:val="0"/>
          <w:color w:val="000000" w:themeColor="text1"/>
        </w:rPr>
        <w:t>Lubelska</w:t>
      </w:r>
      <w:r w:rsidRPr="00E55ED2">
        <w:rPr>
          <w:rFonts w:ascii="Times New Roman" w:hAnsi="Times New Roman" w:cs="Times New Roman"/>
          <w:i w:val="0"/>
          <w:iCs w:val="0"/>
          <w:color w:val="000000" w:themeColor="text1"/>
          <w:spacing w:val="-4"/>
        </w:rPr>
        <w:t xml:space="preserve"> </w:t>
      </w:r>
      <w:r w:rsidRPr="00E55ED2">
        <w:rPr>
          <w:rFonts w:ascii="Times New Roman" w:hAnsi="Times New Roman" w:cs="Times New Roman"/>
          <w:i w:val="0"/>
          <w:iCs w:val="0"/>
          <w:color w:val="000000" w:themeColor="text1"/>
        </w:rPr>
        <w:t>/Chełm-Zamość/.”,</w:t>
      </w:r>
      <w:r w:rsidRPr="00E55ED2">
        <w:rPr>
          <w:rFonts w:ascii="Times New Roman" w:hAnsi="Times New Roman" w:cs="Times New Roman"/>
          <w:i w:val="0"/>
          <w:iCs w:val="0"/>
          <w:color w:val="000000" w:themeColor="text1"/>
          <w:spacing w:val="-3"/>
        </w:rPr>
        <w:t xml:space="preserve"> </w:t>
      </w:r>
      <w:r w:rsidRPr="00E55ED2">
        <w:rPr>
          <w:rFonts w:ascii="Times New Roman" w:hAnsi="Times New Roman" w:cs="Times New Roman"/>
          <w:i w:val="0"/>
          <w:iCs w:val="0"/>
          <w:color w:val="000000" w:themeColor="text1"/>
        </w:rPr>
        <w:t>Obszar</w:t>
      </w:r>
      <w:r w:rsidRPr="00E55ED2">
        <w:rPr>
          <w:rFonts w:ascii="Times New Roman" w:hAnsi="Times New Roman" w:cs="Times New Roman"/>
          <w:i w:val="0"/>
          <w:iCs w:val="0"/>
          <w:color w:val="000000" w:themeColor="text1"/>
          <w:spacing w:val="-9"/>
        </w:rPr>
        <w:t xml:space="preserve"> </w:t>
      </w:r>
      <w:r w:rsidRPr="00E55ED2">
        <w:rPr>
          <w:rFonts w:ascii="Times New Roman" w:hAnsi="Times New Roman" w:cs="Times New Roman"/>
          <w:i w:val="0"/>
          <w:iCs w:val="0"/>
          <w:color w:val="000000" w:themeColor="text1"/>
        </w:rPr>
        <w:t xml:space="preserve">Wysokiej </w:t>
      </w:r>
      <w:r w:rsidRPr="00E55ED2">
        <w:rPr>
          <w:rFonts w:ascii="Times New Roman" w:hAnsi="Times New Roman" w:cs="Times New Roman"/>
          <w:i w:val="0"/>
          <w:iCs w:val="0"/>
          <w:color w:val="000000" w:themeColor="text1"/>
          <w:spacing w:val="-3"/>
        </w:rPr>
        <w:t>Ochrony,</w:t>
      </w:r>
    </w:p>
    <w:p w14:paraId="780B1E7B" w14:textId="77777777" w:rsidR="001764E0" w:rsidRPr="00E55ED2" w:rsidRDefault="001764E0" w:rsidP="007649A2">
      <w:pPr>
        <w:pStyle w:val="Akapitzlist"/>
        <w:numPr>
          <w:ilvl w:val="0"/>
          <w:numId w:val="15"/>
        </w:numPr>
        <w:tabs>
          <w:tab w:val="left" w:pos="1579"/>
          <w:tab w:val="left" w:pos="1580"/>
        </w:tabs>
        <w:adjustRightInd/>
        <w:spacing w:before="3"/>
        <w:ind w:left="426" w:right="135" w:hanging="426"/>
        <w:contextualSpacing w:val="0"/>
        <w:rPr>
          <w:b/>
          <w:color w:val="000000" w:themeColor="text1"/>
          <w:sz w:val="22"/>
          <w:szCs w:val="22"/>
        </w:rPr>
      </w:pPr>
      <w:r w:rsidRPr="00E55ED2">
        <w:rPr>
          <w:b/>
          <w:color w:val="000000" w:themeColor="text1"/>
          <w:sz w:val="22"/>
          <w:szCs w:val="22"/>
        </w:rPr>
        <w:t>Projektowany Transgraniczny Rezerwat Biosfery</w:t>
      </w:r>
      <w:r w:rsidRPr="00E55ED2">
        <w:rPr>
          <w:b/>
          <w:color w:val="000000" w:themeColor="text1"/>
          <w:spacing w:val="-6"/>
          <w:sz w:val="22"/>
          <w:szCs w:val="22"/>
        </w:rPr>
        <w:t xml:space="preserve"> </w:t>
      </w:r>
      <w:r w:rsidRPr="00E55ED2">
        <w:rPr>
          <w:b/>
          <w:color w:val="000000" w:themeColor="text1"/>
          <w:sz w:val="22"/>
          <w:szCs w:val="22"/>
        </w:rPr>
        <w:t>„Roztocze”</w:t>
      </w:r>
    </w:p>
    <w:p w14:paraId="5D9D3DE2" w14:textId="77777777" w:rsidR="001764E0" w:rsidRPr="00E55ED2" w:rsidRDefault="001764E0" w:rsidP="007649A2">
      <w:pPr>
        <w:pStyle w:val="Akapitzlist"/>
        <w:numPr>
          <w:ilvl w:val="0"/>
          <w:numId w:val="15"/>
        </w:numPr>
        <w:tabs>
          <w:tab w:val="left" w:pos="1579"/>
          <w:tab w:val="left" w:pos="1580"/>
        </w:tabs>
        <w:adjustRightInd/>
        <w:spacing w:before="37"/>
        <w:ind w:left="426" w:right="135" w:hanging="426"/>
        <w:contextualSpacing w:val="0"/>
        <w:rPr>
          <w:color w:val="000000" w:themeColor="text1"/>
          <w:sz w:val="22"/>
          <w:szCs w:val="22"/>
        </w:rPr>
      </w:pPr>
      <w:r w:rsidRPr="00E55ED2">
        <w:rPr>
          <w:b/>
          <w:color w:val="000000" w:themeColor="text1"/>
          <w:sz w:val="22"/>
          <w:szCs w:val="22"/>
        </w:rPr>
        <w:t xml:space="preserve">Systemu przyrodniczego gminy </w:t>
      </w:r>
      <w:r w:rsidRPr="00E55ED2">
        <w:rPr>
          <w:color w:val="000000" w:themeColor="text1"/>
          <w:sz w:val="22"/>
          <w:szCs w:val="22"/>
        </w:rPr>
        <w:t>obejmującego przyrodnicze obszary funkcjonalne /obszary węzłowe, węzły ekologiczne, korytarze ekologiczne, sięgacze ekologiczne/,</w:t>
      </w:r>
    </w:p>
    <w:p w14:paraId="745BE1D6" w14:textId="77777777" w:rsidR="001764E0" w:rsidRPr="00E55ED2" w:rsidRDefault="001764E0" w:rsidP="007649A2">
      <w:pPr>
        <w:pStyle w:val="Akapitzlist"/>
        <w:numPr>
          <w:ilvl w:val="0"/>
          <w:numId w:val="15"/>
        </w:numPr>
        <w:tabs>
          <w:tab w:val="left" w:pos="1580"/>
        </w:tabs>
        <w:adjustRightInd/>
        <w:spacing w:before="2"/>
        <w:ind w:left="426" w:right="135" w:hanging="426"/>
        <w:contextualSpacing w:val="0"/>
        <w:jc w:val="both"/>
        <w:rPr>
          <w:color w:val="000000" w:themeColor="text1"/>
          <w:sz w:val="22"/>
          <w:szCs w:val="22"/>
        </w:rPr>
      </w:pPr>
      <w:r w:rsidRPr="00E55ED2">
        <w:rPr>
          <w:b/>
          <w:color w:val="000000" w:themeColor="text1"/>
          <w:sz w:val="22"/>
          <w:szCs w:val="22"/>
        </w:rPr>
        <w:t xml:space="preserve">zlewnia prawostronnych dopływów górnej </w:t>
      </w:r>
      <w:r w:rsidRPr="00E55ED2">
        <w:rPr>
          <w:b/>
          <w:color w:val="000000" w:themeColor="text1"/>
          <w:spacing w:val="-5"/>
          <w:sz w:val="22"/>
          <w:szCs w:val="22"/>
        </w:rPr>
        <w:t xml:space="preserve">Tanwi </w:t>
      </w:r>
      <w:r w:rsidRPr="00E55ED2">
        <w:rPr>
          <w:b/>
          <w:color w:val="000000" w:themeColor="text1"/>
          <w:sz w:val="22"/>
          <w:szCs w:val="22"/>
        </w:rPr>
        <w:t xml:space="preserve">do ujścia Szumu </w:t>
      </w:r>
      <w:r w:rsidRPr="00E55ED2">
        <w:rPr>
          <w:color w:val="000000" w:themeColor="text1"/>
          <w:sz w:val="22"/>
          <w:szCs w:val="22"/>
        </w:rPr>
        <w:t xml:space="preserve">– Lubycza </w:t>
      </w:r>
      <w:proofErr w:type="spellStart"/>
      <w:r w:rsidRPr="00E55ED2">
        <w:rPr>
          <w:color w:val="000000" w:themeColor="text1"/>
          <w:sz w:val="22"/>
          <w:szCs w:val="22"/>
        </w:rPr>
        <w:t>Królewska,Bełżec</w:t>
      </w:r>
      <w:proofErr w:type="spellEnd"/>
      <w:r w:rsidRPr="00E55ED2">
        <w:rPr>
          <w:color w:val="000000" w:themeColor="text1"/>
          <w:sz w:val="22"/>
          <w:szCs w:val="22"/>
        </w:rPr>
        <w:t xml:space="preserve">, </w:t>
      </w:r>
      <w:r w:rsidRPr="00E55ED2">
        <w:rPr>
          <w:color w:val="000000" w:themeColor="text1"/>
          <w:spacing w:val="-3"/>
          <w:sz w:val="22"/>
          <w:szCs w:val="22"/>
        </w:rPr>
        <w:t xml:space="preserve">Tomaszów </w:t>
      </w:r>
      <w:r w:rsidRPr="00E55ED2">
        <w:rPr>
          <w:color w:val="000000" w:themeColor="text1"/>
          <w:sz w:val="22"/>
          <w:szCs w:val="22"/>
        </w:rPr>
        <w:t xml:space="preserve">Lub., </w:t>
      </w:r>
      <w:r w:rsidRPr="00E55ED2">
        <w:rPr>
          <w:b/>
          <w:color w:val="000000" w:themeColor="text1"/>
          <w:sz w:val="22"/>
          <w:szCs w:val="22"/>
        </w:rPr>
        <w:t>Susiec</w:t>
      </w:r>
      <w:r w:rsidRPr="00E55ED2">
        <w:rPr>
          <w:color w:val="000000" w:themeColor="text1"/>
          <w:sz w:val="22"/>
          <w:szCs w:val="22"/>
        </w:rPr>
        <w:t xml:space="preserve">, Krasnobród, </w:t>
      </w:r>
      <w:r w:rsidRPr="00E55ED2">
        <w:rPr>
          <w:color w:val="000000" w:themeColor="text1"/>
          <w:spacing w:val="-3"/>
          <w:sz w:val="22"/>
          <w:szCs w:val="22"/>
        </w:rPr>
        <w:t xml:space="preserve">Józefów, </w:t>
      </w:r>
      <w:r w:rsidRPr="00E55ED2">
        <w:rPr>
          <w:color w:val="000000" w:themeColor="text1"/>
          <w:sz w:val="22"/>
          <w:szCs w:val="22"/>
        </w:rPr>
        <w:t xml:space="preserve">m. </w:t>
      </w:r>
      <w:r w:rsidRPr="00E55ED2">
        <w:rPr>
          <w:color w:val="000000" w:themeColor="text1"/>
          <w:spacing w:val="-3"/>
          <w:sz w:val="22"/>
          <w:szCs w:val="22"/>
        </w:rPr>
        <w:t xml:space="preserve">Józefów, </w:t>
      </w:r>
      <w:r w:rsidRPr="00E55ED2">
        <w:rPr>
          <w:color w:val="000000" w:themeColor="text1"/>
          <w:sz w:val="22"/>
          <w:szCs w:val="22"/>
        </w:rPr>
        <w:t xml:space="preserve">Obsza, </w:t>
      </w:r>
      <w:proofErr w:type="spellStart"/>
      <w:r w:rsidRPr="00E55ED2">
        <w:rPr>
          <w:color w:val="000000" w:themeColor="text1"/>
          <w:sz w:val="22"/>
          <w:szCs w:val="22"/>
        </w:rPr>
        <w:t>Łukowa,Zwierzyniec</w:t>
      </w:r>
      <w:proofErr w:type="spellEnd"/>
      <w:r w:rsidRPr="00E55ED2">
        <w:rPr>
          <w:color w:val="000000" w:themeColor="text1"/>
          <w:sz w:val="22"/>
          <w:szCs w:val="22"/>
        </w:rPr>
        <w:t xml:space="preserve">, </w:t>
      </w:r>
      <w:r w:rsidRPr="00E55ED2">
        <w:rPr>
          <w:color w:val="000000" w:themeColor="text1"/>
          <w:spacing w:val="-4"/>
          <w:sz w:val="22"/>
          <w:szCs w:val="22"/>
        </w:rPr>
        <w:t xml:space="preserve">Tereszpol, </w:t>
      </w:r>
      <w:r w:rsidRPr="00E55ED2">
        <w:rPr>
          <w:color w:val="000000" w:themeColor="text1"/>
          <w:sz w:val="22"/>
          <w:szCs w:val="22"/>
        </w:rPr>
        <w:t>Aleksandrów,</w:t>
      </w:r>
    </w:p>
    <w:p w14:paraId="03F3CDAD" w14:textId="77777777" w:rsidR="001764E0" w:rsidRPr="00E55ED2" w:rsidRDefault="001764E0" w:rsidP="007649A2">
      <w:pPr>
        <w:pStyle w:val="Akapitzlist"/>
        <w:numPr>
          <w:ilvl w:val="0"/>
          <w:numId w:val="15"/>
        </w:numPr>
        <w:tabs>
          <w:tab w:val="left" w:pos="1580"/>
        </w:tabs>
        <w:adjustRightInd/>
        <w:ind w:left="426" w:right="135" w:hanging="426"/>
        <w:contextualSpacing w:val="0"/>
        <w:jc w:val="both"/>
        <w:rPr>
          <w:color w:val="000000" w:themeColor="text1"/>
          <w:sz w:val="22"/>
          <w:szCs w:val="22"/>
        </w:rPr>
      </w:pPr>
      <w:r w:rsidRPr="00E55ED2">
        <w:rPr>
          <w:b/>
          <w:color w:val="000000" w:themeColor="text1"/>
          <w:sz w:val="22"/>
          <w:szCs w:val="22"/>
        </w:rPr>
        <w:t xml:space="preserve">zlewnia górnego Wieprza – </w:t>
      </w:r>
      <w:r w:rsidRPr="00E55ED2">
        <w:rPr>
          <w:color w:val="000000" w:themeColor="text1"/>
          <w:spacing w:val="-3"/>
          <w:sz w:val="22"/>
          <w:szCs w:val="22"/>
        </w:rPr>
        <w:t xml:space="preserve">Tomaszów </w:t>
      </w:r>
      <w:r w:rsidRPr="00E55ED2">
        <w:rPr>
          <w:color w:val="000000" w:themeColor="text1"/>
          <w:sz w:val="22"/>
          <w:szCs w:val="22"/>
        </w:rPr>
        <w:t xml:space="preserve">Lub., Tarnawatka, Krynice, Łabunie, </w:t>
      </w:r>
      <w:r w:rsidRPr="00E55ED2">
        <w:rPr>
          <w:b/>
          <w:color w:val="000000" w:themeColor="text1"/>
          <w:sz w:val="22"/>
          <w:szCs w:val="22"/>
        </w:rPr>
        <w:t>Susiec</w:t>
      </w:r>
      <w:r w:rsidRPr="00E55ED2">
        <w:rPr>
          <w:color w:val="000000" w:themeColor="text1"/>
          <w:sz w:val="22"/>
          <w:szCs w:val="22"/>
        </w:rPr>
        <w:t xml:space="preserve">, Krasnobród, m. Krasnobród, </w:t>
      </w:r>
      <w:r w:rsidRPr="00E55ED2">
        <w:rPr>
          <w:color w:val="000000" w:themeColor="text1"/>
          <w:spacing w:val="-3"/>
          <w:sz w:val="22"/>
          <w:szCs w:val="22"/>
        </w:rPr>
        <w:t xml:space="preserve">Adamów, </w:t>
      </w:r>
      <w:r w:rsidRPr="00E55ED2">
        <w:rPr>
          <w:color w:val="000000" w:themeColor="text1"/>
          <w:sz w:val="22"/>
          <w:szCs w:val="22"/>
        </w:rPr>
        <w:t xml:space="preserve">Zwierzyniec, m. Zwierzyniec, </w:t>
      </w:r>
      <w:r w:rsidRPr="00E55ED2">
        <w:rPr>
          <w:color w:val="000000" w:themeColor="text1"/>
          <w:spacing w:val="-4"/>
          <w:sz w:val="22"/>
          <w:szCs w:val="22"/>
        </w:rPr>
        <w:t xml:space="preserve">Tereszpol, </w:t>
      </w:r>
      <w:proofErr w:type="spellStart"/>
      <w:r w:rsidRPr="00E55ED2">
        <w:rPr>
          <w:color w:val="000000" w:themeColor="text1"/>
          <w:sz w:val="22"/>
          <w:szCs w:val="22"/>
        </w:rPr>
        <w:t>Józefów,Radecznica</w:t>
      </w:r>
      <w:proofErr w:type="spellEnd"/>
      <w:r w:rsidRPr="00E55ED2">
        <w:rPr>
          <w:color w:val="000000" w:themeColor="text1"/>
          <w:sz w:val="22"/>
          <w:szCs w:val="22"/>
        </w:rPr>
        <w:t xml:space="preserve">, Szczebrzeszyn, m. Szczebrzeszyn, Zamość, </w:t>
      </w:r>
      <w:r w:rsidRPr="00E55ED2">
        <w:rPr>
          <w:color w:val="000000" w:themeColor="text1"/>
          <w:spacing w:val="-3"/>
          <w:sz w:val="22"/>
          <w:szCs w:val="22"/>
        </w:rPr>
        <w:t xml:space="preserve">Sułów, </w:t>
      </w:r>
      <w:r w:rsidRPr="00E55ED2">
        <w:rPr>
          <w:color w:val="000000" w:themeColor="text1"/>
          <w:sz w:val="22"/>
          <w:szCs w:val="22"/>
        </w:rPr>
        <w:t>Nielisz,</w:t>
      </w:r>
      <w:r w:rsidRPr="00E55ED2">
        <w:rPr>
          <w:color w:val="000000" w:themeColor="text1"/>
          <w:spacing w:val="3"/>
          <w:sz w:val="22"/>
          <w:szCs w:val="22"/>
        </w:rPr>
        <w:t xml:space="preserve"> </w:t>
      </w:r>
      <w:r w:rsidRPr="00E55ED2">
        <w:rPr>
          <w:color w:val="000000" w:themeColor="text1"/>
          <w:spacing w:val="-3"/>
          <w:sz w:val="22"/>
          <w:szCs w:val="22"/>
        </w:rPr>
        <w:t>Turobin,</w:t>
      </w:r>
    </w:p>
    <w:p w14:paraId="3B260DEF" w14:textId="77777777" w:rsidR="001764E0" w:rsidRPr="00B00EE6" w:rsidRDefault="001764E0" w:rsidP="001764E0">
      <w:pPr>
        <w:pStyle w:val="Tekstpodstawowy"/>
        <w:spacing w:before="79"/>
        <w:ind w:right="135"/>
        <w:jc w:val="both"/>
        <w:rPr>
          <w:color w:val="000000" w:themeColor="text1"/>
          <w:sz w:val="22"/>
          <w:szCs w:val="22"/>
        </w:rPr>
      </w:pPr>
      <w:r w:rsidRPr="00E55ED2">
        <w:rPr>
          <w:color w:val="000000" w:themeColor="text1"/>
          <w:sz w:val="22"/>
          <w:szCs w:val="22"/>
        </w:rPr>
        <w:t xml:space="preserve">Gospodarowanie na terenie zlewni chronionych powinno uwzględniać: ochronę mokradeł, w tym dolin rzecznych oraz </w:t>
      </w:r>
      <w:proofErr w:type="spellStart"/>
      <w:r w:rsidRPr="00E55ED2">
        <w:rPr>
          <w:color w:val="000000" w:themeColor="text1"/>
          <w:sz w:val="22"/>
          <w:szCs w:val="22"/>
        </w:rPr>
        <w:t>pozadolinnych</w:t>
      </w:r>
      <w:proofErr w:type="spellEnd"/>
      <w:r w:rsidRPr="00E55ED2">
        <w:rPr>
          <w:color w:val="000000" w:themeColor="text1"/>
          <w:sz w:val="22"/>
          <w:szCs w:val="22"/>
        </w:rPr>
        <w:t xml:space="preserve"> podmokłości, bagien i torfowisk przed </w:t>
      </w:r>
      <w:proofErr w:type="spellStart"/>
      <w:r w:rsidRPr="00E55ED2">
        <w:rPr>
          <w:color w:val="000000" w:themeColor="text1"/>
          <w:sz w:val="22"/>
          <w:szCs w:val="22"/>
        </w:rPr>
        <w:t>odwodnieniem,ochronę</w:t>
      </w:r>
      <w:proofErr w:type="spellEnd"/>
      <w:r w:rsidRPr="00E55ED2">
        <w:rPr>
          <w:color w:val="000000" w:themeColor="text1"/>
          <w:sz w:val="22"/>
          <w:szCs w:val="22"/>
        </w:rPr>
        <w:t xml:space="preserve"> meandrujących</w:t>
      </w:r>
      <w:r w:rsidRPr="00B00EE6">
        <w:rPr>
          <w:color w:val="000000" w:themeColor="text1"/>
          <w:sz w:val="22"/>
          <w:szCs w:val="22"/>
        </w:rPr>
        <w:t xml:space="preserve"> odcinków rzek przed </w:t>
      </w:r>
      <w:proofErr w:type="spellStart"/>
      <w:r w:rsidRPr="00B00EE6">
        <w:rPr>
          <w:color w:val="000000" w:themeColor="text1"/>
          <w:sz w:val="22"/>
          <w:szCs w:val="22"/>
        </w:rPr>
        <w:t>regulacją,konieczność</w:t>
      </w:r>
      <w:proofErr w:type="spellEnd"/>
      <w:r w:rsidRPr="00B00EE6">
        <w:rPr>
          <w:color w:val="000000" w:themeColor="text1"/>
          <w:sz w:val="22"/>
          <w:szCs w:val="22"/>
        </w:rPr>
        <w:t xml:space="preserve"> uporządkowania gospodarki wodno-</w:t>
      </w:r>
      <w:proofErr w:type="spellStart"/>
      <w:r w:rsidRPr="00B00EE6">
        <w:rPr>
          <w:color w:val="000000" w:themeColor="text1"/>
          <w:sz w:val="22"/>
          <w:szCs w:val="22"/>
        </w:rPr>
        <w:t>ściekowej,eliminację</w:t>
      </w:r>
      <w:proofErr w:type="spellEnd"/>
      <w:r w:rsidRPr="00B00EE6">
        <w:rPr>
          <w:color w:val="000000" w:themeColor="text1"/>
          <w:sz w:val="22"/>
          <w:szCs w:val="22"/>
        </w:rPr>
        <w:t xml:space="preserve"> ognisk zanieczyszczeń wód powierzchniowych i </w:t>
      </w:r>
      <w:proofErr w:type="spellStart"/>
      <w:r w:rsidRPr="00B00EE6">
        <w:rPr>
          <w:color w:val="000000" w:themeColor="text1"/>
          <w:sz w:val="22"/>
          <w:szCs w:val="22"/>
        </w:rPr>
        <w:t>podziemnych,wykluczenie</w:t>
      </w:r>
      <w:proofErr w:type="spellEnd"/>
      <w:r w:rsidRPr="00B00EE6">
        <w:rPr>
          <w:color w:val="000000" w:themeColor="text1"/>
          <w:sz w:val="22"/>
          <w:szCs w:val="22"/>
        </w:rPr>
        <w:t xml:space="preserve"> lokalizacji przedsięwzięć mogących zawsze znacząco oddziaływać na środowisko i przedsięwzięć mogących potencjalnie znacząco oddziaływać na środowisko, które mogą spowodować nieosiągnięcie celów środowiskowych zawartych w planie gospodarowania wodami na obszarze </w:t>
      </w:r>
      <w:proofErr w:type="spellStart"/>
      <w:r w:rsidRPr="00B00EE6">
        <w:rPr>
          <w:color w:val="000000" w:themeColor="text1"/>
          <w:sz w:val="22"/>
          <w:szCs w:val="22"/>
        </w:rPr>
        <w:t>dorzecza,racjonalne</w:t>
      </w:r>
      <w:proofErr w:type="spellEnd"/>
      <w:r w:rsidRPr="00B00EE6">
        <w:rPr>
          <w:color w:val="000000" w:themeColor="text1"/>
          <w:sz w:val="22"/>
          <w:szCs w:val="22"/>
        </w:rPr>
        <w:t xml:space="preserve"> stosowanie nawozów sztucznych i chemicznych środków ochrony</w:t>
      </w:r>
      <w:r w:rsidRPr="00B00EE6">
        <w:rPr>
          <w:color w:val="000000" w:themeColor="text1"/>
          <w:spacing w:val="1"/>
          <w:sz w:val="22"/>
          <w:szCs w:val="22"/>
        </w:rPr>
        <w:t xml:space="preserve"> </w:t>
      </w:r>
      <w:r w:rsidRPr="00B00EE6">
        <w:rPr>
          <w:color w:val="000000" w:themeColor="text1"/>
          <w:sz w:val="22"/>
          <w:szCs w:val="22"/>
        </w:rPr>
        <w:t>roślin.</w:t>
      </w:r>
    </w:p>
    <w:p w14:paraId="3DF16A7B" w14:textId="77777777" w:rsidR="001764E0" w:rsidRPr="00B00EE6" w:rsidRDefault="001764E0" w:rsidP="001764E0">
      <w:pPr>
        <w:pStyle w:val="Tekstpodstawowy"/>
        <w:spacing w:before="3"/>
        <w:ind w:right="135"/>
        <w:jc w:val="both"/>
        <w:rPr>
          <w:color w:val="000000" w:themeColor="text1"/>
          <w:sz w:val="22"/>
          <w:szCs w:val="22"/>
        </w:rPr>
      </w:pPr>
      <w:r w:rsidRPr="00B00EE6">
        <w:rPr>
          <w:color w:val="000000" w:themeColor="text1"/>
          <w:sz w:val="22"/>
          <w:szCs w:val="22"/>
        </w:rPr>
        <w:t xml:space="preserve">Ze względu na duże znaczenie źródeł i wód podziemnych w zasilaniu rzek ustanawia się ochronę planistyczną i sposób zagospodarowania terenów źródliskowych </w:t>
      </w:r>
      <w:proofErr w:type="spellStart"/>
      <w:r w:rsidRPr="00B00EE6">
        <w:rPr>
          <w:color w:val="000000" w:themeColor="text1"/>
          <w:sz w:val="22"/>
          <w:szCs w:val="22"/>
        </w:rPr>
        <w:t>obejmujące:bezwzględne</w:t>
      </w:r>
      <w:proofErr w:type="spellEnd"/>
      <w:r w:rsidRPr="00B00EE6">
        <w:rPr>
          <w:color w:val="000000" w:themeColor="text1"/>
          <w:sz w:val="22"/>
          <w:szCs w:val="22"/>
        </w:rPr>
        <w:t xml:space="preserve"> zachowanie istniejącej szaty roślinnej, wprowadzanie zalesień i </w:t>
      </w:r>
      <w:proofErr w:type="spellStart"/>
      <w:r w:rsidRPr="00B00EE6">
        <w:rPr>
          <w:color w:val="000000" w:themeColor="text1"/>
          <w:sz w:val="22"/>
          <w:szCs w:val="22"/>
        </w:rPr>
        <w:t>zakrzewień</w:t>
      </w:r>
      <w:proofErr w:type="spellEnd"/>
      <w:r w:rsidRPr="00B00EE6">
        <w:rPr>
          <w:color w:val="000000" w:themeColor="text1"/>
          <w:sz w:val="22"/>
          <w:szCs w:val="22"/>
        </w:rPr>
        <w:t xml:space="preserve"> na gruntach ornych w bezpośrednim otoczeniu źródlisk pozbawionych osłony biologicznej, zachowanie naturalnego ukształtowania nisz źródliskowych, ograniczanie poboru wód podziemnych w celu przeciwdziałania obniżenia zwierciadła wód podziemnych w sąsiedztwie </w:t>
      </w:r>
      <w:proofErr w:type="spellStart"/>
      <w:r w:rsidRPr="00B00EE6">
        <w:rPr>
          <w:color w:val="000000" w:themeColor="text1"/>
          <w:sz w:val="22"/>
          <w:szCs w:val="22"/>
        </w:rPr>
        <w:t>źródła,dbałość</w:t>
      </w:r>
      <w:proofErr w:type="spellEnd"/>
      <w:r w:rsidRPr="00B00EE6">
        <w:rPr>
          <w:color w:val="000000" w:themeColor="text1"/>
          <w:sz w:val="22"/>
          <w:szCs w:val="22"/>
        </w:rPr>
        <w:t xml:space="preserve"> o stan sanitarny otoczenia </w:t>
      </w:r>
      <w:proofErr w:type="spellStart"/>
      <w:r w:rsidRPr="00B00EE6">
        <w:rPr>
          <w:color w:val="000000" w:themeColor="text1"/>
          <w:sz w:val="22"/>
          <w:szCs w:val="22"/>
        </w:rPr>
        <w:t>źródła,ustanawianie</w:t>
      </w:r>
      <w:proofErr w:type="spellEnd"/>
      <w:r w:rsidRPr="00B00EE6">
        <w:rPr>
          <w:color w:val="000000" w:themeColor="text1"/>
          <w:sz w:val="22"/>
          <w:szCs w:val="22"/>
        </w:rPr>
        <w:t xml:space="preserve"> ochrony indywidualnej (użytki ekologiczne, pomniki przyrody) najcenniejszych krenologicznie i krajobrazowo źródeł. Jako główne rejony źródliskowe o znaczeniu regionalnym wskazuje się: Roztocze, </w:t>
      </w:r>
      <w:r w:rsidRPr="00B00EE6">
        <w:rPr>
          <w:color w:val="000000" w:themeColor="text1"/>
          <w:spacing w:val="-3"/>
          <w:sz w:val="22"/>
          <w:szCs w:val="22"/>
        </w:rPr>
        <w:t xml:space="preserve">Wyżynę </w:t>
      </w:r>
      <w:r w:rsidRPr="00B00EE6">
        <w:rPr>
          <w:color w:val="000000" w:themeColor="text1"/>
          <w:sz w:val="22"/>
          <w:szCs w:val="22"/>
        </w:rPr>
        <w:t>Lubelską, w tym zwłaszcza: Działy Grabowieckie, Płaskowyż Nałęczowski i Wyniosłość</w:t>
      </w:r>
      <w:r w:rsidRPr="00B00EE6">
        <w:rPr>
          <w:color w:val="000000" w:themeColor="text1"/>
          <w:spacing w:val="-6"/>
          <w:sz w:val="22"/>
          <w:szCs w:val="22"/>
        </w:rPr>
        <w:t xml:space="preserve"> </w:t>
      </w:r>
      <w:proofErr w:type="spellStart"/>
      <w:r w:rsidRPr="00B00EE6">
        <w:rPr>
          <w:color w:val="000000" w:themeColor="text1"/>
          <w:sz w:val="22"/>
          <w:szCs w:val="22"/>
        </w:rPr>
        <w:t>Giełczewską</w:t>
      </w:r>
      <w:proofErr w:type="spellEnd"/>
      <w:r w:rsidRPr="00B00EE6">
        <w:rPr>
          <w:color w:val="000000" w:themeColor="text1"/>
          <w:sz w:val="22"/>
          <w:szCs w:val="22"/>
        </w:rPr>
        <w:t>.</w:t>
      </w:r>
    </w:p>
    <w:p w14:paraId="718ED6A9" w14:textId="77777777" w:rsidR="001764E0" w:rsidRPr="00B00EE6" w:rsidRDefault="001764E0" w:rsidP="001764E0">
      <w:pPr>
        <w:spacing w:before="4" w:line="240" w:lineRule="auto"/>
        <w:ind w:right="135"/>
        <w:jc w:val="both"/>
        <w:rPr>
          <w:rFonts w:ascii="Times New Roman" w:hAnsi="Times New Roman" w:cs="Times New Roman"/>
          <w:color w:val="000000" w:themeColor="text1"/>
        </w:rPr>
      </w:pPr>
      <w:r w:rsidRPr="00B00EE6">
        <w:rPr>
          <w:rFonts w:ascii="Times New Roman" w:hAnsi="Times New Roman" w:cs="Times New Roman"/>
          <w:b/>
          <w:color w:val="000000" w:themeColor="text1"/>
        </w:rPr>
        <w:t xml:space="preserve">Obowiązujące Studium Uwarunkowań i Kierunków Zagospodarowania Przestrzennego Gminy Susiec (2018 r.)definiuje na nowo system przyrodniczy gminy. </w:t>
      </w:r>
      <w:r w:rsidRPr="00B00EE6">
        <w:rPr>
          <w:rFonts w:ascii="Times New Roman" w:hAnsi="Times New Roman" w:cs="Times New Roman"/>
          <w:color w:val="000000" w:themeColor="text1"/>
        </w:rPr>
        <w:t>W Studium zidentyfikowano i opisano system przyrodniczy Gminy Susiec z uwzględnieniem rangi ekologicznej terenów i form ochrony, obejmujący tereny będące miejscami stałego bytowania i rozrodu gatunków oraz trasy migracyjne.</w:t>
      </w:r>
    </w:p>
    <w:p w14:paraId="0FCDF367" w14:textId="77777777" w:rsidR="001764E0" w:rsidRPr="00B00EE6" w:rsidRDefault="001764E0" w:rsidP="001764E0">
      <w:pPr>
        <w:spacing w:line="240" w:lineRule="auto"/>
        <w:ind w:right="135"/>
        <w:jc w:val="both"/>
        <w:rPr>
          <w:rFonts w:ascii="Times New Roman" w:hAnsi="Times New Roman" w:cs="Times New Roman"/>
          <w:color w:val="000000" w:themeColor="text1"/>
        </w:rPr>
      </w:pPr>
      <w:r w:rsidRPr="00B00EE6">
        <w:rPr>
          <w:rFonts w:ascii="Times New Roman" w:hAnsi="Times New Roman" w:cs="Times New Roman"/>
          <w:b/>
          <w:color w:val="000000" w:themeColor="text1"/>
        </w:rPr>
        <w:lastRenderedPageBreak/>
        <w:t xml:space="preserve">Gmina Susiec położona jest w obszarze węzłowym o znaczeniu krajowym 21K - </w:t>
      </w:r>
      <w:proofErr w:type="spellStart"/>
      <w:r w:rsidRPr="00B00EE6">
        <w:rPr>
          <w:rFonts w:ascii="Times New Roman" w:hAnsi="Times New Roman" w:cs="Times New Roman"/>
          <w:b/>
          <w:color w:val="000000" w:themeColor="text1"/>
        </w:rPr>
        <w:t>Południoworoztoczańskim</w:t>
      </w:r>
      <w:proofErr w:type="spellEnd"/>
      <w:r w:rsidRPr="00B00EE6">
        <w:rPr>
          <w:rFonts w:ascii="Times New Roman" w:hAnsi="Times New Roman" w:cs="Times New Roman"/>
          <w:b/>
          <w:color w:val="000000" w:themeColor="text1"/>
        </w:rPr>
        <w:t xml:space="preserve">, </w:t>
      </w:r>
      <w:r w:rsidRPr="00B00EE6">
        <w:rPr>
          <w:rFonts w:ascii="Times New Roman" w:hAnsi="Times New Roman" w:cs="Times New Roman"/>
          <w:color w:val="000000" w:themeColor="text1"/>
        </w:rPr>
        <w:t xml:space="preserve">który jest elementem Koncepcji Krajowej Sieci Ekologicznej </w:t>
      </w:r>
      <w:r w:rsidRPr="00B00EE6">
        <w:rPr>
          <w:rFonts w:ascii="Times New Roman" w:hAnsi="Times New Roman" w:cs="Times New Roman"/>
          <w:b/>
          <w:color w:val="000000" w:themeColor="text1"/>
        </w:rPr>
        <w:t>ECONET -P</w:t>
      </w:r>
      <w:r w:rsidRPr="00B00EE6">
        <w:rPr>
          <w:rFonts w:ascii="Times New Roman" w:hAnsi="Times New Roman" w:cs="Times New Roman"/>
          <w:color w:val="000000" w:themeColor="text1"/>
        </w:rPr>
        <w:t xml:space="preserve">L, części składowej ECONET </w:t>
      </w:r>
      <w:r w:rsidRPr="00B00EE6">
        <w:rPr>
          <w:rFonts w:ascii="Times New Roman" w:hAnsi="Times New Roman" w:cs="Times New Roman"/>
          <w:color w:val="000000" w:themeColor="text1"/>
          <w:spacing w:val="-3"/>
        </w:rPr>
        <w:t>EUROPA</w:t>
      </w:r>
      <w:r w:rsidRPr="00B00EE6">
        <w:rPr>
          <w:rFonts w:ascii="Times New Roman" w:hAnsi="Times New Roman" w:cs="Times New Roman"/>
          <w:b/>
          <w:color w:val="000000" w:themeColor="text1"/>
          <w:spacing w:val="-3"/>
        </w:rPr>
        <w:t xml:space="preserve">. </w:t>
      </w:r>
      <w:r w:rsidRPr="00B00EE6">
        <w:rPr>
          <w:rFonts w:ascii="Times New Roman" w:hAnsi="Times New Roman" w:cs="Times New Roman"/>
          <w:color w:val="000000" w:themeColor="text1"/>
          <w:spacing w:val="-3"/>
        </w:rPr>
        <w:t xml:space="preserve">Według </w:t>
      </w:r>
      <w:r w:rsidRPr="00B00EE6">
        <w:rPr>
          <w:rFonts w:ascii="Times New Roman" w:hAnsi="Times New Roman" w:cs="Times New Roman"/>
          <w:color w:val="000000" w:themeColor="text1"/>
        </w:rPr>
        <w:t xml:space="preserve">systemu korytarzy </w:t>
      </w:r>
      <w:proofErr w:type="spellStart"/>
      <w:r w:rsidRPr="00B00EE6">
        <w:rPr>
          <w:rFonts w:ascii="Times New Roman" w:hAnsi="Times New Roman" w:cs="Times New Roman"/>
          <w:color w:val="000000" w:themeColor="text1"/>
        </w:rPr>
        <w:t>naturowych</w:t>
      </w:r>
      <w:proofErr w:type="spellEnd"/>
      <w:r w:rsidRPr="00B00EE6">
        <w:rPr>
          <w:rFonts w:ascii="Times New Roman" w:hAnsi="Times New Roman" w:cs="Times New Roman"/>
          <w:color w:val="000000" w:themeColor="text1"/>
        </w:rPr>
        <w:t xml:space="preserve"> (wg </w:t>
      </w:r>
      <w:r w:rsidRPr="00B00EE6">
        <w:rPr>
          <w:rFonts w:ascii="Times New Roman" w:hAnsi="Times New Roman" w:cs="Times New Roman"/>
          <w:color w:val="000000" w:themeColor="text1"/>
          <w:spacing w:val="-10"/>
        </w:rPr>
        <w:t xml:space="preserve">W. </w:t>
      </w:r>
      <w:r w:rsidRPr="00B00EE6">
        <w:rPr>
          <w:rFonts w:ascii="Times New Roman" w:hAnsi="Times New Roman" w:cs="Times New Roman"/>
          <w:color w:val="000000" w:themeColor="text1"/>
        </w:rPr>
        <w:t xml:space="preserve">Jędrzejewskiego z zespołem 2012) Gmina Susiec położona jest w krajowym </w:t>
      </w:r>
      <w:r w:rsidRPr="00B00EE6">
        <w:rPr>
          <w:rFonts w:ascii="Times New Roman" w:hAnsi="Times New Roman" w:cs="Times New Roman"/>
          <w:b/>
          <w:color w:val="000000" w:themeColor="text1"/>
        </w:rPr>
        <w:t>Korytarzu Południowo-Centralnym (</w:t>
      </w:r>
      <w:proofErr w:type="spellStart"/>
      <w:r w:rsidRPr="00B00EE6">
        <w:rPr>
          <w:rFonts w:ascii="Times New Roman" w:hAnsi="Times New Roman" w:cs="Times New Roman"/>
          <w:b/>
          <w:color w:val="000000" w:themeColor="text1"/>
        </w:rPr>
        <w:t>KPdC</w:t>
      </w:r>
      <w:proofErr w:type="spellEnd"/>
      <w:r w:rsidRPr="00B00EE6">
        <w:rPr>
          <w:rFonts w:ascii="Times New Roman" w:hAnsi="Times New Roman" w:cs="Times New Roman"/>
          <w:b/>
          <w:color w:val="000000" w:themeColor="text1"/>
        </w:rPr>
        <w:t xml:space="preserve">) w strefie GKPdC-1A Puszcza Solska oraz GKPdC-2Lasy Roztoczańskie. Korytarze ekologiczne </w:t>
      </w:r>
      <w:r w:rsidRPr="00B00EE6">
        <w:rPr>
          <w:rFonts w:ascii="Times New Roman" w:hAnsi="Times New Roman" w:cs="Times New Roman"/>
          <w:color w:val="000000" w:themeColor="text1"/>
        </w:rPr>
        <w:t>nie są formą ochrony przyrody w rozumieniu ustawy o ochronie przyrody. Zgodnie z definicją ustawową (Ustawa o ochronie przyrody z dnia 16 kwietnia 2004) korytarz ekologiczny (migracyjny) to „obszar umożliwiający migrację roślin, zwierząt lub grzybów”. Wyznaczenie i ochrona korytarzy ekologicznych zapewnia zachowanie funkcjonalnej łączności w warunkach powszechnej obecnie fragmentacji</w:t>
      </w:r>
      <w:r w:rsidRPr="00B00EE6">
        <w:rPr>
          <w:rFonts w:ascii="Times New Roman" w:hAnsi="Times New Roman" w:cs="Times New Roman"/>
          <w:color w:val="000000" w:themeColor="text1"/>
          <w:spacing w:val="-2"/>
        </w:rPr>
        <w:t xml:space="preserve"> </w:t>
      </w:r>
      <w:r w:rsidRPr="00B00EE6">
        <w:rPr>
          <w:rFonts w:ascii="Times New Roman" w:hAnsi="Times New Roman" w:cs="Times New Roman"/>
          <w:color w:val="000000" w:themeColor="text1"/>
        </w:rPr>
        <w:t>środowiska.</w:t>
      </w:r>
    </w:p>
    <w:p w14:paraId="6AFF805F" w14:textId="77777777" w:rsidR="001764E0" w:rsidRPr="00B00EE6" w:rsidRDefault="001764E0" w:rsidP="001764E0">
      <w:pPr>
        <w:pStyle w:val="Tekstpodstawowy"/>
        <w:ind w:right="135"/>
        <w:jc w:val="both"/>
        <w:rPr>
          <w:i/>
          <w:color w:val="000000" w:themeColor="text1"/>
          <w:sz w:val="22"/>
          <w:szCs w:val="22"/>
        </w:rPr>
      </w:pPr>
      <w:r w:rsidRPr="00B00EE6">
        <w:rPr>
          <w:color w:val="000000" w:themeColor="text1"/>
          <w:sz w:val="22"/>
          <w:szCs w:val="22"/>
        </w:rPr>
        <w:t>Dla potrzeb kształtowania struktury przestrzennej Gminy Susiec zgodnie z konstytucyjną zasadą zrównoważonego rozwoju zdefiniowano ponownie system przyrodniczy Gminy Susiec z uwzględnieniem w/w korytarzy ekologicznych oraz form ochrony prawnej jego poszczególnych elementów</w:t>
      </w:r>
      <w:r w:rsidRPr="00B00EE6">
        <w:rPr>
          <w:i/>
          <w:color w:val="000000" w:themeColor="text1"/>
          <w:sz w:val="22"/>
          <w:szCs w:val="22"/>
        </w:rPr>
        <w:t>.</w:t>
      </w:r>
    </w:p>
    <w:p w14:paraId="66ECA110" w14:textId="77777777" w:rsidR="001764E0" w:rsidRPr="008E16D2" w:rsidRDefault="001764E0" w:rsidP="001764E0">
      <w:pPr>
        <w:pStyle w:val="Nagwek4"/>
        <w:spacing w:before="1" w:line="240" w:lineRule="auto"/>
        <w:ind w:left="142" w:right="135" w:hanging="142"/>
        <w:rPr>
          <w:rFonts w:ascii="Times New Roman" w:hAnsi="Times New Roman" w:cs="Times New Roman"/>
          <w:b/>
          <w:color w:val="000000" w:themeColor="text1"/>
        </w:rPr>
      </w:pPr>
      <w:r w:rsidRPr="008E16D2">
        <w:rPr>
          <w:rFonts w:ascii="Times New Roman" w:hAnsi="Times New Roman" w:cs="Times New Roman"/>
          <w:b/>
          <w:color w:val="000000" w:themeColor="text1"/>
        </w:rPr>
        <w:t>System Przyrodniczy Gminy Susiec tworzą:</w:t>
      </w:r>
    </w:p>
    <w:p w14:paraId="1EEBDA07" w14:textId="77777777" w:rsidR="001764E0" w:rsidRPr="00B00EE6" w:rsidRDefault="001764E0" w:rsidP="007649A2">
      <w:pPr>
        <w:pStyle w:val="Akapitzlist"/>
        <w:numPr>
          <w:ilvl w:val="1"/>
          <w:numId w:val="15"/>
        </w:numPr>
        <w:tabs>
          <w:tab w:val="left" w:pos="426"/>
          <w:tab w:val="left" w:pos="9873"/>
        </w:tabs>
        <w:adjustRightInd/>
        <w:spacing w:before="36"/>
        <w:ind w:left="426" w:right="135" w:hanging="426"/>
        <w:contextualSpacing w:val="0"/>
        <w:jc w:val="both"/>
        <w:rPr>
          <w:color w:val="000000" w:themeColor="text1"/>
          <w:sz w:val="22"/>
          <w:szCs w:val="22"/>
        </w:rPr>
      </w:pPr>
      <w:r w:rsidRPr="00B00EE6">
        <w:rPr>
          <w:color w:val="000000" w:themeColor="text1"/>
          <w:sz w:val="22"/>
          <w:szCs w:val="22"/>
        </w:rPr>
        <w:t xml:space="preserve">kompleks lasów Puszczy Solskiej i strefy krawędziowej Roztocza Środkowego objęty ochroną prawną jako Park Krajobrazowy Puszczy Solskiej z rezerwatami przyrody "Nad </w:t>
      </w:r>
      <w:r w:rsidRPr="00B00EE6">
        <w:rPr>
          <w:color w:val="000000" w:themeColor="text1"/>
          <w:spacing w:val="-3"/>
          <w:sz w:val="22"/>
          <w:szCs w:val="22"/>
        </w:rPr>
        <w:t xml:space="preserve">Tanwią", </w:t>
      </w:r>
      <w:r w:rsidRPr="00B00EE6">
        <w:rPr>
          <w:color w:val="000000" w:themeColor="text1"/>
          <w:sz w:val="22"/>
          <w:szCs w:val="22"/>
        </w:rPr>
        <w:t>"</w:t>
      </w:r>
      <w:proofErr w:type="spellStart"/>
      <w:r w:rsidRPr="00B00EE6">
        <w:rPr>
          <w:color w:val="000000" w:themeColor="text1"/>
          <w:sz w:val="22"/>
          <w:szCs w:val="22"/>
        </w:rPr>
        <w:t>Czartowe</w:t>
      </w:r>
      <w:proofErr w:type="spellEnd"/>
      <w:r w:rsidRPr="00B00EE6">
        <w:rPr>
          <w:color w:val="000000" w:themeColor="text1"/>
          <w:sz w:val="22"/>
          <w:szCs w:val="22"/>
        </w:rPr>
        <w:t xml:space="preserve"> Pole" i "Nowiny", w granicach obszarów Natura 2000: PLB060008 Puszcza Solska, PLB060012 Roztocze, PLH060034 Uroczyska Puszczy Solskiej, pełniący wraz z terenami przyległymi kompleksu </w:t>
      </w:r>
      <w:proofErr w:type="spellStart"/>
      <w:r w:rsidRPr="00B00EE6">
        <w:rPr>
          <w:color w:val="000000" w:themeColor="text1"/>
          <w:sz w:val="22"/>
          <w:szCs w:val="22"/>
        </w:rPr>
        <w:t>puszczańskiegofunkcje</w:t>
      </w:r>
      <w:proofErr w:type="spellEnd"/>
      <w:r w:rsidRPr="00B00EE6">
        <w:rPr>
          <w:color w:val="000000" w:themeColor="text1"/>
          <w:sz w:val="22"/>
          <w:szCs w:val="22"/>
        </w:rPr>
        <w:t xml:space="preserve">      ekologicznego      krajowego     </w:t>
      </w:r>
      <w:r w:rsidRPr="00B00EE6">
        <w:rPr>
          <w:color w:val="000000" w:themeColor="text1"/>
          <w:spacing w:val="17"/>
          <w:sz w:val="22"/>
          <w:szCs w:val="22"/>
        </w:rPr>
        <w:t xml:space="preserve"> </w:t>
      </w:r>
      <w:r w:rsidRPr="00B00EE6">
        <w:rPr>
          <w:color w:val="000000" w:themeColor="text1"/>
          <w:sz w:val="22"/>
          <w:szCs w:val="22"/>
        </w:rPr>
        <w:t xml:space="preserve">obszaru     </w:t>
      </w:r>
      <w:r w:rsidRPr="00B00EE6">
        <w:rPr>
          <w:color w:val="000000" w:themeColor="text1"/>
          <w:spacing w:val="7"/>
          <w:sz w:val="22"/>
          <w:szCs w:val="22"/>
        </w:rPr>
        <w:t xml:space="preserve"> </w:t>
      </w:r>
      <w:r w:rsidRPr="00B00EE6">
        <w:rPr>
          <w:color w:val="000000" w:themeColor="text1"/>
          <w:sz w:val="22"/>
          <w:szCs w:val="22"/>
        </w:rPr>
        <w:t xml:space="preserve">węzłowego21K- </w:t>
      </w:r>
      <w:proofErr w:type="spellStart"/>
      <w:r w:rsidRPr="00B00EE6">
        <w:rPr>
          <w:color w:val="000000" w:themeColor="text1"/>
          <w:sz w:val="22"/>
          <w:szCs w:val="22"/>
        </w:rPr>
        <w:t>Południoworoztoczańskiego</w:t>
      </w:r>
      <w:proofErr w:type="spellEnd"/>
      <w:r w:rsidRPr="00B00EE6">
        <w:rPr>
          <w:color w:val="000000" w:themeColor="text1"/>
          <w:sz w:val="22"/>
          <w:szCs w:val="22"/>
        </w:rPr>
        <w:t xml:space="preserve"> /ECONET PL/ oraz w Korytarzu Południowo-Centralnym (</w:t>
      </w:r>
      <w:proofErr w:type="spellStart"/>
      <w:r w:rsidRPr="00B00EE6">
        <w:rPr>
          <w:color w:val="000000" w:themeColor="text1"/>
          <w:sz w:val="22"/>
          <w:szCs w:val="22"/>
        </w:rPr>
        <w:t>KPdC</w:t>
      </w:r>
      <w:proofErr w:type="spellEnd"/>
      <w:r w:rsidRPr="00B00EE6">
        <w:rPr>
          <w:color w:val="000000" w:themeColor="text1"/>
          <w:sz w:val="22"/>
          <w:szCs w:val="22"/>
        </w:rPr>
        <w:t>), w strefie GKPdC-1A Puszcza Solska oraz GKPdC-2Lasy</w:t>
      </w:r>
      <w:r w:rsidRPr="00B00EE6">
        <w:rPr>
          <w:color w:val="000000" w:themeColor="text1"/>
          <w:spacing w:val="-15"/>
          <w:sz w:val="22"/>
          <w:szCs w:val="22"/>
        </w:rPr>
        <w:t xml:space="preserve"> </w:t>
      </w:r>
      <w:r w:rsidRPr="00B00EE6">
        <w:rPr>
          <w:color w:val="000000" w:themeColor="text1"/>
          <w:sz w:val="22"/>
          <w:szCs w:val="22"/>
        </w:rPr>
        <w:t>Roztoczańskie.</w:t>
      </w:r>
    </w:p>
    <w:p w14:paraId="5917F1A5" w14:textId="77777777" w:rsidR="001764E0" w:rsidRPr="00B00EE6" w:rsidRDefault="001764E0" w:rsidP="007649A2">
      <w:pPr>
        <w:pStyle w:val="Akapitzlist"/>
        <w:numPr>
          <w:ilvl w:val="1"/>
          <w:numId w:val="15"/>
        </w:numPr>
        <w:tabs>
          <w:tab w:val="left" w:pos="1940"/>
        </w:tabs>
        <w:adjustRightInd/>
        <w:ind w:left="426" w:right="135" w:hanging="426"/>
        <w:contextualSpacing w:val="0"/>
        <w:jc w:val="both"/>
        <w:rPr>
          <w:color w:val="000000" w:themeColor="text1"/>
          <w:sz w:val="22"/>
          <w:szCs w:val="22"/>
        </w:rPr>
      </w:pPr>
      <w:r w:rsidRPr="00B00EE6">
        <w:rPr>
          <w:color w:val="000000" w:themeColor="text1"/>
          <w:sz w:val="22"/>
          <w:szCs w:val="22"/>
        </w:rPr>
        <w:t xml:space="preserve">dolina </w:t>
      </w:r>
      <w:r w:rsidRPr="00B00EE6">
        <w:rPr>
          <w:color w:val="000000" w:themeColor="text1"/>
          <w:spacing w:val="-4"/>
          <w:sz w:val="22"/>
          <w:szCs w:val="22"/>
        </w:rPr>
        <w:t xml:space="preserve">Tanwi </w:t>
      </w:r>
      <w:r w:rsidRPr="00B00EE6">
        <w:rPr>
          <w:color w:val="000000" w:themeColor="text1"/>
          <w:sz w:val="22"/>
          <w:szCs w:val="22"/>
        </w:rPr>
        <w:t xml:space="preserve">pełniąca funkcje regionalnego korytarza ekologicznego (Park Krajobrazowy Puszczy Solskiej, obszary Natura 2000: PLB060008 Puszcza Solska, PLH060034 Uroczyska Puszczy Solskiej, rezerwat „Nad </w:t>
      </w:r>
      <w:r w:rsidRPr="00B00EE6">
        <w:rPr>
          <w:color w:val="000000" w:themeColor="text1"/>
          <w:spacing w:val="-3"/>
          <w:sz w:val="22"/>
          <w:szCs w:val="22"/>
        </w:rPr>
        <w:t xml:space="preserve">Tanwią” </w:t>
      </w:r>
      <w:r w:rsidRPr="00B00EE6">
        <w:rPr>
          <w:color w:val="000000" w:themeColor="text1"/>
          <w:sz w:val="22"/>
          <w:szCs w:val="22"/>
        </w:rPr>
        <w:t>oraz Korytarz Południowo-Centralny (</w:t>
      </w:r>
      <w:proofErr w:type="spellStart"/>
      <w:r w:rsidRPr="00B00EE6">
        <w:rPr>
          <w:color w:val="000000" w:themeColor="text1"/>
          <w:sz w:val="22"/>
          <w:szCs w:val="22"/>
        </w:rPr>
        <w:t>KPdC</w:t>
      </w:r>
      <w:proofErr w:type="spellEnd"/>
      <w:r w:rsidRPr="00B00EE6">
        <w:rPr>
          <w:color w:val="000000" w:themeColor="text1"/>
          <w:sz w:val="22"/>
          <w:szCs w:val="22"/>
        </w:rPr>
        <w:t>), w strefie GKPdC-1A Puszcza Solska oraz GKPdC-2Lasy</w:t>
      </w:r>
      <w:r w:rsidRPr="00B00EE6">
        <w:rPr>
          <w:color w:val="000000" w:themeColor="text1"/>
          <w:spacing w:val="-2"/>
          <w:sz w:val="22"/>
          <w:szCs w:val="22"/>
        </w:rPr>
        <w:t xml:space="preserve"> </w:t>
      </w:r>
      <w:r w:rsidRPr="00B00EE6">
        <w:rPr>
          <w:color w:val="000000" w:themeColor="text1"/>
          <w:sz w:val="22"/>
          <w:szCs w:val="22"/>
        </w:rPr>
        <w:t>Roztoczańskie).</w:t>
      </w:r>
    </w:p>
    <w:p w14:paraId="069E1C24" w14:textId="77777777" w:rsidR="001764E0" w:rsidRPr="00B00EE6" w:rsidRDefault="001764E0" w:rsidP="007649A2">
      <w:pPr>
        <w:pStyle w:val="Akapitzlist"/>
        <w:numPr>
          <w:ilvl w:val="1"/>
          <w:numId w:val="15"/>
        </w:numPr>
        <w:tabs>
          <w:tab w:val="left" w:pos="1940"/>
        </w:tabs>
        <w:adjustRightInd/>
        <w:ind w:left="426" w:right="135" w:hanging="426"/>
        <w:contextualSpacing w:val="0"/>
        <w:jc w:val="both"/>
        <w:rPr>
          <w:color w:val="000000" w:themeColor="text1"/>
          <w:sz w:val="22"/>
          <w:szCs w:val="22"/>
        </w:rPr>
      </w:pPr>
      <w:r w:rsidRPr="00B00EE6">
        <w:rPr>
          <w:color w:val="000000" w:themeColor="text1"/>
          <w:sz w:val="22"/>
          <w:szCs w:val="22"/>
        </w:rPr>
        <w:t xml:space="preserve">doliny dopływów </w:t>
      </w:r>
      <w:r w:rsidRPr="00B00EE6">
        <w:rPr>
          <w:color w:val="000000" w:themeColor="text1"/>
          <w:spacing w:val="-3"/>
          <w:sz w:val="22"/>
          <w:szCs w:val="22"/>
        </w:rPr>
        <w:t xml:space="preserve">Tanwi: </w:t>
      </w:r>
      <w:r w:rsidRPr="00B00EE6">
        <w:rPr>
          <w:color w:val="000000" w:themeColor="text1"/>
          <w:sz w:val="22"/>
          <w:szCs w:val="22"/>
        </w:rPr>
        <w:t xml:space="preserve">Potok Łosiniecki, Jeleń, Studzienica, Sopot pełniące funkcje lokalnych rzecznych korytarzy ekologicznych, </w:t>
      </w:r>
      <w:r w:rsidRPr="00B00EE6">
        <w:rPr>
          <w:b/>
          <w:color w:val="000000" w:themeColor="text1"/>
          <w:sz w:val="22"/>
          <w:szCs w:val="22"/>
        </w:rPr>
        <w:t xml:space="preserve">z lokalnymi węzłami wodno-błotnymi (Majdan Sopocki), </w:t>
      </w:r>
      <w:r w:rsidRPr="00B00EE6">
        <w:rPr>
          <w:color w:val="000000" w:themeColor="text1"/>
          <w:sz w:val="22"/>
          <w:szCs w:val="22"/>
        </w:rPr>
        <w:t xml:space="preserve">w obszarze </w:t>
      </w:r>
      <w:r w:rsidRPr="00B00EE6">
        <w:rPr>
          <w:color w:val="000000" w:themeColor="text1"/>
          <w:spacing w:val="-5"/>
          <w:sz w:val="22"/>
          <w:szCs w:val="22"/>
        </w:rPr>
        <w:t xml:space="preserve">NATURA </w:t>
      </w:r>
      <w:r w:rsidRPr="00B00EE6">
        <w:rPr>
          <w:color w:val="000000" w:themeColor="text1"/>
          <w:sz w:val="22"/>
          <w:szCs w:val="22"/>
        </w:rPr>
        <w:t>2000 PLB060012 Roztocze, oraz Korytarzu Południowo-Centralnym (</w:t>
      </w:r>
      <w:proofErr w:type="spellStart"/>
      <w:r w:rsidRPr="00B00EE6">
        <w:rPr>
          <w:color w:val="000000" w:themeColor="text1"/>
          <w:sz w:val="22"/>
          <w:szCs w:val="22"/>
        </w:rPr>
        <w:t>KPdC</w:t>
      </w:r>
      <w:proofErr w:type="spellEnd"/>
      <w:r w:rsidRPr="00B00EE6">
        <w:rPr>
          <w:color w:val="000000" w:themeColor="text1"/>
          <w:sz w:val="22"/>
          <w:szCs w:val="22"/>
        </w:rPr>
        <w:t>), w strefie GKPdC-1A Puszcza Solska oraz GKPdC-2 Lasy</w:t>
      </w:r>
      <w:r w:rsidRPr="00B00EE6">
        <w:rPr>
          <w:color w:val="000000" w:themeColor="text1"/>
          <w:spacing w:val="-15"/>
          <w:sz w:val="22"/>
          <w:szCs w:val="22"/>
        </w:rPr>
        <w:t xml:space="preserve"> </w:t>
      </w:r>
      <w:r w:rsidRPr="00B00EE6">
        <w:rPr>
          <w:color w:val="000000" w:themeColor="text1"/>
          <w:sz w:val="22"/>
          <w:szCs w:val="22"/>
        </w:rPr>
        <w:t>Roztoczańskie.</w:t>
      </w:r>
    </w:p>
    <w:p w14:paraId="7AAA3258" w14:textId="77777777" w:rsidR="001764E0" w:rsidRPr="00B00EE6" w:rsidRDefault="001764E0" w:rsidP="007649A2">
      <w:pPr>
        <w:pStyle w:val="Akapitzlist"/>
        <w:numPr>
          <w:ilvl w:val="1"/>
          <w:numId w:val="15"/>
        </w:numPr>
        <w:tabs>
          <w:tab w:val="left" w:pos="1940"/>
        </w:tabs>
        <w:adjustRightInd/>
        <w:ind w:left="426" w:right="135" w:hanging="426"/>
        <w:contextualSpacing w:val="0"/>
        <w:jc w:val="both"/>
        <w:rPr>
          <w:color w:val="000000" w:themeColor="text1"/>
          <w:sz w:val="22"/>
          <w:szCs w:val="22"/>
        </w:rPr>
      </w:pPr>
      <w:r w:rsidRPr="00B00EE6">
        <w:rPr>
          <w:color w:val="000000" w:themeColor="text1"/>
          <w:sz w:val="22"/>
          <w:szCs w:val="22"/>
        </w:rPr>
        <w:t>śródpolne kompleksy leśne w roztoczańskiej części Gminy pełniące funkcje lokalnych leśnych węzłów ekologicznych lub mozaikowych polno-leśnych lub leśnych korytarzy ekologicznych (leśny korytarz ekologiczny pomiędzy Suścem i Majdanem Sopockim omijający od zachodu wieś Grabowicę - migracja z pominięciem silnie zmienionych antropogenicznie dolin rzecznych w Majdanie Sopockim</w:t>
      </w:r>
      <w:r w:rsidRPr="00B00EE6">
        <w:rPr>
          <w:color w:val="000000" w:themeColor="text1"/>
          <w:spacing w:val="40"/>
          <w:sz w:val="22"/>
          <w:szCs w:val="22"/>
        </w:rPr>
        <w:t xml:space="preserve"> </w:t>
      </w:r>
      <w:r w:rsidRPr="00B00EE6">
        <w:rPr>
          <w:color w:val="000000" w:themeColor="text1"/>
          <w:sz w:val="22"/>
          <w:szCs w:val="22"/>
        </w:rPr>
        <w:t>i okolicach Łosińca (w obszarze Natura 2000 PLB060012 Roztocze, we wspólnej otulinie dwóch parków krajobrazowych :Puszczy Solskiej oraz</w:t>
      </w:r>
      <w:r w:rsidRPr="00B00EE6">
        <w:rPr>
          <w:color w:val="000000" w:themeColor="text1"/>
          <w:spacing w:val="-3"/>
          <w:sz w:val="22"/>
          <w:szCs w:val="22"/>
        </w:rPr>
        <w:t xml:space="preserve"> </w:t>
      </w:r>
      <w:r w:rsidRPr="00B00EE6">
        <w:rPr>
          <w:color w:val="000000" w:themeColor="text1"/>
          <w:sz w:val="22"/>
          <w:szCs w:val="22"/>
        </w:rPr>
        <w:t>Krasnobrodzkiego).</w:t>
      </w:r>
    </w:p>
    <w:p w14:paraId="6E5A4CAE" w14:textId="77777777" w:rsidR="001764E0" w:rsidRPr="00B00EE6" w:rsidRDefault="001764E0" w:rsidP="007649A2">
      <w:pPr>
        <w:pStyle w:val="Akapitzlist"/>
        <w:numPr>
          <w:ilvl w:val="1"/>
          <w:numId w:val="15"/>
        </w:numPr>
        <w:adjustRightInd/>
        <w:spacing w:before="1"/>
        <w:ind w:left="426" w:right="135" w:hanging="426"/>
        <w:contextualSpacing w:val="0"/>
        <w:rPr>
          <w:color w:val="000000" w:themeColor="text1"/>
          <w:sz w:val="22"/>
          <w:szCs w:val="22"/>
        </w:rPr>
      </w:pPr>
      <w:proofErr w:type="spellStart"/>
      <w:r w:rsidRPr="00B00EE6">
        <w:rPr>
          <w:color w:val="000000" w:themeColor="text1"/>
          <w:sz w:val="22"/>
          <w:szCs w:val="22"/>
        </w:rPr>
        <w:t>mikrowęzły</w:t>
      </w:r>
      <w:proofErr w:type="spellEnd"/>
      <w:r w:rsidRPr="00B00EE6">
        <w:rPr>
          <w:color w:val="000000" w:themeColor="text1"/>
          <w:sz w:val="22"/>
          <w:szCs w:val="22"/>
        </w:rPr>
        <w:t xml:space="preserve"> ekologiczne: enklawy naturalnych siedlisk -remizy śródpolne, miedze, skarpy, wyrobiska, zadrzewienia przydrożne i pozostała zieleń</w:t>
      </w:r>
      <w:r w:rsidRPr="00B00EE6">
        <w:rPr>
          <w:color w:val="000000" w:themeColor="text1"/>
          <w:spacing w:val="1"/>
          <w:sz w:val="22"/>
          <w:szCs w:val="22"/>
        </w:rPr>
        <w:t xml:space="preserve"> </w:t>
      </w:r>
      <w:r w:rsidRPr="00B00EE6">
        <w:rPr>
          <w:color w:val="000000" w:themeColor="text1"/>
          <w:sz w:val="22"/>
          <w:szCs w:val="22"/>
        </w:rPr>
        <w:t>publiczna.</w:t>
      </w:r>
    </w:p>
    <w:p w14:paraId="193CB303" w14:textId="77777777" w:rsidR="001764E0" w:rsidRDefault="001764E0" w:rsidP="001764E0">
      <w:pPr>
        <w:pStyle w:val="Tekstpodstawowy"/>
        <w:spacing w:line="276" w:lineRule="auto"/>
        <w:ind w:right="135"/>
        <w:jc w:val="both"/>
        <w:rPr>
          <w:sz w:val="22"/>
          <w:szCs w:val="22"/>
        </w:rPr>
      </w:pPr>
    </w:p>
    <w:p w14:paraId="48AC410C" w14:textId="77777777" w:rsidR="001764E0" w:rsidRPr="00B00EE6" w:rsidRDefault="001764E0" w:rsidP="001764E0">
      <w:pPr>
        <w:pStyle w:val="Tekstpodstawowy"/>
        <w:spacing w:after="0"/>
        <w:ind w:right="136"/>
        <w:jc w:val="both"/>
        <w:rPr>
          <w:sz w:val="22"/>
          <w:szCs w:val="22"/>
        </w:rPr>
      </w:pPr>
      <w:r w:rsidRPr="00B00EE6">
        <w:rPr>
          <w:sz w:val="22"/>
          <w:szCs w:val="22"/>
        </w:rPr>
        <w:t>Gmina Susiec położona jest na ważnych trasach wędrówek zwierząt związanych z siedliskami leśnymi, torfowiskowymi i wodnymi. W związku z powyższym istotne jest zachowanie drożności ekologicznej zwartych lasów, dolin rzecznych i śródpolnych pasm leśnych.</w:t>
      </w:r>
    </w:p>
    <w:p w14:paraId="134843BA" w14:textId="1D2999CF" w:rsidR="001764E0" w:rsidRDefault="001764E0" w:rsidP="001764E0">
      <w:pPr>
        <w:pStyle w:val="Tekstpodstawowy"/>
        <w:spacing w:after="0"/>
        <w:ind w:right="136"/>
        <w:jc w:val="both"/>
        <w:rPr>
          <w:sz w:val="22"/>
          <w:szCs w:val="22"/>
        </w:rPr>
      </w:pPr>
      <w:r w:rsidRPr="00B00EE6">
        <w:rPr>
          <w:spacing w:val="-4"/>
          <w:sz w:val="22"/>
          <w:szCs w:val="22"/>
        </w:rPr>
        <w:t>Teren</w:t>
      </w:r>
      <w:r w:rsidRPr="00B00EE6">
        <w:rPr>
          <w:spacing w:val="-6"/>
          <w:sz w:val="22"/>
          <w:szCs w:val="22"/>
        </w:rPr>
        <w:t xml:space="preserve"> </w:t>
      </w:r>
      <w:r w:rsidRPr="00B00EE6">
        <w:rPr>
          <w:sz w:val="22"/>
          <w:szCs w:val="22"/>
        </w:rPr>
        <w:t>Gminy</w:t>
      </w:r>
      <w:r w:rsidRPr="00B00EE6">
        <w:rPr>
          <w:spacing w:val="-8"/>
          <w:sz w:val="22"/>
          <w:szCs w:val="22"/>
        </w:rPr>
        <w:t xml:space="preserve"> </w:t>
      </w:r>
      <w:r w:rsidRPr="00B00EE6">
        <w:rPr>
          <w:sz w:val="22"/>
          <w:szCs w:val="22"/>
        </w:rPr>
        <w:t>Susiec</w:t>
      </w:r>
      <w:r w:rsidRPr="00B00EE6">
        <w:rPr>
          <w:spacing w:val="-7"/>
          <w:sz w:val="22"/>
          <w:szCs w:val="22"/>
        </w:rPr>
        <w:t xml:space="preserve"> </w:t>
      </w:r>
      <w:r w:rsidRPr="00B00EE6">
        <w:rPr>
          <w:sz w:val="22"/>
          <w:szCs w:val="22"/>
        </w:rPr>
        <w:t>poprzez</w:t>
      </w:r>
      <w:r w:rsidRPr="00B00EE6">
        <w:rPr>
          <w:spacing w:val="-7"/>
          <w:sz w:val="22"/>
          <w:szCs w:val="22"/>
        </w:rPr>
        <w:t xml:space="preserve"> </w:t>
      </w:r>
      <w:r w:rsidRPr="00B00EE6">
        <w:rPr>
          <w:sz w:val="22"/>
          <w:szCs w:val="22"/>
        </w:rPr>
        <w:t>ciągi</w:t>
      </w:r>
      <w:r w:rsidRPr="00B00EE6">
        <w:rPr>
          <w:spacing w:val="-7"/>
          <w:sz w:val="22"/>
          <w:szCs w:val="22"/>
        </w:rPr>
        <w:t xml:space="preserve"> </w:t>
      </w:r>
      <w:r w:rsidRPr="00B00EE6">
        <w:rPr>
          <w:sz w:val="22"/>
          <w:szCs w:val="22"/>
        </w:rPr>
        <w:t>siedliskowe</w:t>
      </w:r>
      <w:r w:rsidRPr="00B00EE6">
        <w:rPr>
          <w:spacing w:val="-7"/>
          <w:sz w:val="22"/>
          <w:szCs w:val="22"/>
        </w:rPr>
        <w:t xml:space="preserve"> </w:t>
      </w:r>
      <w:r w:rsidRPr="00B00EE6">
        <w:rPr>
          <w:sz w:val="22"/>
          <w:szCs w:val="22"/>
        </w:rPr>
        <w:t>i</w:t>
      </w:r>
      <w:r w:rsidRPr="00B00EE6">
        <w:rPr>
          <w:spacing w:val="-8"/>
          <w:sz w:val="22"/>
          <w:szCs w:val="22"/>
        </w:rPr>
        <w:t xml:space="preserve"> </w:t>
      </w:r>
      <w:r w:rsidRPr="00B00EE6">
        <w:rPr>
          <w:sz w:val="22"/>
          <w:szCs w:val="22"/>
        </w:rPr>
        <w:t>systemy</w:t>
      </w:r>
      <w:r w:rsidRPr="00B00EE6">
        <w:rPr>
          <w:spacing w:val="-8"/>
          <w:sz w:val="22"/>
          <w:szCs w:val="22"/>
        </w:rPr>
        <w:t xml:space="preserve"> </w:t>
      </w:r>
      <w:r w:rsidRPr="00B00EE6">
        <w:rPr>
          <w:sz w:val="22"/>
          <w:szCs w:val="22"/>
        </w:rPr>
        <w:t>wodne</w:t>
      </w:r>
      <w:r w:rsidRPr="00B00EE6">
        <w:rPr>
          <w:spacing w:val="-7"/>
          <w:sz w:val="22"/>
          <w:szCs w:val="22"/>
        </w:rPr>
        <w:t xml:space="preserve"> </w:t>
      </w:r>
      <w:r w:rsidRPr="00B00EE6">
        <w:rPr>
          <w:sz w:val="22"/>
          <w:szCs w:val="22"/>
        </w:rPr>
        <w:t>jest</w:t>
      </w:r>
      <w:r w:rsidRPr="00B00EE6">
        <w:rPr>
          <w:spacing w:val="-7"/>
          <w:sz w:val="22"/>
          <w:szCs w:val="22"/>
        </w:rPr>
        <w:t xml:space="preserve"> </w:t>
      </w:r>
      <w:r w:rsidRPr="00B00EE6">
        <w:rPr>
          <w:sz w:val="22"/>
          <w:szCs w:val="22"/>
        </w:rPr>
        <w:t>bardzo</w:t>
      </w:r>
      <w:r w:rsidRPr="00B00EE6">
        <w:rPr>
          <w:spacing w:val="-6"/>
          <w:sz w:val="22"/>
          <w:szCs w:val="22"/>
        </w:rPr>
        <w:t xml:space="preserve"> </w:t>
      </w:r>
      <w:r w:rsidRPr="00B00EE6">
        <w:rPr>
          <w:sz w:val="22"/>
          <w:szCs w:val="22"/>
        </w:rPr>
        <w:t>silnie</w:t>
      </w:r>
      <w:r w:rsidRPr="00B00EE6">
        <w:rPr>
          <w:spacing w:val="-7"/>
          <w:sz w:val="22"/>
          <w:szCs w:val="22"/>
        </w:rPr>
        <w:t xml:space="preserve"> </w:t>
      </w:r>
      <w:r w:rsidRPr="00B00EE6">
        <w:rPr>
          <w:sz w:val="22"/>
          <w:szCs w:val="22"/>
        </w:rPr>
        <w:t>powiązany</w:t>
      </w:r>
      <w:r w:rsidRPr="00B00EE6">
        <w:rPr>
          <w:spacing w:val="-6"/>
          <w:sz w:val="22"/>
          <w:szCs w:val="22"/>
        </w:rPr>
        <w:t xml:space="preserve"> </w:t>
      </w:r>
      <w:r w:rsidRPr="00B00EE6">
        <w:rPr>
          <w:sz w:val="22"/>
          <w:szCs w:val="22"/>
        </w:rPr>
        <w:t>z</w:t>
      </w:r>
      <w:r w:rsidRPr="00B00EE6">
        <w:rPr>
          <w:spacing w:val="-7"/>
          <w:sz w:val="22"/>
          <w:szCs w:val="22"/>
        </w:rPr>
        <w:t xml:space="preserve"> </w:t>
      </w:r>
      <w:r w:rsidRPr="00B00EE6">
        <w:rPr>
          <w:sz w:val="22"/>
          <w:szCs w:val="22"/>
        </w:rPr>
        <w:t xml:space="preserve">obszarami o funkcjach ekologicznych znajdujących się w otoczeniu, a mianowicie; z ostojami </w:t>
      </w:r>
      <w:r w:rsidRPr="00B00EE6">
        <w:rPr>
          <w:spacing w:val="-6"/>
          <w:sz w:val="22"/>
          <w:szCs w:val="22"/>
        </w:rPr>
        <w:t xml:space="preserve">NATURA </w:t>
      </w:r>
      <w:r w:rsidRPr="00B00EE6">
        <w:rPr>
          <w:sz w:val="22"/>
          <w:szCs w:val="22"/>
        </w:rPr>
        <w:t xml:space="preserve">2000: PLB060008 Puszcza Solska, PLB060012 Roztocze, PLB060005 Lasy Janowskie, PLH060017 Roztocze Środkowe, PLH060050 Dolina Dolnej </w:t>
      </w:r>
      <w:r w:rsidRPr="00B00EE6">
        <w:rPr>
          <w:spacing w:val="-4"/>
          <w:sz w:val="22"/>
          <w:szCs w:val="22"/>
        </w:rPr>
        <w:t xml:space="preserve">Tanwi; </w:t>
      </w:r>
      <w:r w:rsidRPr="00B00EE6">
        <w:rPr>
          <w:sz w:val="22"/>
          <w:szCs w:val="22"/>
        </w:rPr>
        <w:t xml:space="preserve">z projektowanym Transgranicznym Rezerwatem Biosfery „Roztocze” (cały obszar Gminy); z obszarem węzłowym o znaczeniu krajowym 21K-Południoworoztoczański; z systemem korytarzy </w:t>
      </w:r>
      <w:proofErr w:type="spellStart"/>
      <w:r w:rsidRPr="00B00EE6">
        <w:rPr>
          <w:sz w:val="22"/>
          <w:szCs w:val="22"/>
        </w:rPr>
        <w:t>naturowych</w:t>
      </w:r>
      <w:proofErr w:type="spellEnd"/>
      <w:r w:rsidRPr="00B00EE6">
        <w:rPr>
          <w:sz w:val="22"/>
          <w:szCs w:val="22"/>
        </w:rPr>
        <w:t>; z Parkiem Krajobrazowym Puszczy Solskiej oraz z Krasnobrodzkim Parkiem Krajobrazowym; ze zlewnią Sanu; z GZWP Nr 407 Niecka Lubelska /Chełm -Zamość/, GZWP Nr 428 Kopalna Dolina Biłgoraj- Lubaczów (zasilanie wodami trzeciorzędowo-kredowymi spływającymi z</w:t>
      </w:r>
      <w:r w:rsidRPr="00B00EE6">
        <w:rPr>
          <w:spacing w:val="1"/>
          <w:sz w:val="22"/>
          <w:szCs w:val="22"/>
        </w:rPr>
        <w:t xml:space="preserve"> </w:t>
      </w:r>
      <w:r w:rsidRPr="00B00EE6">
        <w:rPr>
          <w:sz w:val="22"/>
          <w:szCs w:val="22"/>
        </w:rPr>
        <w:t>Roztocza)</w:t>
      </w:r>
      <w:r w:rsidR="00D74451">
        <w:rPr>
          <w:sz w:val="22"/>
          <w:szCs w:val="22"/>
        </w:rPr>
        <w:t>.</w:t>
      </w:r>
    </w:p>
    <w:p w14:paraId="4A04AE1F" w14:textId="77777777" w:rsidR="00EF4ECF" w:rsidRDefault="00EF4ECF" w:rsidP="001764E0">
      <w:pPr>
        <w:pStyle w:val="Tekstpodstawowy"/>
        <w:spacing w:after="0"/>
        <w:ind w:right="136"/>
        <w:jc w:val="both"/>
        <w:rPr>
          <w:sz w:val="22"/>
          <w:szCs w:val="22"/>
        </w:rPr>
      </w:pPr>
    </w:p>
    <w:p w14:paraId="4C5F9590" w14:textId="77777777" w:rsidR="00EF4ECF" w:rsidRPr="007E56CF" w:rsidRDefault="00EF4ECF" w:rsidP="00EF4ECF">
      <w:pPr>
        <w:pStyle w:val="Tekstpodstawowy"/>
        <w:spacing w:after="0"/>
        <w:ind w:right="136"/>
        <w:jc w:val="both"/>
        <w:rPr>
          <w:sz w:val="22"/>
          <w:szCs w:val="22"/>
        </w:rPr>
      </w:pPr>
      <w:r w:rsidRPr="00346EC6">
        <w:rPr>
          <w:b/>
          <w:bCs/>
        </w:rPr>
        <w:t>5</w:t>
      </w:r>
      <w:r w:rsidRPr="00346EC6">
        <w:rPr>
          <w:b/>
          <w:bCs/>
          <w:color w:val="000000" w:themeColor="text1"/>
        </w:rPr>
        <w:t>.</w:t>
      </w:r>
      <w:r>
        <w:rPr>
          <w:b/>
          <w:bCs/>
          <w:color w:val="000000" w:themeColor="text1"/>
        </w:rPr>
        <w:t>2</w:t>
      </w:r>
      <w:r w:rsidRPr="007E56CF">
        <w:rPr>
          <w:b/>
          <w:bCs/>
          <w:color w:val="000000" w:themeColor="text1"/>
        </w:rPr>
        <w:t xml:space="preserve">. </w:t>
      </w:r>
      <w:r w:rsidRPr="007E56CF">
        <w:rPr>
          <w:b/>
          <w:bCs/>
          <w:color w:val="000000" w:themeColor="text1"/>
          <w:w w:val="90"/>
        </w:rPr>
        <w:t xml:space="preserve">Istniejący stan środowiska w obszarze objętym ustaleniami projektu </w:t>
      </w:r>
      <w:r w:rsidRPr="007E56CF">
        <w:rPr>
          <w:b/>
          <w:bCs/>
          <w:color w:val="000000" w:themeColor="text1"/>
        </w:rPr>
        <w:t>dokumentu.</w:t>
      </w:r>
    </w:p>
    <w:p w14:paraId="09F99526" w14:textId="77777777" w:rsidR="00EF4ECF" w:rsidRPr="007E56CF" w:rsidRDefault="00EF4ECF" w:rsidP="00EF4ECF">
      <w:pPr>
        <w:pStyle w:val="Tekstpodstawowy"/>
        <w:spacing w:after="0"/>
        <w:ind w:right="-6"/>
        <w:jc w:val="both"/>
        <w:rPr>
          <w:sz w:val="22"/>
          <w:szCs w:val="22"/>
        </w:rPr>
      </w:pPr>
      <w:r w:rsidRPr="007E56CF">
        <w:rPr>
          <w:b/>
          <w:sz w:val="22"/>
          <w:szCs w:val="22"/>
        </w:rPr>
        <w:t xml:space="preserve">Państwowy Monitoring Środowiska </w:t>
      </w:r>
      <w:r w:rsidRPr="007E56CF">
        <w:rPr>
          <w:sz w:val="22"/>
          <w:szCs w:val="22"/>
        </w:rPr>
        <w:t>obejmuje monitoring wód powierzchniowych i podziemnych, powietrza, gleb, hałasu, promieniowania elektromagnetycznego, promieniowania jonizującego, przyrody (gatunków i siedlisk, ptaków). Podstawowe dane publikowane są w raportach.</w:t>
      </w:r>
    </w:p>
    <w:p w14:paraId="46DB927E" w14:textId="77777777" w:rsidR="00EF4ECF" w:rsidRPr="008E16D2" w:rsidRDefault="00EF4ECF" w:rsidP="00EF4ECF">
      <w:pPr>
        <w:pStyle w:val="Nagwek4"/>
        <w:spacing w:before="0" w:line="240" w:lineRule="auto"/>
        <w:ind w:right="-6"/>
        <w:jc w:val="both"/>
        <w:rPr>
          <w:rFonts w:ascii="Times New Roman" w:hAnsi="Times New Roman" w:cs="Times New Roman"/>
          <w:b/>
          <w:color w:val="000000" w:themeColor="text1"/>
        </w:rPr>
      </w:pPr>
    </w:p>
    <w:p w14:paraId="708FD4BF" w14:textId="77777777" w:rsidR="00EF4ECF" w:rsidRPr="008E16D2" w:rsidRDefault="00EF4ECF" w:rsidP="00EF4ECF">
      <w:pPr>
        <w:pStyle w:val="Nagwek4"/>
        <w:spacing w:before="0" w:line="240" w:lineRule="auto"/>
        <w:ind w:right="-6"/>
        <w:jc w:val="both"/>
        <w:rPr>
          <w:rFonts w:ascii="Times New Roman" w:hAnsi="Times New Roman" w:cs="Times New Roman"/>
          <w:b/>
          <w:color w:val="000000" w:themeColor="text1"/>
        </w:rPr>
      </w:pPr>
      <w:r w:rsidRPr="008E16D2">
        <w:rPr>
          <w:rFonts w:ascii="Times New Roman" w:hAnsi="Times New Roman" w:cs="Times New Roman"/>
          <w:b/>
          <w:color w:val="000000" w:themeColor="text1"/>
        </w:rPr>
        <w:t>POWIETRZE</w:t>
      </w:r>
    </w:p>
    <w:p w14:paraId="58E18F95" w14:textId="77777777" w:rsidR="00EF4ECF" w:rsidRPr="007E56CF" w:rsidRDefault="00EF4ECF" w:rsidP="00EF4ECF">
      <w:pPr>
        <w:pStyle w:val="Tekstpodstawowy"/>
        <w:spacing w:after="0"/>
        <w:ind w:right="-6"/>
        <w:jc w:val="both"/>
        <w:rPr>
          <w:sz w:val="22"/>
          <w:szCs w:val="22"/>
        </w:rPr>
      </w:pPr>
      <w:r w:rsidRPr="007E56CF">
        <w:rPr>
          <w:sz w:val="22"/>
          <w:szCs w:val="22"/>
        </w:rPr>
        <w:t>Wg danych zamieszczonych w „Raporcie o stanie środowiska województwa lubelskiego w 2016r.” zanieczyszczenia emitowane do powietrza należą do najbardziej niebezpiecznych, gdyż rozprzestrzeniają się w sposób niekontrolowany, bezpośrednio oddziałują na człowieka i mogą mieć negatywny wpływ na inne komponenty środowiska. Ogólnie substancje zanieczyszczające powietrze można podzielić na pyłowe i gazowe, głównym ich źródłem jest emisja antropogeniczna, wynikająca z działalności człowieka, jak również emisja naturalna.</w:t>
      </w:r>
    </w:p>
    <w:p w14:paraId="604E2C0E" w14:textId="77777777" w:rsidR="00EF4ECF" w:rsidRPr="007E56CF" w:rsidRDefault="00EF4ECF" w:rsidP="00EF4ECF">
      <w:pPr>
        <w:pStyle w:val="Tekstpodstawowy"/>
        <w:spacing w:after="0"/>
        <w:ind w:right="-6"/>
        <w:jc w:val="both"/>
        <w:rPr>
          <w:sz w:val="22"/>
          <w:szCs w:val="22"/>
        </w:rPr>
      </w:pPr>
      <w:r w:rsidRPr="007E56CF">
        <w:rPr>
          <w:sz w:val="22"/>
          <w:szCs w:val="22"/>
        </w:rPr>
        <w:t>W zależności od rodzaju źródła emisji zanieczyszczeń powietrza wyróżnia się: emisję punktową pochodzącą z energetyki zawodowej, procesów technologicznych i innych jednostek organizacyjnych wprowadzających zanieczyszczenia w sposób zorganizowany, emisję powierzchniową z sektora komunalno- bytowego, emisję liniową ze źródeł związanych z transportem, emisję z rolnictwa, w tym z pól uprawnych i hodowli, emisję naturalną pochodzącą od lasów (emisja biogenna), emisję niezorganizowaną z kopalń i hałd.</w:t>
      </w:r>
    </w:p>
    <w:p w14:paraId="31FD08A0" w14:textId="77777777" w:rsidR="00EF4ECF" w:rsidRPr="005104FD" w:rsidRDefault="00EF4ECF" w:rsidP="00EF4ECF">
      <w:pPr>
        <w:pStyle w:val="Tekstpodstawowy"/>
        <w:spacing w:after="0"/>
        <w:ind w:right="-6"/>
        <w:jc w:val="both"/>
      </w:pPr>
      <w:r w:rsidRPr="007E56CF">
        <w:rPr>
          <w:sz w:val="22"/>
          <w:szCs w:val="22"/>
        </w:rPr>
        <w:t xml:space="preserve">Stan </w:t>
      </w:r>
      <w:proofErr w:type="spellStart"/>
      <w:r w:rsidRPr="007E56CF">
        <w:rPr>
          <w:sz w:val="22"/>
          <w:szCs w:val="22"/>
        </w:rPr>
        <w:t>aerosanitarny</w:t>
      </w:r>
      <w:proofErr w:type="spellEnd"/>
      <w:r w:rsidRPr="007E56CF">
        <w:rPr>
          <w:sz w:val="22"/>
          <w:szCs w:val="22"/>
        </w:rPr>
        <w:t xml:space="preserve"> powietrza w Gminie Susiec kształtowany jest głównie przez emisje niską </w:t>
      </w:r>
      <w:r w:rsidRPr="007E56CF">
        <w:rPr>
          <w:spacing w:val="-3"/>
          <w:sz w:val="22"/>
          <w:szCs w:val="22"/>
        </w:rPr>
        <w:t xml:space="preserve">(tzw. </w:t>
      </w:r>
      <w:r w:rsidRPr="007E56CF">
        <w:rPr>
          <w:sz w:val="22"/>
          <w:szCs w:val="22"/>
        </w:rPr>
        <w:t xml:space="preserve">kominową) oraz emisję z dróg publicznych. </w:t>
      </w:r>
    </w:p>
    <w:p w14:paraId="5340BF69" w14:textId="77777777" w:rsidR="00EF4ECF" w:rsidRPr="005104FD" w:rsidRDefault="00EF4ECF" w:rsidP="00EF4ECF">
      <w:pPr>
        <w:spacing w:after="0" w:line="240" w:lineRule="auto"/>
        <w:ind w:right="-6"/>
        <w:jc w:val="both"/>
      </w:pPr>
    </w:p>
    <w:p w14:paraId="75FBFE73" w14:textId="77777777" w:rsidR="00EF4ECF" w:rsidRPr="005104FD" w:rsidRDefault="00EF4ECF" w:rsidP="00EF4ECF">
      <w:pPr>
        <w:pStyle w:val="Nagwek4"/>
        <w:spacing w:before="0" w:line="240" w:lineRule="auto"/>
        <w:jc w:val="both"/>
        <w:rPr>
          <w:rFonts w:ascii="Times New Roman" w:hAnsi="Times New Roman" w:cs="Times New Roman"/>
          <w:color w:val="000000" w:themeColor="text1"/>
        </w:rPr>
      </w:pPr>
      <w:r w:rsidRPr="005104FD">
        <w:rPr>
          <w:rFonts w:ascii="Times New Roman" w:hAnsi="Times New Roman" w:cs="Times New Roman"/>
          <w:color w:val="000000" w:themeColor="text1"/>
        </w:rPr>
        <w:t>WODY</w:t>
      </w:r>
    </w:p>
    <w:p w14:paraId="5F5D83C7" w14:textId="77777777" w:rsidR="00EF4ECF" w:rsidRPr="005104FD" w:rsidRDefault="00EF4ECF" w:rsidP="00EF4ECF">
      <w:pPr>
        <w:pStyle w:val="Tekstpodstawowy"/>
        <w:spacing w:after="0"/>
        <w:jc w:val="both"/>
        <w:rPr>
          <w:color w:val="000000" w:themeColor="text1"/>
          <w:sz w:val="22"/>
          <w:szCs w:val="22"/>
        </w:rPr>
      </w:pPr>
      <w:r w:rsidRPr="005104FD">
        <w:rPr>
          <w:color w:val="000000" w:themeColor="text1"/>
          <w:sz w:val="22"/>
          <w:szCs w:val="22"/>
        </w:rPr>
        <w:t xml:space="preserve">Zgodnie </w:t>
      </w:r>
      <w:r w:rsidRPr="005104FD">
        <w:rPr>
          <w:color w:val="000000" w:themeColor="text1"/>
          <w:spacing w:val="27"/>
          <w:sz w:val="22"/>
          <w:szCs w:val="22"/>
        </w:rPr>
        <w:t xml:space="preserve"> </w:t>
      </w:r>
      <w:r w:rsidRPr="005104FD">
        <w:rPr>
          <w:color w:val="000000" w:themeColor="text1"/>
          <w:sz w:val="22"/>
          <w:szCs w:val="22"/>
        </w:rPr>
        <w:t xml:space="preserve">z </w:t>
      </w:r>
      <w:r w:rsidRPr="005104FD">
        <w:rPr>
          <w:color w:val="000000" w:themeColor="text1"/>
          <w:spacing w:val="28"/>
          <w:sz w:val="22"/>
          <w:szCs w:val="22"/>
        </w:rPr>
        <w:t xml:space="preserve"> </w:t>
      </w:r>
      <w:r w:rsidRPr="005104FD">
        <w:rPr>
          <w:color w:val="000000" w:themeColor="text1"/>
          <w:sz w:val="22"/>
          <w:szCs w:val="22"/>
        </w:rPr>
        <w:t xml:space="preserve">ustawą </w:t>
      </w:r>
      <w:r w:rsidRPr="005104FD">
        <w:rPr>
          <w:color w:val="000000" w:themeColor="text1"/>
          <w:spacing w:val="27"/>
          <w:sz w:val="22"/>
          <w:szCs w:val="22"/>
        </w:rPr>
        <w:t xml:space="preserve"> </w:t>
      </w:r>
      <w:r w:rsidRPr="005104FD">
        <w:rPr>
          <w:color w:val="000000" w:themeColor="text1"/>
          <w:sz w:val="22"/>
          <w:szCs w:val="22"/>
        </w:rPr>
        <w:t xml:space="preserve">Prawo </w:t>
      </w:r>
      <w:r w:rsidRPr="005104FD">
        <w:rPr>
          <w:color w:val="000000" w:themeColor="text1"/>
          <w:spacing w:val="29"/>
          <w:sz w:val="22"/>
          <w:szCs w:val="22"/>
        </w:rPr>
        <w:t xml:space="preserve"> </w:t>
      </w:r>
      <w:r w:rsidRPr="005104FD">
        <w:rPr>
          <w:color w:val="000000" w:themeColor="text1"/>
          <w:sz w:val="22"/>
          <w:szCs w:val="22"/>
        </w:rPr>
        <w:t xml:space="preserve">wodne, </w:t>
      </w:r>
      <w:r w:rsidRPr="005104FD">
        <w:rPr>
          <w:color w:val="000000" w:themeColor="text1"/>
          <w:spacing w:val="29"/>
          <w:sz w:val="22"/>
          <w:szCs w:val="22"/>
        </w:rPr>
        <w:t xml:space="preserve"> </w:t>
      </w:r>
      <w:r w:rsidRPr="005104FD">
        <w:rPr>
          <w:color w:val="000000" w:themeColor="text1"/>
          <w:sz w:val="22"/>
          <w:szCs w:val="22"/>
        </w:rPr>
        <w:t xml:space="preserve">monitoring </w:t>
      </w:r>
      <w:r w:rsidRPr="005104FD">
        <w:rPr>
          <w:color w:val="000000" w:themeColor="text1"/>
          <w:spacing w:val="26"/>
          <w:sz w:val="22"/>
          <w:szCs w:val="22"/>
        </w:rPr>
        <w:t xml:space="preserve"> </w:t>
      </w:r>
      <w:r w:rsidRPr="005104FD">
        <w:rPr>
          <w:color w:val="000000" w:themeColor="text1"/>
          <w:sz w:val="22"/>
          <w:szCs w:val="22"/>
        </w:rPr>
        <w:t xml:space="preserve">wód </w:t>
      </w:r>
      <w:r w:rsidRPr="005104FD">
        <w:rPr>
          <w:color w:val="000000" w:themeColor="text1"/>
          <w:spacing w:val="29"/>
          <w:sz w:val="22"/>
          <w:szCs w:val="22"/>
        </w:rPr>
        <w:t xml:space="preserve"> </w:t>
      </w:r>
      <w:r w:rsidRPr="005104FD">
        <w:rPr>
          <w:color w:val="000000" w:themeColor="text1"/>
          <w:sz w:val="22"/>
          <w:szCs w:val="22"/>
        </w:rPr>
        <w:t xml:space="preserve">powierzchniowych </w:t>
      </w:r>
      <w:r w:rsidRPr="005104FD">
        <w:rPr>
          <w:color w:val="000000" w:themeColor="text1"/>
          <w:spacing w:val="29"/>
          <w:sz w:val="22"/>
          <w:szCs w:val="22"/>
        </w:rPr>
        <w:t xml:space="preserve"> </w:t>
      </w:r>
      <w:r w:rsidRPr="005104FD">
        <w:rPr>
          <w:color w:val="000000" w:themeColor="text1"/>
          <w:sz w:val="22"/>
          <w:szCs w:val="22"/>
        </w:rPr>
        <w:t xml:space="preserve">prowadzony </w:t>
      </w:r>
      <w:r w:rsidRPr="005104FD">
        <w:rPr>
          <w:color w:val="000000" w:themeColor="text1"/>
          <w:spacing w:val="28"/>
          <w:sz w:val="22"/>
          <w:szCs w:val="22"/>
        </w:rPr>
        <w:t xml:space="preserve"> </w:t>
      </w:r>
      <w:r w:rsidRPr="005104FD">
        <w:rPr>
          <w:color w:val="000000" w:themeColor="text1"/>
          <w:sz w:val="22"/>
          <w:szCs w:val="22"/>
        </w:rPr>
        <w:t xml:space="preserve">jest </w:t>
      </w:r>
      <w:r w:rsidRPr="005104FD">
        <w:rPr>
          <w:color w:val="000000" w:themeColor="text1"/>
          <w:spacing w:val="30"/>
          <w:sz w:val="22"/>
          <w:szCs w:val="22"/>
        </w:rPr>
        <w:t xml:space="preserve"> </w:t>
      </w:r>
      <w:r w:rsidRPr="005104FD">
        <w:rPr>
          <w:color w:val="000000" w:themeColor="text1"/>
          <w:sz w:val="22"/>
          <w:szCs w:val="22"/>
        </w:rPr>
        <w:t xml:space="preserve">w </w:t>
      </w:r>
      <w:r w:rsidRPr="005104FD">
        <w:rPr>
          <w:color w:val="000000" w:themeColor="text1"/>
          <w:spacing w:val="29"/>
          <w:sz w:val="22"/>
          <w:szCs w:val="22"/>
        </w:rPr>
        <w:t xml:space="preserve"> </w:t>
      </w:r>
      <w:r w:rsidRPr="005104FD">
        <w:rPr>
          <w:color w:val="000000" w:themeColor="text1"/>
          <w:sz w:val="22"/>
          <w:szCs w:val="22"/>
        </w:rPr>
        <w:t>celu</w:t>
      </w:r>
      <w:r>
        <w:rPr>
          <w:color w:val="000000" w:themeColor="text1"/>
          <w:sz w:val="22"/>
          <w:szCs w:val="22"/>
        </w:rPr>
        <w:t xml:space="preserve"> </w:t>
      </w:r>
      <w:r w:rsidRPr="005104FD">
        <w:rPr>
          <w:color w:val="000000" w:themeColor="text1"/>
          <w:sz w:val="22"/>
          <w:szCs w:val="22"/>
        </w:rPr>
        <w:t>pozyskania informacji o stanie wód powierzchniowych na potrzeby planowania w gospodarowaniu wodami i oceny osiągnięcia celów środowiskowych przypisanych jednolitym częściom wód (</w:t>
      </w:r>
      <w:proofErr w:type="spellStart"/>
      <w:r w:rsidRPr="005104FD">
        <w:rPr>
          <w:color w:val="000000" w:themeColor="text1"/>
          <w:sz w:val="22"/>
          <w:szCs w:val="22"/>
        </w:rPr>
        <w:t>jcwp</w:t>
      </w:r>
      <w:proofErr w:type="spellEnd"/>
      <w:r w:rsidRPr="005104FD">
        <w:rPr>
          <w:color w:val="000000" w:themeColor="text1"/>
          <w:sz w:val="22"/>
          <w:szCs w:val="22"/>
        </w:rPr>
        <w:t xml:space="preserve">). Szczegółowe zasady planowania i realizacji programów monitoringu określa rozporządzenie Ministra Środowiska z dnia 19 lipca 2016 </w:t>
      </w:r>
      <w:r w:rsidRPr="005104FD">
        <w:rPr>
          <w:color w:val="000000" w:themeColor="text1"/>
          <w:spacing w:val="-6"/>
          <w:sz w:val="22"/>
          <w:szCs w:val="22"/>
        </w:rPr>
        <w:t xml:space="preserve">r. </w:t>
      </w:r>
      <w:r w:rsidRPr="005104FD">
        <w:rPr>
          <w:color w:val="000000" w:themeColor="text1"/>
          <w:sz w:val="22"/>
          <w:szCs w:val="22"/>
        </w:rPr>
        <w:t xml:space="preserve">w sprawie form i sposobu prowadzenia monitoringu jednolitych części wód powierzchniowych i podziemnych (Dz. U. poz.  1178). Monitoring wód powierzchniowych w 2016 roku  realizowany był  zgodnie </w:t>
      </w:r>
      <w:r w:rsidRPr="005104FD">
        <w:rPr>
          <w:color w:val="000000" w:themeColor="text1"/>
          <w:spacing w:val="15"/>
          <w:sz w:val="22"/>
          <w:szCs w:val="22"/>
        </w:rPr>
        <w:t xml:space="preserve"> </w:t>
      </w:r>
      <w:r w:rsidRPr="005104FD">
        <w:rPr>
          <w:color w:val="000000" w:themeColor="text1"/>
          <w:sz w:val="22"/>
          <w:szCs w:val="22"/>
        </w:rPr>
        <w:t>z</w:t>
      </w:r>
    </w:p>
    <w:p w14:paraId="219548D4" w14:textId="77777777" w:rsidR="00EF4ECF" w:rsidRPr="005104FD" w:rsidRDefault="00EF4ECF" w:rsidP="00EF4ECF">
      <w:pPr>
        <w:pStyle w:val="Tekstpodstawowy"/>
        <w:spacing w:after="0"/>
        <w:jc w:val="both"/>
        <w:rPr>
          <w:color w:val="000000" w:themeColor="text1"/>
          <w:sz w:val="22"/>
          <w:szCs w:val="22"/>
        </w:rPr>
      </w:pPr>
      <w:r w:rsidRPr="005104FD">
        <w:rPr>
          <w:color w:val="000000" w:themeColor="text1"/>
          <w:sz w:val="22"/>
          <w:szCs w:val="22"/>
        </w:rPr>
        <w:t>„Programem Państwowego Monitoringu Środowiska Województwa lubelskiego na lata 2016 - 2020”. Rok 2016 był też pierwszym rokiem w trzecim cyklu gospodarowania wodami (2016 - 2021).</w:t>
      </w:r>
    </w:p>
    <w:p w14:paraId="7717B731" w14:textId="77777777" w:rsidR="00EF4ECF" w:rsidRPr="005104FD" w:rsidRDefault="00EF4ECF" w:rsidP="00EF4ECF">
      <w:pPr>
        <w:pStyle w:val="Nagwek5"/>
        <w:spacing w:before="0"/>
        <w:jc w:val="both"/>
        <w:rPr>
          <w:color w:val="000000" w:themeColor="text1"/>
        </w:rPr>
      </w:pPr>
      <w:r w:rsidRPr="005104FD">
        <w:rPr>
          <w:color w:val="000000" w:themeColor="text1"/>
        </w:rPr>
        <w:t xml:space="preserve">Wody powierzchniowe płynące (Charakterystyka monitoringu </w:t>
      </w:r>
      <w:proofErr w:type="spellStart"/>
      <w:r w:rsidRPr="005104FD">
        <w:rPr>
          <w:color w:val="000000" w:themeColor="text1"/>
        </w:rPr>
        <w:t>jcwp</w:t>
      </w:r>
      <w:proofErr w:type="spellEnd"/>
      <w:r w:rsidRPr="005104FD">
        <w:rPr>
          <w:color w:val="000000" w:themeColor="text1"/>
        </w:rPr>
        <w:t xml:space="preserve"> rzecznych w 2016 r.).</w:t>
      </w:r>
    </w:p>
    <w:p w14:paraId="63DBCC42" w14:textId="77777777" w:rsidR="00EF4ECF" w:rsidRPr="005104FD" w:rsidRDefault="00EF4ECF" w:rsidP="00EF4ECF">
      <w:pPr>
        <w:spacing w:after="0" w:line="240" w:lineRule="auto"/>
        <w:ind w:left="142" w:hanging="142"/>
        <w:jc w:val="both"/>
      </w:pPr>
    </w:p>
    <w:p w14:paraId="0237EAC1" w14:textId="77777777" w:rsidR="00EF4ECF" w:rsidRPr="005104FD" w:rsidRDefault="00EF4ECF" w:rsidP="00EF4ECF">
      <w:pPr>
        <w:spacing w:after="0" w:line="240" w:lineRule="auto"/>
        <w:ind w:left="142" w:hanging="142"/>
        <w:jc w:val="both"/>
      </w:pPr>
    </w:p>
    <w:p w14:paraId="36359B5F" w14:textId="77777777" w:rsidR="00EF4ECF" w:rsidRDefault="00EF4ECF" w:rsidP="00EF4ECF">
      <w:pPr>
        <w:pStyle w:val="Tekstpodstawowy"/>
        <w:spacing w:after="0"/>
        <w:ind w:right="-6"/>
        <w:jc w:val="both"/>
      </w:pPr>
      <w:r w:rsidRPr="005104FD">
        <w:rPr>
          <w:sz w:val="22"/>
          <w:szCs w:val="22"/>
        </w:rPr>
        <w:t xml:space="preserve">W 2016 roku </w:t>
      </w:r>
      <w:proofErr w:type="spellStart"/>
      <w:r w:rsidRPr="005104FD">
        <w:rPr>
          <w:sz w:val="22"/>
          <w:szCs w:val="22"/>
        </w:rPr>
        <w:t>jcwp</w:t>
      </w:r>
      <w:proofErr w:type="spellEnd"/>
      <w:r w:rsidRPr="005104FD">
        <w:rPr>
          <w:sz w:val="22"/>
          <w:szCs w:val="22"/>
        </w:rPr>
        <w:t xml:space="preserve"> były badane w ramach programu monitoringu diagnostycznego, operacyjnego, obszarów chronionych i badawczego. W 2016 roku przeprowadzono ocenę stanu wód dla 56 </w:t>
      </w:r>
      <w:proofErr w:type="spellStart"/>
      <w:r w:rsidRPr="005104FD">
        <w:rPr>
          <w:sz w:val="22"/>
          <w:szCs w:val="22"/>
        </w:rPr>
        <w:t>jcwp</w:t>
      </w:r>
      <w:proofErr w:type="spellEnd"/>
      <w:r w:rsidRPr="005104FD">
        <w:rPr>
          <w:sz w:val="22"/>
          <w:szCs w:val="22"/>
        </w:rPr>
        <w:t xml:space="preserve"> w tym dla 2 z terenu gminy Susiec. Wyniki oceny dla </w:t>
      </w:r>
      <w:proofErr w:type="spellStart"/>
      <w:r w:rsidRPr="005104FD">
        <w:rPr>
          <w:sz w:val="22"/>
          <w:szCs w:val="22"/>
        </w:rPr>
        <w:t>jcwp</w:t>
      </w:r>
      <w:proofErr w:type="spellEnd"/>
      <w:r w:rsidRPr="005104FD">
        <w:rPr>
          <w:sz w:val="22"/>
          <w:szCs w:val="22"/>
        </w:rPr>
        <w:t xml:space="preserve"> z terenu Gminy Susiec przedstawiono w tabeli</w:t>
      </w:r>
      <w:r>
        <w:t xml:space="preserve"> poniżej. Przedstawioną w raporcie ocenę </w:t>
      </w:r>
      <w:proofErr w:type="spellStart"/>
      <w:r>
        <w:t>jcwp</w:t>
      </w:r>
      <w:proofErr w:type="spellEnd"/>
      <w:r>
        <w:t xml:space="preserve"> w roku 2016 należy traktować jaką wstępną. Ocena ostateczna, zatwierdzona przez GIOŚ dostępna będzie na stronie internetowej WIOŚ w IV kwartale br.</w:t>
      </w:r>
    </w:p>
    <w:p w14:paraId="41965A44" w14:textId="77777777" w:rsidR="00EF4ECF" w:rsidRDefault="00EF4ECF" w:rsidP="00EF4ECF">
      <w:pPr>
        <w:pStyle w:val="Tekstpodstawowy"/>
        <w:spacing w:before="4"/>
        <w:ind w:right="-6"/>
      </w:pPr>
      <w:r>
        <w:t xml:space="preserve">Ocena stanu </w:t>
      </w:r>
      <w:proofErr w:type="spellStart"/>
      <w:r>
        <w:t>jcwp</w:t>
      </w:r>
      <w:proofErr w:type="spellEnd"/>
      <w:r>
        <w:t xml:space="preserve"> monitorowanych w </w:t>
      </w:r>
      <w:proofErr w:type="spellStart"/>
      <w:r>
        <w:t>ppk</w:t>
      </w:r>
      <w:proofErr w:type="spellEnd"/>
      <w:r>
        <w:t>. reprezentatywnych w 2016 r. z Gminy Susiec (źródło: WIOŚ).</w:t>
      </w:r>
    </w:p>
    <w:p w14:paraId="4011A983" w14:textId="77777777" w:rsidR="00EF4ECF" w:rsidRDefault="00EF4ECF" w:rsidP="00EF4ECF">
      <w:pPr>
        <w:pStyle w:val="Tekstpodstawowy"/>
        <w:spacing w:before="4"/>
        <w:ind w:right="-6"/>
      </w:pPr>
    </w:p>
    <w:tbl>
      <w:tblPr>
        <w:tblStyle w:val="TableNormal"/>
        <w:tblW w:w="10000"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396"/>
        <w:gridCol w:w="812"/>
        <w:gridCol w:w="1566"/>
        <w:gridCol w:w="912"/>
        <w:gridCol w:w="342"/>
        <w:gridCol w:w="354"/>
        <w:gridCol w:w="460"/>
        <w:gridCol w:w="504"/>
        <w:gridCol w:w="492"/>
        <w:gridCol w:w="698"/>
        <w:gridCol w:w="856"/>
        <w:gridCol w:w="890"/>
        <w:gridCol w:w="696"/>
        <w:gridCol w:w="514"/>
        <w:gridCol w:w="508"/>
      </w:tblGrid>
      <w:tr w:rsidR="00EF4ECF" w14:paraId="120F1508" w14:textId="77777777" w:rsidTr="00582D18">
        <w:trPr>
          <w:trHeight w:val="2832"/>
        </w:trPr>
        <w:tc>
          <w:tcPr>
            <w:tcW w:w="396" w:type="dxa"/>
            <w:shd w:val="clear" w:color="auto" w:fill="auto"/>
          </w:tcPr>
          <w:p w14:paraId="00A0D305" w14:textId="77777777" w:rsidR="00EF4ECF" w:rsidRPr="00F174E1" w:rsidRDefault="00EF4ECF" w:rsidP="00582D18">
            <w:pPr>
              <w:rPr>
                <w:rFonts w:ascii="Times New Roman" w:hAnsi="Times New Roman" w:cs="Times New Roman"/>
                <w:sz w:val="16"/>
                <w:szCs w:val="16"/>
              </w:rPr>
            </w:pPr>
            <w:proofErr w:type="spellStart"/>
            <w:r w:rsidRPr="00F174E1">
              <w:rPr>
                <w:rFonts w:ascii="Times New Roman" w:hAnsi="Times New Roman" w:cs="Times New Roman"/>
                <w:sz w:val="16"/>
                <w:szCs w:val="16"/>
              </w:rPr>
              <w:t>Lp</w:t>
            </w:r>
            <w:proofErr w:type="spellEnd"/>
            <w:r w:rsidRPr="00F174E1">
              <w:rPr>
                <w:rFonts w:ascii="Times New Roman" w:hAnsi="Times New Roman" w:cs="Times New Roman"/>
                <w:sz w:val="16"/>
                <w:szCs w:val="16"/>
              </w:rPr>
              <w:t>.</w:t>
            </w:r>
          </w:p>
        </w:tc>
        <w:tc>
          <w:tcPr>
            <w:tcW w:w="812" w:type="dxa"/>
            <w:shd w:val="clear" w:color="auto" w:fill="auto"/>
          </w:tcPr>
          <w:p w14:paraId="34CC24C8" w14:textId="77777777" w:rsidR="00EF4ECF" w:rsidRPr="00F174E1" w:rsidRDefault="00EF4ECF" w:rsidP="00582D18">
            <w:pPr>
              <w:rPr>
                <w:rFonts w:ascii="Times New Roman" w:hAnsi="Times New Roman" w:cs="Times New Roman"/>
                <w:sz w:val="16"/>
                <w:szCs w:val="16"/>
              </w:rPr>
            </w:pPr>
            <w:r w:rsidRPr="00F174E1">
              <w:rPr>
                <w:rFonts w:ascii="Times New Roman" w:hAnsi="Times New Roman" w:cs="Times New Roman"/>
                <w:sz w:val="16"/>
                <w:szCs w:val="16"/>
              </w:rPr>
              <w:t xml:space="preserve">Nazwa </w:t>
            </w:r>
            <w:proofErr w:type="spellStart"/>
            <w:r w:rsidRPr="00F174E1">
              <w:rPr>
                <w:rFonts w:ascii="Times New Roman" w:hAnsi="Times New Roman" w:cs="Times New Roman"/>
                <w:sz w:val="16"/>
                <w:szCs w:val="16"/>
              </w:rPr>
              <w:t>ocenianej</w:t>
            </w:r>
            <w:proofErr w:type="spellEnd"/>
            <w:r w:rsidRPr="00F174E1">
              <w:rPr>
                <w:rFonts w:ascii="Times New Roman" w:hAnsi="Times New Roman" w:cs="Times New Roman"/>
                <w:sz w:val="16"/>
                <w:szCs w:val="16"/>
              </w:rPr>
              <w:t xml:space="preserve"> </w:t>
            </w:r>
            <w:proofErr w:type="spellStart"/>
            <w:r w:rsidRPr="00F174E1">
              <w:rPr>
                <w:rFonts w:ascii="Times New Roman" w:hAnsi="Times New Roman" w:cs="Times New Roman"/>
                <w:sz w:val="16"/>
                <w:szCs w:val="16"/>
              </w:rPr>
              <w:t>jcwp</w:t>
            </w:r>
            <w:proofErr w:type="spellEnd"/>
          </w:p>
        </w:tc>
        <w:tc>
          <w:tcPr>
            <w:tcW w:w="1566" w:type="dxa"/>
            <w:shd w:val="clear" w:color="auto" w:fill="auto"/>
          </w:tcPr>
          <w:p w14:paraId="16ABEED1" w14:textId="77777777" w:rsidR="00EF4ECF" w:rsidRPr="00F174E1" w:rsidRDefault="00EF4ECF" w:rsidP="00582D18">
            <w:pPr>
              <w:rPr>
                <w:rFonts w:ascii="Times New Roman" w:hAnsi="Times New Roman" w:cs="Times New Roman"/>
                <w:sz w:val="16"/>
                <w:szCs w:val="16"/>
              </w:rPr>
            </w:pPr>
            <w:proofErr w:type="spellStart"/>
            <w:r w:rsidRPr="00F174E1">
              <w:rPr>
                <w:rFonts w:ascii="Times New Roman" w:hAnsi="Times New Roman" w:cs="Times New Roman"/>
                <w:sz w:val="16"/>
                <w:szCs w:val="16"/>
              </w:rPr>
              <w:t>Kod</w:t>
            </w:r>
            <w:proofErr w:type="spellEnd"/>
            <w:r w:rsidRPr="00F174E1">
              <w:rPr>
                <w:rFonts w:ascii="Times New Roman" w:hAnsi="Times New Roman" w:cs="Times New Roman"/>
                <w:sz w:val="16"/>
                <w:szCs w:val="16"/>
              </w:rPr>
              <w:t xml:space="preserve"> </w:t>
            </w:r>
            <w:proofErr w:type="spellStart"/>
            <w:r w:rsidRPr="00F174E1">
              <w:rPr>
                <w:rFonts w:ascii="Times New Roman" w:hAnsi="Times New Roman" w:cs="Times New Roman"/>
                <w:sz w:val="16"/>
                <w:szCs w:val="16"/>
              </w:rPr>
              <w:t>ocenianej</w:t>
            </w:r>
            <w:proofErr w:type="spellEnd"/>
            <w:r w:rsidRPr="00F174E1">
              <w:rPr>
                <w:rFonts w:ascii="Times New Roman" w:hAnsi="Times New Roman" w:cs="Times New Roman"/>
                <w:sz w:val="16"/>
                <w:szCs w:val="16"/>
              </w:rPr>
              <w:t xml:space="preserve"> </w:t>
            </w:r>
            <w:proofErr w:type="spellStart"/>
            <w:r w:rsidRPr="00F174E1">
              <w:rPr>
                <w:rFonts w:ascii="Times New Roman" w:hAnsi="Times New Roman" w:cs="Times New Roman"/>
                <w:sz w:val="16"/>
                <w:szCs w:val="16"/>
              </w:rPr>
              <w:t>jcwp</w:t>
            </w:r>
            <w:proofErr w:type="spellEnd"/>
          </w:p>
        </w:tc>
        <w:tc>
          <w:tcPr>
            <w:tcW w:w="912" w:type="dxa"/>
            <w:shd w:val="clear" w:color="auto" w:fill="auto"/>
            <w:textDirection w:val="tbRl"/>
          </w:tcPr>
          <w:p w14:paraId="5CF584F4" w14:textId="77777777" w:rsidR="00EF4ECF" w:rsidRPr="00C41496" w:rsidRDefault="00EF4ECF" w:rsidP="00582D18">
            <w:pPr>
              <w:rPr>
                <w:rFonts w:ascii="Times New Roman" w:hAnsi="Times New Roman" w:cs="Times New Roman"/>
                <w:sz w:val="16"/>
                <w:szCs w:val="16"/>
                <w:lang w:val="pl-PL"/>
              </w:rPr>
            </w:pPr>
            <w:r w:rsidRPr="00C41496">
              <w:rPr>
                <w:rFonts w:ascii="Times New Roman" w:hAnsi="Times New Roman" w:cs="Times New Roman"/>
                <w:sz w:val="16"/>
                <w:szCs w:val="16"/>
                <w:lang w:val="pl-PL"/>
              </w:rPr>
              <w:t>Nazwa reprezentatywnego punktu pomiarowo-kontrolnego</w:t>
            </w:r>
          </w:p>
        </w:tc>
        <w:tc>
          <w:tcPr>
            <w:tcW w:w="342" w:type="dxa"/>
            <w:shd w:val="clear" w:color="auto" w:fill="auto"/>
            <w:textDirection w:val="tbRl"/>
          </w:tcPr>
          <w:p w14:paraId="51FA6F9A" w14:textId="77777777" w:rsidR="00EF4ECF" w:rsidRPr="00F174E1" w:rsidRDefault="00EF4ECF" w:rsidP="00582D18">
            <w:pPr>
              <w:rPr>
                <w:rFonts w:ascii="Times New Roman" w:hAnsi="Times New Roman" w:cs="Times New Roman"/>
                <w:sz w:val="16"/>
                <w:szCs w:val="16"/>
              </w:rPr>
            </w:pPr>
            <w:proofErr w:type="spellStart"/>
            <w:r w:rsidRPr="00F174E1">
              <w:rPr>
                <w:rFonts w:ascii="Times New Roman" w:hAnsi="Times New Roman" w:cs="Times New Roman"/>
                <w:sz w:val="16"/>
                <w:szCs w:val="16"/>
              </w:rPr>
              <w:t>Typ</w:t>
            </w:r>
            <w:proofErr w:type="spellEnd"/>
            <w:r w:rsidRPr="00F174E1">
              <w:rPr>
                <w:rFonts w:ascii="Times New Roman" w:hAnsi="Times New Roman" w:cs="Times New Roman"/>
                <w:sz w:val="16"/>
                <w:szCs w:val="16"/>
              </w:rPr>
              <w:t xml:space="preserve"> </w:t>
            </w:r>
            <w:proofErr w:type="spellStart"/>
            <w:r w:rsidRPr="00F174E1">
              <w:rPr>
                <w:rFonts w:ascii="Times New Roman" w:hAnsi="Times New Roman" w:cs="Times New Roman"/>
                <w:sz w:val="16"/>
                <w:szCs w:val="16"/>
              </w:rPr>
              <w:t>abiotyczny</w:t>
            </w:r>
            <w:proofErr w:type="spellEnd"/>
          </w:p>
        </w:tc>
        <w:tc>
          <w:tcPr>
            <w:tcW w:w="354" w:type="dxa"/>
            <w:shd w:val="clear" w:color="auto" w:fill="auto"/>
            <w:textDirection w:val="tbRl"/>
          </w:tcPr>
          <w:p w14:paraId="0F9838C5" w14:textId="77777777" w:rsidR="00EF4ECF" w:rsidRPr="00C41496" w:rsidRDefault="00EF4ECF" w:rsidP="00582D18">
            <w:pPr>
              <w:rPr>
                <w:rFonts w:ascii="Times New Roman" w:hAnsi="Times New Roman" w:cs="Times New Roman"/>
                <w:sz w:val="16"/>
                <w:szCs w:val="16"/>
                <w:lang w:val="pl-PL"/>
              </w:rPr>
            </w:pPr>
            <w:r w:rsidRPr="00C41496">
              <w:rPr>
                <w:rFonts w:ascii="Times New Roman" w:hAnsi="Times New Roman" w:cs="Times New Roman"/>
                <w:sz w:val="16"/>
                <w:szCs w:val="16"/>
                <w:lang w:val="pl-PL"/>
              </w:rPr>
              <w:t xml:space="preserve">Silnie zmieniona lub sztuczna </w:t>
            </w:r>
            <w:proofErr w:type="spellStart"/>
            <w:r w:rsidRPr="00C41496">
              <w:rPr>
                <w:rFonts w:ascii="Times New Roman" w:hAnsi="Times New Roman" w:cs="Times New Roman"/>
                <w:sz w:val="16"/>
                <w:szCs w:val="16"/>
                <w:lang w:val="pl-PL"/>
              </w:rPr>
              <w:t>jcwp</w:t>
            </w:r>
            <w:proofErr w:type="spellEnd"/>
            <w:r w:rsidRPr="00C41496">
              <w:rPr>
                <w:rFonts w:ascii="Times New Roman" w:hAnsi="Times New Roman" w:cs="Times New Roman"/>
                <w:sz w:val="16"/>
                <w:szCs w:val="16"/>
                <w:lang w:val="pl-PL"/>
              </w:rPr>
              <w:t xml:space="preserve"> (T/N)</w:t>
            </w:r>
          </w:p>
        </w:tc>
        <w:tc>
          <w:tcPr>
            <w:tcW w:w="460" w:type="dxa"/>
            <w:shd w:val="clear" w:color="auto" w:fill="auto"/>
            <w:textDirection w:val="tbRl"/>
          </w:tcPr>
          <w:p w14:paraId="5DC69E87" w14:textId="77777777" w:rsidR="00EF4ECF" w:rsidRPr="00F174E1" w:rsidRDefault="00EF4ECF" w:rsidP="00582D18">
            <w:pPr>
              <w:rPr>
                <w:rFonts w:ascii="Times New Roman" w:hAnsi="Times New Roman" w:cs="Times New Roman"/>
                <w:sz w:val="16"/>
                <w:szCs w:val="16"/>
              </w:rPr>
            </w:pPr>
            <w:r w:rsidRPr="00F174E1">
              <w:rPr>
                <w:rFonts w:ascii="Times New Roman" w:hAnsi="Times New Roman" w:cs="Times New Roman"/>
                <w:sz w:val="16"/>
                <w:szCs w:val="16"/>
              </w:rPr>
              <w:t xml:space="preserve">Program </w:t>
            </w:r>
            <w:proofErr w:type="spellStart"/>
            <w:r w:rsidRPr="00F174E1">
              <w:rPr>
                <w:rFonts w:ascii="Times New Roman" w:hAnsi="Times New Roman" w:cs="Times New Roman"/>
                <w:sz w:val="16"/>
                <w:szCs w:val="16"/>
              </w:rPr>
              <w:t>monitoringu</w:t>
            </w:r>
            <w:proofErr w:type="spellEnd"/>
          </w:p>
        </w:tc>
        <w:tc>
          <w:tcPr>
            <w:tcW w:w="504" w:type="dxa"/>
            <w:shd w:val="clear" w:color="auto" w:fill="auto"/>
            <w:textDirection w:val="tbRl"/>
          </w:tcPr>
          <w:p w14:paraId="27BC8D64" w14:textId="77777777" w:rsidR="00EF4ECF" w:rsidRPr="00F174E1" w:rsidRDefault="00EF4ECF" w:rsidP="00582D18">
            <w:pPr>
              <w:rPr>
                <w:rFonts w:ascii="Times New Roman" w:hAnsi="Times New Roman" w:cs="Times New Roman"/>
                <w:sz w:val="16"/>
                <w:szCs w:val="16"/>
              </w:rPr>
            </w:pPr>
            <w:proofErr w:type="spellStart"/>
            <w:r w:rsidRPr="00F174E1">
              <w:rPr>
                <w:rFonts w:ascii="Times New Roman" w:hAnsi="Times New Roman" w:cs="Times New Roman"/>
                <w:sz w:val="16"/>
                <w:szCs w:val="16"/>
              </w:rPr>
              <w:t>Klasa</w:t>
            </w:r>
            <w:proofErr w:type="spellEnd"/>
            <w:r w:rsidRPr="00F174E1">
              <w:rPr>
                <w:rFonts w:ascii="Times New Roman" w:hAnsi="Times New Roman" w:cs="Times New Roman"/>
                <w:sz w:val="16"/>
                <w:szCs w:val="16"/>
              </w:rPr>
              <w:t xml:space="preserve"> </w:t>
            </w:r>
            <w:proofErr w:type="spellStart"/>
            <w:r w:rsidRPr="00F174E1">
              <w:rPr>
                <w:rFonts w:ascii="Times New Roman" w:hAnsi="Times New Roman" w:cs="Times New Roman"/>
                <w:sz w:val="16"/>
                <w:szCs w:val="16"/>
              </w:rPr>
              <w:t>elementów</w:t>
            </w:r>
            <w:proofErr w:type="spellEnd"/>
            <w:r w:rsidRPr="00F174E1">
              <w:rPr>
                <w:rFonts w:ascii="Times New Roman" w:hAnsi="Times New Roman" w:cs="Times New Roman"/>
                <w:sz w:val="16"/>
                <w:szCs w:val="16"/>
              </w:rPr>
              <w:t xml:space="preserve"> </w:t>
            </w:r>
            <w:proofErr w:type="spellStart"/>
            <w:r w:rsidRPr="00F174E1">
              <w:rPr>
                <w:rFonts w:ascii="Times New Roman" w:hAnsi="Times New Roman" w:cs="Times New Roman"/>
                <w:sz w:val="16"/>
                <w:szCs w:val="16"/>
              </w:rPr>
              <w:t>biologicznych</w:t>
            </w:r>
            <w:proofErr w:type="spellEnd"/>
          </w:p>
        </w:tc>
        <w:tc>
          <w:tcPr>
            <w:tcW w:w="492" w:type="dxa"/>
            <w:shd w:val="clear" w:color="auto" w:fill="auto"/>
            <w:textDirection w:val="tbRl"/>
          </w:tcPr>
          <w:p w14:paraId="078901D5" w14:textId="77777777" w:rsidR="00EF4ECF" w:rsidRPr="00F174E1" w:rsidRDefault="00EF4ECF" w:rsidP="00582D18">
            <w:pPr>
              <w:rPr>
                <w:rFonts w:ascii="Times New Roman" w:hAnsi="Times New Roman" w:cs="Times New Roman"/>
                <w:sz w:val="16"/>
                <w:szCs w:val="16"/>
              </w:rPr>
            </w:pPr>
            <w:proofErr w:type="spellStart"/>
            <w:r w:rsidRPr="00F174E1">
              <w:rPr>
                <w:rFonts w:ascii="Times New Roman" w:hAnsi="Times New Roman" w:cs="Times New Roman"/>
                <w:sz w:val="16"/>
                <w:szCs w:val="16"/>
              </w:rPr>
              <w:t>Klasa</w:t>
            </w:r>
            <w:proofErr w:type="spellEnd"/>
            <w:r w:rsidRPr="00F174E1">
              <w:rPr>
                <w:rFonts w:ascii="Times New Roman" w:hAnsi="Times New Roman" w:cs="Times New Roman"/>
                <w:sz w:val="16"/>
                <w:szCs w:val="16"/>
              </w:rPr>
              <w:t xml:space="preserve"> </w:t>
            </w:r>
            <w:proofErr w:type="spellStart"/>
            <w:r w:rsidRPr="00F174E1">
              <w:rPr>
                <w:rFonts w:ascii="Times New Roman" w:hAnsi="Times New Roman" w:cs="Times New Roman"/>
                <w:sz w:val="16"/>
                <w:szCs w:val="16"/>
              </w:rPr>
              <w:t>elementów</w:t>
            </w:r>
            <w:proofErr w:type="spellEnd"/>
            <w:r w:rsidRPr="00F174E1">
              <w:rPr>
                <w:rFonts w:ascii="Times New Roman" w:hAnsi="Times New Roman" w:cs="Times New Roman"/>
                <w:sz w:val="16"/>
                <w:szCs w:val="16"/>
              </w:rPr>
              <w:t xml:space="preserve"> </w:t>
            </w:r>
            <w:proofErr w:type="spellStart"/>
            <w:r w:rsidRPr="00F174E1">
              <w:rPr>
                <w:rFonts w:ascii="Times New Roman" w:hAnsi="Times New Roman" w:cs="Times New Roman"/>
                <w:sz w:val="16"/>
                <w:szCs w:val="16"/>
              </w:rPr>
              <w:t>hydromorfologicznych</w:t>
            </w:r>
            <w:proofErr w:type="spellEnd"/>
          </w:p>
        </w:tc>
        <w:tc>
          <w:tcPr>
            <w:tcW w:w="698" w:type="dxa"/>
            <w:shd w:val="clear" w:color="auto" w:fill="auto"/>
            <w:textDirection w:val="tbRl"/>
          </w:tcPr>
          <w:p w14:paraId="2E180D50" w14:textId="77777777" w:rsidR="00EF4ECF" w:rsidRPr="00F174E1" w:rsidRDefault="00EF4ECF" w:rsidP="00582D18">
            <w:pPr>
              <w:rPr>
                <w:rFonts w:ascii="Times New Roman" w:hAnsi="Times New Roman" w:cs="Times New Roman"/>
                <w:sz w:val="16"/>
                <w:szCs w:val="16"/>
              </w:rPr>
            </w:pPr>
            <w:proofErr w:type="spellStart"/>
            <w:r w:rsidRPr="00F174E1">
              <w:rPr>
                <w:rFonts w:ascii="Times New Roman" w:hAnsi="Times New Roman" w:cs="Times New Roman"/>
                <w:sz w:val="16"/>
                <w:szCs w:val="16"/>
              </w:rPr>
              <w:t>Klasa</w:t>
            </w:r>
            <w:proofErr w:type="spellEnd"/>
            <w:r w:rsidRPr="00F174E1">
              <w:rPr>
                <w:rFonts w:ascii="Times New Roman" w:hAnsi="Times New Roman" w:cs="Times New Roman"/>
                <w:sz w:val="16"/>
                <w:szCs w:val="16"/>
              </w:rPr>
              <w:t xml:space="preserve"> </w:t>
            </w:r>
            <w:proofErr w:type="spellStart"/>
            <w:r w:rsidRPr="00F174E1">
              <w:rPr>
                <w:rFonts w:ascii="Times New Roman" w:hAnsi="Times New Roman" w:cs="Times New Roman"/>
                <w:sz w:val="16"/>
                <w:szCs w:val="16"/>
              </w:rPr>
              <w:t>elementów</w:t>
            </w:r>
            <w:proofErr w:type="spellEnd"/>
            <w:r w:rsidRPr="00F174E1">
              <w:rPr>
                <w:rFonts w:ascii="Times New Roman" w:hAnsi="Times New Roman" w:cs="Times New Roman"/>
                <w:sz w:val="16"/>
                <w:szCs w:val="16"/>
              </w:rPr>
              <w:t xml:space="preserve"> </w:t>
            </w:r>
            <w:proofErr w:type="spellStart"/>
            <w:r w:rsidRPr="00F174E1">
              <w:rPr>
                <w:rFonts w:ascii="Times New Roman" w:hAnsi="Times New Roman" w:cs="Times New Roman"/>
                <w:sz w:val="16"/>
                <w:szCs w:val="16"/>
              </w:rPr>
              <w:t>fizykochemicznych</w:t>
            </w:r>
            <w:proofErr w:type="spellEnd"/>
            <w:r w:rsidRPr="00F174E1">
              <w:rPr>
                <w:rFonts w:ascii="Times New Roman" w:hAnsi="Times New Roman" w:cs="Times New Roman"/>
                <w:sz w:val="16"/>
                <w:szCs w:val="16"/>
              </w:rPr>
              <w:t xml:space="preserve"> (</w:t>
            </w:r>
            <w:proofErr w:type="spellStart"/>
            <w:r w:rsidRPr="00F174E1">
              <w:rPr>
                <w:rFonts w:ascii="Times New Roman" w:hAnsi="Times New Roman" w:cs="Times New Roman"/>
                <w:sz w:val="16"/>
                <w:szCs w:val="16"/>
              </w:rPr>
              <w:t>grupa</w:t>
            </w:r>
            <w:proofErr w:type="spellEnd"/>
            <w:r w:rsidRPr="00F174E1">
              <w:rPr>
                <w:rFonts w:ascii="Times New Roman" w:hAnsi="Times New Roman" w:cs="Times New Roman"/>
                <w:sz w:val="16"/>
                <w:szCs w:val="16"/>
              </w:rPr>
              <w:t xml:space="preserve"> 3.1 - 3.5)</w:t>
            </w:r>
          </w:p>
        </w:tc>
        <w:tc>
          <w:tcPr>
            <w:tcW w:w="856" w:type="dxa"/>
            <w:shd w:val="clear" w:color="auto" w:fill="auto"/>
            <w:textDirection w:val="tbRl"/>
          </w:tcPr>
          <w:p w14:paraId="6BC39418" w14:textId="77777777" w:rsidR="00EF4ECF" w:rsidRPr="00C41496" w:rsidRDefault="00EF4ECF" w:rsidP="00582D18">
            <w:pPr>
              <w:rPr>
                <w:rFonts w:ascii="Times New Roman" w:hAnsi="Times New Roman" w:cs="Times New Roman"/>
                <w:sz w:val="16"/>
                <w:szCs w:val="16"/>
                <w:lang w:val="pl-PL"/>
              </w:rPr>
            </w:pPr>
            <w:r w:rsidRPr="00C41496">
              <w:rPr>
                <w:rFonts w:ascii="Times New Roman" w:hAnsi="Times New Roman" w:cs="Times New Roman"/>
                <w:sz w:val="16"/>
                <w:szCs w:val="16"/>
                <w:lang w:val="pl-PL"/>
              </w:rPr>
              <w:t>Klasa elementów fizykochemicznych - specyficzne zanieczyszczenia syntetyczne i niesyntetyczne (3.6)</w:t>
            </w:r>
          </w:p>
        </w:tc>
        <w:tc>
          <w:tcPr>
            <w:tcW w:w="890" w:type="dxa"/>
            <w:shd w:val="clear" w:color="auto" w:fill="auto"/>
            <w:textDirection w:val="tbRl"/>
          </w:tcPr>
          <w:p w14:paraId="49155B59" w14:textId="77777777" w:rsidR="00EF4ECF" w:rsidRPr="00F174E1" w:rsidRDefault="00EF4ECF" w:rsidP="00582D18">
            <w:pPr>
              <w:rPr>
                <w:rFonts w:ascii="Times New Roman" w:hAnsi="Times New Roman" w:cs="Times New Roman"/>
                <w:sz w:val="16"/>
                <w:szCs w:val="16"/>
              </w:rPr>
            </w:pPr>
            <w:r w:rsidRPr="00F174E1">
              <w:rPr>
                <w:rFonts w:ascii="Times New Roman" w:hAnsi="Times New Roman" w:cs="Times New Roman"/>
                <w:sz w:val="16"/>
                <w:szCs w:val="16"/>
              </w:rPr>
              <w:t>STAN / POTENCJAŁ EKOLOGICZNY</w:t>
            </w:r>
          </w:p>
        </w:tc>
        <w:tc>
          <w:tcPr>
            <w:tcW w:w="696" w:type="dxa"/>
            <w:shd w:val="clear" w:color="auto" w:fill="auto"/>
            <w:textDirection w:val="tbRl"/>
          </w:tcPr>
          <w:p w14:paraId="535E3E45" w14:textId="77777777" w:rsidR="00EF4ECF" w:rsidRPr="00F174E1" w:rsidRDefault="00EF4ECF" w:rsidP="00582D18">
            <w:pPr>
              <w:rPr>
                <w:rFonts w:ascii="Times New Roman" w:hAnsi="Times New Roman" w:cs="Times New Roman"/>
                <w:sz w:val="16"/>
                <w:szCs w:val="16"/>
              </w:rPr>
            </w:pPr>
            <w:r w:rsidRPr="00F174E1">
              <w:rPr>
                <w:rFonts w:ascii="Times New Roman" w:hAnsi="Times New Roman" w:cs="Times New Roman"/>
                <w:sz w:val="16"/>
                <w:szCs w:val="16"/>
              </w:rPr>
              <w:t>STAN CHEMICZNY</w:t>
            </w:r>
          </w:p>
        </w:tc>
        <w:tc>
          <w:tcPr>
            <w:tcW w:w="514" w:type="dxa"/>
            <w:shd w:val="clear" w:color="auto" w:fill="auto"/>
            <w:textDirection w:val="tbRl"/>
          </w:tcPr>
          <w:p w14:paraId="6187CE35" w14:textId="77777777" w:rsidR="00EF4ECF" w:rsidRPr="00C41496" w:rsidRDefault="00EF4ECF" w:rsidP="00582D18">
            <w:pPr>
              <w:rPr>
                <w:rFonts w:ascii="Times New Roman" w:hAnsi="Times New Roman" w:cs="Times New Roman"/>
                <w:sz w:val="16"/>
                <w:szCs w:val="16"/>
                <w:lang w:val="pl-PL"/>
              </w:rPr>
            </w:pPr>
            <w:r w:rsidRPr="00C41496">
              <w:rPr>
                <w:rFonts w:ascii="Times New Roman" w:hAnsi="Times New Roman" w:cs="Times New Roman"/>
                <w:sz w:val="16"/>
                <w:szCs w:val="16"/>
                <w:lang w:val="pl-PL"/>
              </w:rPr>
              <w:t>Ocena spełnienia wymagań dla obszarów chronionych</w:t>
            </w:r>
          </w:p>
        </w:tc>
        <w:tc>
          <w:tcPr>
            <w:tcW w:w="508" w:type="dxa"/>
            <w:shd w:val="clear" w:color="auto" w:fill="auto"/>
            <w:textDirection w:val="tbRl"/>
          </w:tcPr>
          <w:p w14:paraId="31FEABBC" w14:textId="77777777" w:rsidR="00EF4ECF" w:rsidRPr="00F174E1" w:rsidRDefault="00EF4ECF" w:rsidP="00582D18">
            <w:pPr>
              <w:rPr>
                <w:rFonts w:ascii="Times New Roman" w:hAnsi="Times New Roman" w:cs="Times New Roman"/>
                <w:sz w:val="16"/>
                <w:szCs w:val="16"/>
              </w:rPr>
            </w:pPr>
            <w:r w:rsidRPr="00F174E1">
              <w:rPr>
                <w:rFonts w:ascii="Times New Roman" w:hAnsi="Times New Roman" w:cs="Times New Roman"/>
                <w:sz w:val="16"/>
                <w:szCs w:val="16"/>
              </w:rPr>
              <w:t>STAN WÓD</w:t>
            </w:r>
          </w:p>
        </w:tc>
      </w:tr>
      <w:tr w:rsidR="00EF4ECF" w14:paraId="4E81F2B1" w14:textId="77777777" w:rsidTr="00582D18">
        <w:trPr>
          <w:trHeight w:val="1125"/>
        </w:trPr>
        <w:tc>
          <w:tcPr>
            <w:tcW w:w="396" w:type="dxa"/>
          </w:tcPr>
          <w:p w14:paraId="67A67D31" w14:textId="77777777" w:rsidR="00EF4ECF" w:rsidRDefault="00EF4ECF" w:rsidP="00582D18">
            <w:pPr>
              <w:pStyle w:val="TableParagraph"/>
              <w:spacing w:before="54"/>
              <w:ind w:right="-6"/>
              <w:rPr>
                <w:sz w:val="16"/>
              </w:rPr>
            </w:pPr>
            <w:r>
              <w:rPr>
                <w:sz w:val="16"/>
              </w:rPr>
              <w:t>1.</w:t>
            </w:r>
          </w:p>
        </w:tc>
        <w:tc>
          <w:tcPr>
            <w:tcW w:w="812" w:type="dxa"/>
          </w:tcPr>
          <w:p w14:paraId="791D9DDC" w14:textId="77777777" w:rsidR="00EF4ECF" w:rsidRPr="008E08E4" w:rsidRDefault="00EF4ECF" w:rsidP="00582D18">
            <w:pPr>
              <w:pStyle w:val="TableParagraph"/>
              <w:spacing w:before="54" w:line="276" w:lineRule="auto"/>
              <w:ind w:right="-6"/>
              <w:rPr>
                <w:sz w:val="16"/>
                <w:lang w:val="pl-PL"/>
              </w:rPr>
            </w:pPr>
            <w:r w:rsidRPr="008E08E4">
              <w:rPr>
                <w:sz w:val="16"/>
                <w:lang w:val="pl-PL"/>
              </w:rPr>
              <w:t>Tanew do Łosiniecki ego Potoku</w:t>
            </w:r>
          </w:p>
        </w:tc>
        <w:tc>
          <w:tcPr>
            <w:tcW w:w="1566" w:type="dxa"/>
          </w:tcPr>
          <w:p w14:paraId="003DF1B1" w14:textId="77777777" w:rsidR="00EF4ECF" w:rsidRDefault="00EF4ECF" w:rsidP="00582D18">
            <w:pPr>
              <w:pStyle w:val="TableParagraph"/>
              <w:spacing w:before="54"/>
              <w:ind w:right="-6"/>
              <w:jc w:val="center"/>
              <w:rPr>
                <w:sz w:val="16"/>
              </w:rPr>
            </w:pPr>
            <w:r>
              <w:rPr>
                <w:sz w:val="16"/>
              </w:rPr>
              <w:t>PLRW20007228169</w:t>
            </w:r>
          </w:p>
        </w:tc>
        <w:tc>
          <w:tcPr>
            <w:tcW w:w="912" w:type="dxa"/>
          </w:tcPr>
          <w:p w14:paraId="636DD503" w14:textId="77777777" w:rsidR="00EF4ECF" w:rsidRDefault="00EF4ECF" w:rsidP="00582D18">
            <w:pPr>
              <w:pStyle w:val="TableParagraph"/>
              <w:spacing w:before="54" w:line="273" w:lineRule="auto"/>
              <w:ind w:right="-6"/>
              <w:rPr>
                <w:sz w:val="16"/>
              </w:rPr>
            </w:pPr>
            <w:proofErr w:type="spellStart"/>
            <w:r>
              <w:rPr>
                <w:sz w:val="16"/>
              </w:rPr>
              <w:t>Tanew</w:t>
            </w:r>
            <w:proofErr w:type="spellEnd"/>
            <w:r>
              <w:rPr>
                <w:sz w:val="16"/>
              </w:rPr>
              <w:t xml:space="preserve">- </w:t>
            </w:r>
            <w:proofErr w:type="spellStart"/>
            <w:r>
              <w:rPr>
                <w:sz w:val="16"/>
              </w:rPr>
              <w:t>Rebizanty</w:t>
            </w:r>
            <w:proofErr w:type="spellEnd"/>
          </w:p>
        </w:tc>
        <w:tc>
          <w:tcPr>
            <w:tcW w:w="342" w:type="dxa"/>
          </w:tcPr>
          <w:p w14:paraId="0791B966" w14:textId="77777777" w:rsidR="00EF4ECF" w:rsidRDefault="00EF4ECF" w:rsidP="00582D18">
            <w:pPr>
              <w:pStyle w:val="TableParagraph"/>
              <w:spacing w:before="54"/>
              <w:ind w:right="-6"/>
              <w:jc w:val="center"/>
              <w:rPr>
                <w:sz w:val="16"/>
              </w:rPr>
            </w:pPr>
            <w:r>
              <w:rPr>
                <w:sz w:val="16"/>
              </w:rPr>
              <w:t>7</w:t>
            </w:r>
          </w:p>
        </w:tc>
        <w:tc>
          <w:tcPr>
            <w:tcW w:w="354" w:type="dxa"/>
          </w:tcPr>
          <w:p w14:paraId="7C822FBB" w14:textId="77777777" w:rsidR="00EF4ECF" w:rsidRDefault="00EF4ECF" w:rsidP="00582D18">
            <w:pPr>
              <w:pStyle w:val="TableParagraph"/>
              <w:spacing w:before="54"/>
              <w:ind w:right="-6"/>
              <w:rPr>
                <w:sz w:val="16"/>
              </w:rPr>
            </w:pPr>
            <w:r>
              <w:rPr>
                <w:sz w:val="16"/>
              </w:rPr>
              <w:t>N</w:t>
            </w:r>
          </w:p>
        </w:tc>
        <w:tc>
          <w:tcPr>
            <w:tcW w:w="460" w:type="dxa"/>
          </w:tcPr>
          <w:p w14:paraId="296E032F" w14:textId="77777777" w:rsidR="00EF4ECF" w:rsidRDefault="00EF4ECF" w:rsidP="00582D18">
            <w:pPr>
              <w:pStyle w:val="TableParagraph"/>
              <w:spacing w:before="54"/>
              <w:ind w:right="-6"/>
              <w:rPr>
                <w:sz w:val="16"/>
              </w:rPr>
            </w:pPr>
            <w:r>
              <w:rPr>
                <w:sz w:val="16"/>
              </w:rPr>
              <w:t>MD,</w:t>
            </w:r>
          </w:p>
          <w:p w14:paraId="7C7CEB6D" w14:textId="77777777" w:rsidR="00EF4ECF" w:rsidRDefault="00EF4ECF" w:rsidP="00582D18">
            <w:pPr>
              <w:pStyle w:val="TableParagraph"/>
              <w:spacing w:before="26" w:line="276" w:lineRule="auto"/>
              <w:ind w:right="-6"/>
              <w:jc w:val="both"/>
              <w:rPr>
                <w:sz w:val="16"/>
              </w:rPr>
            </w:pPr>
            <w:r>
              <w:rPr>
                <w:sz w:val="16"/>
              </w:rPr>
              <w:t>MO, MO EU</w:t>
            </w:r>
          </w:p>
        </w:tc>
        <w:tc>
          <w:tcPr>
            <w:tcW w:w="504" w:type="dxa"/>
            <w:shd w:val="clear" w:color="auto" w:fill="FF9900"/>
          </w:tcPr>
          <w:p w14:paraId="5F60AE21" w14:textId="77777777" w:rsidR="00EF4ECF" w:rsidRDefault="00EF4ECF" w:rsidP="00582D18">
            <w:pPr>
              <w:pStyle w:val="TableParagraph"/>
              <w:spacing w:before="54"/>
              <w:ind w:right="-6"/>
              <w:rPr>
                <w:sz w:val="16"/>
              </w:rPr>
            </w:pPr>
            <w:r>
              <w:rPr>
                <w:sz w:val="16"/>
              </w:rPr>
              <w:t>IV</w:t>
            </w:r>
          </w:p>
        </w:tc>
        <w:tc>
          <w:tcPr>
            <w:tcW w:w="492" w:type="dxa"/>
            <w:shd w:val="clear" w:color="auto" w:fill="3399FF"/>
          </w:tcPr>
          <w:p w14:paraId="1B0519CF" w14:textId="77777777" w:rsidR="00EF4ECF" w:rsidRDefault="00EF4ECF" w:rsidP="00582D18">
            <w:pPr>
              <w:pStyle w:val="TableParagraph"/>
              <w:spacing w:before="54"/>
              <w:ind w:right="-6"/>
              <w:rPr>
                <w:sz w:val="16"/>
              </w:rPr>
            </w:pPr>
            <w:r>
              <w:rPr>
                <w:sz w:val="16"/>
              </w:rPr>
              <w:t>I</w:t>
            </w:r>
          </w:p>
        </w:tc>
        <w:tc>
          <w:tcPr>
            <w:tcW w:w="698" w:type="dxa"/>
            <w:shd w:val="clear" w:color="auto" w:fill="FF3333"/>
          </w:tcPr>
          <w:p w14:paraId="2DBBCA4E" w14:textId="77777777" w:rsidR="00EF4ECF" w:rsidRDefault="00EF4ECF" w:rsidP="00582D18">
            <w:pPr>
              <w:pStyle w:val="TableParagraph"/>
              <w:spacing w:before="54"/>
              <w:ind w:right="-6"/>
              <w:jc w:val="center"/>
              <w:rPr>
                <w:sz w:val="16"/>
              </w:rPr>
            </w:pPr>
            <w:r>
              <w:rPr>
                <w:sz w:val="16"/>
              </w:rPr>
              <w:t>PSD</w:t>
            </w:r>
          </w:p>
        </w:tc>
        <w:tc>
          <w:tcPr>
            <w:tcW w:w="856" w:type="dxa"/>
            <w:shd w:val="clear" w:color="auto" w:fill="00CC00"/>
          </w:tcPr>
          <w:p w14:paraId="184CDD58" w14:textId="77777777" w:rsidR="00EF4ECF" w:rsidRDefault="00EF4ECF" w:rsidP="00582D18">
            <w:pPr>
              <w:pStyle w:val="TableParagraph"/>
              <w:spacing w:before="54"/>
              <w:ind w:right="-6"/>
              <w:jc w:val="center"/>
              <w:rPr>
                <w:sz w:val="16"/>
              </w:rPr>
            </w:pPr>
            <w:r>
              <w:rPr>
                <w:sz w:val="16"/>
                <w:shd w:val="clear" w:color="auto" w:fill="00FF00"/>
              </w:rPr>
              <w:t>II</w:t>
            </w:r>
          </w:p>
        </w:tc>
        <w:tc>
          <w:tcPr>
            <w:tcW w:w="890" w:type="dxa"/>
            <w:shd w:val="clear" w:color="auto" w:fill="FF9900"/>
          </w:tcPr>
          <w:p w14:paraId="57D425A0" w14:textId="77777777" w:rsidR="00EF4ECF" w:rsidRDefault="00EF4ECF" w:rsidP="00582D18">
            <w:pPr>
              <w:pStyle w:val="TableParagraph"/>
              <w:spacing w:before="54"/>
              <w:ind w:right="-6"/>
              <w:rPr>
                <w:sz w:val="16"/>
              </w:rPr>
            </w:pPr>
            <w:r>
              <w:rPr>
                <w:sz w:val="16"/>
              </w:rPr>
              <w:t>SŁABY</w:t>
            </w:r>
          </w:p>
        </w:tc>
        <w:tc>
          <w:tcPr>
            <w:tcW w:w="696" w:type="dxa"/>
            <w:shd w:val="clear" w:color="auto" w:fill="3399FF"/>
          </w:tcPr>
          <w:p w14:paraId="00B44EDC" w14:textId="77777777" w:rsidR="00EF4ECF" w:rsidRDefault="00EF4ECF" w:rsidP="00582D18">
            <w:pPr>
              <w:pStyle w:val="TableParagraph"/>
              <w:spacing w:before="54"/>
              <w:ind w:right="-6"/>
              <w:jc w:val="center"/>
              <w:rPr>
                <w:sz w:val="16"/>
              </w:rPr>
            </w:pPr>
            <w:r>
              <w:rPr>
                <w:sz w:val="16"/>
              </w:rPr>
              <w:t>DOBRY</w:t>
            </w:r>
          </w:p>
        </w:tc>
        <w:tc>
          <w:tcPr>
            <w:tcW w:w="514" w:type="dxa"/>
            <w:shd w:val="clear" w:color="auto" w:fill="FF3333"/>
          </w:tcPr>
          <w:p w14:paraId="2041F855" w14:textId="77777777" w:rsidR="00EF4ECF" w:rsidRDefault="00EF4ECF" w:rsidP="00582D18">
            <w:pPr>
              <w:pStyle w:val="TableParagraph"/>
              <w:spacing w:before="54"/>
              <w:ind w:right="-6"/>
              <w:jc w:val="center"/>
              <w:rPr>
                <w:sz w:val="16"/>
              </w:rPr>
            </w:pPr>
            <w:r>
              <w:rPr>
                <w:sz w:val="16"/>
              </w:rPr>
              <w:t>N</w:t>
            </w:r>
          </w:p>
        </w:tc>
        <w:tc>
          <w:tcPr>
            <w:tcW w:w="508" w:type="dxa"/>
            <w:shd w:val="clear" w:color="auto" w:fill="FF3333"/>
          </w:tcPr>
          <w:p w14:paraId="1DE0A761" w14:textId="77777777" w:rsidR="00EF4ECF" w:rsidRDefault="00EF4ECF" w:rsidP="00582D18">
            <w:pPr>
              <w:pStyle w:val="TableParagraph"/>
              <w:spacing w:before="54"/>
              <w:ind w:right="-6"/>
              <w:rPr>
                <w:sz w:val="16"/>
              </w:rPr>
            </w:pPr>
            <w:r>
              <w:rPr>
                <w:sz w:val="16"/>
              </w:rPr>
              <w:t>ZŁY</w:t>
            </w:r>
          </w:p>
        </w:tc>
      </w:tr>
      <w:tr w:rsidR="00EF4ECF" w14:paraId="63DC013C" w14:textId="77777777" w:rsidTr="00582D18">
        <w:trPr>
          <w:trHeight w:val="912"/>
        </w:trPr>
        <w:tc>
          <w:tcPr>
            <w:tcW w:w="396" w:type="dxa"/>
          </w:tcPr>
          <w:p w14:paraId="6A484634" w14:textId="77777777" w:rsidR="00EF4ECF" w:rsidRDefault="00EF4ECF" w:rsidP="00582D18">
            <w:pPr>
              <w:pStyle w:val="TableParagraph"/>
              <w:spacing w:before="52"/>
              <w:ind w:right="-6"/>
              <w:rPr>
                <w:sz w:val="16"/>
              </w:rPr>
            </w:pPr>
            <w:r>
              <w:rPr>
                <w:sz w:val="16"/>
              </w:rPr>
              <w:lastRenderedPageBreak/>
              <w:t>2.</w:t>
            </w:r>
          </w:p>
        </w:tc>
        <w:tc>
          <w:tcPr>
            <w:tcW w:w="812" w:type="dxa"/>
          </w:tcPr>
          <w:p w14:paraId="71BA2F93" w14:textId="77777777" w:rsidR="00EF4ECF" w:rsidRDefault="00EF4ECF" w:rsidP="00582D18">
            <w:pPr>
              <w:pStyle w:val="TableParagraph"/>
              <w:spacing w:before="52"/>
              <w:ind w:right="-6"/>
              <w:rPr>
                <w:sz w:val="16"/>
              </w:rPr>
            </w:pPr>
            <w:r>
              <w:rPr>
                <w:sz w:val="16"/>
              </w:rPr>
              <w:t>Sopot</w:t>
            </w:r>
          </w:p>
        </w:tc>
        <w:tc>
          <w:tcPr>
            <w:tcW w:w="1566" w:type="dxa"/>
          </w:tcPr>
          <w:p w14:paraId="0EC00FD1" w14:textId="77777777" w:rsidR="00EF4ECF" w:rsidRDefault="00EF4ECF" w:rsidP="00582D18">
            <w:pPr>
              <w:pStyle w:val="TableParagraph"/>
              <w:spacing w:before="52"/>
              <w:ind w:right="-6"/>
              <w:jc w:val="center"/>
              <w:rPr>
                <w:sz w:val="16"/>
              </w:rPr>
            </w:pPr>
            <w:r>
              <w:rPr>
                <w:sz w:val="16"/>
              </w:rPr>
              <w:t>PLRW200017228389</w:t>
            </w:r>
          </w:p>
        </w:tc>
        <w:tc>
          <w:tcPr>
            <w:tcW w:w="912" w:type="dxa"/>
          </w:tcPr>
          <w:p w14:paraId="792B90AD" w14:textId="77777777" w:rsidR="00EF4ECF" w:rsidRDefault="00EF4ECF" w:rsidP="00582D18">
            <w:pPr>
              <w:pStyle w:val="TableParagraph"/>
              <w:spacing w:before="52" w:line="276" w:lineRule="auto"/>
              <w:ind w:right="-6"/>
              <w:rPr>
                <w:sz w:val="16"/>
              </w:rPr>
            </w:pPr>
            <w:r>
              <w:rPr>
                <w:sz w:val="16"/>
              </w:rPr>
              <w:t xml:space="preserve">Sopot- </w:t>
            </w:r>
            <w:proofErr w:type="spellStart"/>
            <w:r>
              <w:rPr>
                <w:sz w:val="16"/>
              </w:rPr>
              <w:t>Osuchy</w:t>
            </w:r>
            <w:proofErr w:type="spellEnd"/>
          </w:p>
        </w:tc>
        <w:tc>
          <w:tcPr>
            <w:tcW w:w="342" w:type="dxa"/>
          </w:tcPr>
          <w:p w14:paraId="175A2F31" w14:textId="77777777" w:rsidR="00EF4ECF" w:rsidRDefault="00EF4ECF" w:rsidP="00582D18">
            <w:pPr>
              <w:pStyle w:val="TableParagraph"/>
              <w:spacing w:before="52"/>
              <w:ind w:right="-6"/>
              <w:jc w:val="center"/>
              <w:rPr>
                <w:sz w:val="16"/>
              </w:rPr>
            </w:pPr>
            <w:r>
              <w:rPr>
                <w:sz w:val="16"/>
              </w:rPr>
              <w:t>17</w:t>
            </w:r>
          </w:p>
        </w:tc>
        <w:tc>
          <w:tcPr>
            <w:tcW w:w="354" w:type="dxa"/>
          </w:tcPr>
          <w:p w14:paraId="79D12577" w14:textId="77777777" w:rsidR="00EF4ECF" w:rsidRDefault="00EF4ECF" w:rsidP="00582D18">
            <w:pPr>
              <w:pStyle w:val="TableParagraph"/>
              <w:spacing w:before="52"/>
              <w:ind w:right="-6"/>
              <w:rPr>
                <w:sz w:val="16"/>
              </w:rPr>
            </w:pPr>
            <w:r>
              <w:rPr>
                <w:sz w:val="16"/>
              </w:rPr>
              <w:t>N</w:t>
            </w:r>
          </w:p>
        </w:tc>
        <w:tc>
          <w:tcPr>
            <w:tcW w:w="460" w:type="dxa"/>
          </w:tcPr>
          <w:p w14:paraId="67974F0C" w14:textId="77777777" w:rsidR="00EF4ECF" w:rsidRDefault="00EF4ECF" w:rsidP="00582D18">
            <w:pPr>
              <w:pStyle w:val="TableParagraph"/>
              <w:spacing w:before="52" w:line="276" w:lineRule="auto"/>
              <w:ind w:right="-6"/>
              <w:jc w:val="both"/>
              <w:rPr>
                <w:sz w:val="16"/>
              </w:rPr>
            </w:pPr>
            <w:r>
              <w:rPr>
                <w:sz w:val="16"/>
              </w:rPr>
              <w:t>MO, MO EU</w:t>
            </w:r>
          </w:p>
        </w:tc>
        <w:tc>
          <w:tcPr>
            <w:tcW w:w="504" w:type="dxa"/>
            <w:shd w:val="clear" w:color="auto" w:fill="00CC00"/>
          </w:tcPr>
          <w:p w14:paraId="32C07346" w14:textId="77777777" w:rsidR="00EF4ECF" w:rsidRDefault="00EF4ECF" w:rsidP="00582D18">
            <w:pPr>
              <w:pStyle w:val="TableParagraph"/>
              <w:spacing w:before="52"/>
              <w:ind w:right="-6"/>
              <w:rPr>
                <w:sz w:val="16"/>
              </w:rPr>
            </w:pPr>
            <w:r>
              <w:rPr>
                <w:sz w:val="16"/>
              </w:rPr>
              <w:t>II</w:t>
            </w:r>
          </w:p>
        </w:tc>
        <w:tc>
          <w:tcPr>
            <w:tcW w:w="492" w:type="dxa"/>
            <w:shd w:val="clear" w:color="auto" w:fill="3399FF"/>
          </w:tcPr>
          <w:p w14:paraId="1C131E32" w14:textId="77777777" w:rsidR="00EF4ECF" w:rsidRDefault="00EF4ECF" w:rsidP="00582D18">
            <w:pPr>
              <w:pStyle w:val="TableParagraph"/>
              <w:spacing w:before="52"/>
              <w:ind w:right="-6"/>
              <w:rPr>
                <w:sz w:val="16"/>
              </w:rPr>
            </w:pPr>
            <w:r>
              <w:rPr>
                <w:sz w:val="16"/>
              </w:rPr>
              <w:t>I</w:t>
            </w:r>
          </w:p>
        </w:tc>
        <w:tc>
          <w:tcPr>
            <w:tcW w:w="698" w:type="dxa"/>
            <w:shd w:val="clear" w:color="auto" w:fill="FF3333"/>
          </w:tcPr>
          <w:p w14:paraId="247A2EDF" w14:textId="77777777" w:rsidR="00EF4ECF" w:rsidRDefault="00EF4ECF" w:rsidP="00582D18">
            <w:pPr>
              <w:pStyle w:val="TableParagraph"/>
              <w:spacing w:before="52"/>
              <w:ind w:right="-6"/>
              <w:jc w:val="center"/>
              <w:rPr>
                <w:sz w:val="16"/>
              </w:rPr>
            </w:pPr>
            <w:r>
              <w:rPr>
                <w:sz w:val="16"/>
              </w:rPr>
              <w:t>PSD</w:t>
            </w:r>
          </w:p>
        </w:tc>
        <w:tc>
          <w:tcPr>
            <w:tcW w:w="856" w:type="dxa"/>
            <w:shd w:val="clear" w:color="auto" w:fill="00CC00"/>
          </w:tcPr>
          <w:p w14:paraId="7E64D828" w14:textId="77777777" w:rsidR="00EF4ECF" w:rsidRDefault="00EF4ECF" w:rsidP="00582D18">
            <w:pPr>
              <w:pStyle w:val="TableParagraph"/>
              <w:spacing w:before="52"/>
              <w:ind w:right="-6"/>
              <w:jc w:val="center"/>
              <w:rPr>
                <w:sz w:val="16"/>
              </w:rPr>
            </w:pPr>
            <w:r>
              <w:rPr>
                <w:sz w:val="16"/>
              </w:rPr>
              <w:t>II</w:t>
            </w:r>
          </w:p>
        </w:tc>
        <w:tc>
          <w:tcPr>
            <w:tcW w:w="890" w:type="dxa"/>
            <w:shd w:val="clear" w:color="auto" w:fill="FFFF66"/>
          </w:tcPr>
          <w:p w14:paraId="7DC56ABE" w14:textId="77777777" w:rsidR="00EF4ECF" w:rsidRDefault="00EF4ECF" w:rsidP="00582D18">
            <w:pPr>
              <w:pStyle w:val="TableParagraph"/>
              <w:spacing w:before="52" w:line="276" w:lineRule="auto"/>
              <w:ind w:right="-6"/>
              <w:rPr>
                <w:sz w:val="16"/>
              </w:rPr>
            </w:pPr>
            <w:r>
              <w:rPr>
                <w:sz w:val="16"/>
              </w:rPr>
              <w:t>UMIARKO WANY</w:t>
            </w:r>
          </w:p>
        </w:tc>
        <w:tc>
          <w:tcPr>
            <w:tcW w:w="696" w:type="dxa"/>
            <w:shd w:val="clear" w:color="auto" w:fill="3399FF"/>
          </w:tcPr>
          <w:p w14:paraId="199CF0BD" w14:textId="77777777" w:rsidR="00EF4ECF" w:rsidRDefault="00EF4ECF" w:rsidP="00582D18">
            <w:pPr>
              <w:pStyle w:val="TableParagraph"/>
              <w:spacing w:before="52"/>
              <w:ind w:right="-6"/>
              <w:jc w:val="center"/>
              <w:rPr>
                <w:sz w:val="16"/>
              </w:rPr>
            </w:pPr>
            <w:r>
              <w:rPr>
                <w:sz w:val="16"/>
              </w:rPr>
              <w:t>DOBRY</w:t>
            </w:r>
          </w:p>
        </w:tc>
        <w:tc>
          <w:tcPr>
            <w:tcW w:w="514" w:type="dxa"/>
            <w:shd w:val="clear" w:color="auto" w:fill="FF3333"/>
          </w:tcPr>
          <w:p w14:paraId="34CC43EC" w14:textId="77777777" w:rsidR="00EF4ECF" w:rsidRDefault="00EF4ECF" w:rsidP="00582D18">
            <w:pPr>
              <w:pStyle w:val="TableParagraph"/>
              <w:spacing w:before="52"/>
              <w:ind w:right="-6"/>
              <w:jc w:val="center"/>
              <w:rPr>
                <w:sz w:val="16"/>
              </w:rPr>
            </w:pPr>
            <w:r>
              <w:rPr>
                <w:sz w:val="16"/>
              </w:rPr>
              <w:t>N</w:t>
            </w:r>
          </w:p>
        </w:tc>
        <w:tc>
          <w:tcPr>
            <w:tcW w:w="508" w:type="dxa"/>
            <w:shd w:val="clear" w:color="auto" w:fill="FF3333"/>
          </w:tcPr>
          <w:p w14:paraId="1B569698" w14:textId="77777777" w:rsidR="00EF4ECF" w:rsidRDefault="00EF4ECF" w:rsidP="00582D18">
            <w:pPr>
              <w:pStyle w:val="TableParagraph"/>
              <w:spacing w:before="52"/>
              <w:ind w:right="-6"/>
              <w:rPr>
                <w:sz w:val="16"/>
              </w:rPr>
            </w:pPr>
            <w:r>
              <w:rPr>
                <w:sz w:val="16"/>
              </w:rPr>
              <w:t>ZŁY</w:t>
            </w:r>
          </w:p>
        </w:tc>
      </w:tr>
    </w:tbl>
    <w:p w14:paraId="0A284799" w14:textId="77777777" w:rsidR="00EF4ECF" w:rsidRDefault="00EF4ECF" w:rsidP="00EF4ECF">
      <w:pPr>
        <w:ind w:right="-6"/>
        <w:rPr>
          <w:i/>
          <w:sz w:val="20"/>
        </w:rPr>
      </w:pPr>
      <w:r>
        <w:rPr>
          <w:i/>
          <w:sz w:val="20"/>
        </w:rPr>
        <w:t>Źródło: Raport o stanie środowiska województwa lubelskiego w 2016 r. WIOŚ Lublin.</w:t>
      </w:r>
    </w:p>
    <w:p w14:paraId="464F622B" w14:textId="77777777" w:rsidR="00EF4ECF" w:rsidRPr="005104FD" w:rsidRDefault="00EF4ECF" w:rsidP="00EF4ECF">
      <w:pPr>
        <w:pStyle w:val="Nagwek5"/>
        <w:spacing w:before="172"/>
        <w:ind w:right="-6"/>
        <w:rPr>
          <w:rFonts w:ascii="Times New Roman" w:hAnsi="Times New Roman" w:cs="Times New Roman"/>
          <w:color w:val="000000" w:themeColor="text1"/>
        </w:rPr>
      </w:pPr>
      <w:r w:rsidRPr="005104FD">
        <w:rPr>
          <w:rFonts w:ascii="Times New Roman" w:hAnsi="Times New Roman" w:cs="Times New Roman"/>
          <w:color w:val="000000" w:themeColor="text1"/>
        </w:rPr>
        <w:t>Wody podziemne</w:t>
      </w:r>
    </w:p>
    <w:p w14:paraId="6E75DE31" w14:textId="77777777" w:rsidR="00EF4ECF" w:rsidRPr="005104FD" w:rsidRDefault="00EF4ECF" w:rsidP="00EF4ECF">
      <w:pPr>
        <w:pStyle w:val="Tekstpodstawowy"/>
        <w:spacing w:before="114"/>
        <w:ind w:right="-6"/>
        <w:jc w:val="both"/>
        <w:rPr>
          <w:color w:val="000000" w:themeColor="text1"/>
          <w:sz w:val="22"/>
          <w:szCs w:val="22"/>
        </w:rPr>
      </w:pPr>
      <w:r w:rsidRPr="005104FD">
        <w:rPr>
          <w:color w:val="000000" w:themeColor="text1"/>
          <w:sz w:val="22"/>
          <w:szCs w:val="22"/>
        </w:rPr>
        <w:t xml:space="preserve">Monitoring jakości wód podziemnych w sieci krajowej prowadzony był w 2016 </w:t>
      </w:r>
      <w:r w:rsidRPr="005104FD">
        <w:rPr>
          <w:color w:val="000000" w:themeColor="text1"/>
          <w:spacing w:val="-6"/>
          <w:sz w:val="22"/>
          <w:szCs w:val="22"/>
        </w:rPr>
        <w:t xml:space="preserve">r. </w:t>
      </w:r>
      <w:r w:rsidRPr="005104FD">
        <w:rPr>
          <w:color w:val="000000" w:themeColor="text1"/>
          <w:sz w:val="22"/>
          <w:szCs w:val="22"/>
        </w:rPr>
        <w:t>na zlecenie Głównego Inspektora Ochrony Środowiska przez Państwowy Instytut Geologiczny (PIG) – Państwowy Instytut Badawczy w oparciu o krajowy „Program Państwowego Monitoringu Środowiska na lata 2016 –</w:t>
      </w:r>
      <w:r w:rsidRPr="005104FD">
        <w:rPr>
          <w:color w:val="000000" w:themeColor="text1"/>
          <w:spacing w:val="-10"/>
          <w:sz w:val="22"/>
          <w:szCs w:val="22"/>
        </w:rPr>
        <w:t xml:space="preserve"> </w:t>
      </w:r>
      <w:r w:rsidRPr="005104FD">
        <w:rPr>
          <w:color w:val="000000" w:themeColor="text1"/>
          <w:sz w:val="22"/>
          <w:szCs w:val="22"/>
        </w:rPr>
        <w:t>2020”.</w:t>
      </w:r>
    </w:p>
    <w:p w14:paraId="3AD9DE16" w14:textId="77777777" w:rsidR="00EF4ECF" w:rsidRPr="005104FD" w:rsidRDefault="00EF4ECF" w:rsidP="00EF4ECF">
      <w:pPr>
        <w:spacing w:before="2" w:line="242" w:lineRule="auto"/>
        <w:ind w:right="-6"/>
        <w:jc w:val="both"/>
        <w:rPr>
          <w:rFonts w:ascii="Times New Roman" w:hAnsi="Times New Roman" w:cs="Times New Roman"/>
          <w:b/>
          <w:color w:val="000000" w:themeColor="text1"/>
        </w:rPr>
      </w:pPr>
      <w:r w:rsidRPr="005104FD">
        <w:rPr>
          <w:rFonts w:ascii="Times New Roman" w:hAnsi="Times New Roman" w:cs="Times New Roman"/>
          <w:color w:val="000000" w:themeColor="text1"/>
        </w:rPr>
        <w:t xml:space="preserve">Na terenie województwa lubelskiego badania chemizmu wód podziemnych prowadzono w ramach monitoringu diagnostycznego. Sieć obejmowała 95 punktów pomiarowych na obszarach </w:t>
      </w:r>
      <w:proofErr w:type="spellStart"/>
      <w:r w:rsidRPr="005104FD">
        <w:rPr>
          <w:rFonts w:ascii="Times New Roman" w:hAnsi="Times New Roman" w:cs="Times New Roman"/>
          <w:color w:val="000000" w:themeColor="text1"/>
        </w:rPr>
        <w:t>JCWPd</w:t>
      </w:r>
      <w:proofErr w:type="spellEnd"/>
      <w:r w:rsidRPr="005104FD">
        <w:rPr>
          <w:rFonts w:ascii="Times New Roman" w:hAnsi="Times New Roman" w:cs="Times New Roman"/>
          <w:color w:val="000000" w:themeColor="text1"/>
        </w:rPr>
        <w:t xml:space="preserve"> nr 66, 67, 75, 87, 88, 89, 90, 91,118,119,</w:t>
      </w:r>
      <w:r w:rsidRPr="005104FD">
        <w:rPr>
          <w:rFonts w:ascii="Times New Roman" w:hAnsi="Times New Roman" w:cs="Times New Roman"/>
          <w:b/>
          <w:color w:val="000000" w:themeColor="text1"/>
        </w:rPr>
        <w:t>120</w:t>
      </w:r>
      <w:r w:rsidRPr="005104FD">
        <w:rPr>
          <w:rFonts w:ascii="Times New Roman" w:hAnsi="Times New Roman" w:cs="Times New Roman"/>
          <w:color w:val="000000" w:themeColor="text1"/>
        </w:rPr>
        <w:t xml:space="preserve">,121 i 136 </w:t>
      </w:r>
      <w:r w:rsidRPr="005104FD">
        <w:rPr>
          <w:rFonts w:ascii="Times New Roman" w:hAnsi="Times New Roman" w:cs="Times New Roman"/>
          <w:b/>
          <w:color w:val="000000" w:themeColor="text1"/>
        </w:rPr>
        <w:t>z tego jeden na terenie Gminy Susiec w m. Łosiniec (120) oraz w niedalekiej odległości od gminy w Tomaszowie Lubelskim (121).</w:t>
      </w:r>
    </w:p>
    <w:p w14:paraId="5329B534" w14:textId="77777777" w:rsidR="00EF4ECF" w:rsidRDefault="00EF4ECF" w:rsidP="00EF4ECF">
      <w:pPr>
        <w:pStyle w:val="Tekstpodstawowy"/>
        <w:spacing w:before="53" w:after="60"/>
        <w:ind w:right="-6"/>
        <w:rPr>
          <w:color w:val="000000" w:themeColor="text1"/>
          <w:sz w:val="22"/>
          <w:szCs w:val="22"/>
        </w:rPr>
      </w:pPr>
    </w:p>
    <w:p w14:paraId="0219631C" w14:textId="77777777" w:rsidR="00EF4ECF" w:rsidRPr="005104FD" w:rsidRDefault="00EF4ECF" w:rsidP="00EF4ECF">
      <w:pPr>
        <w:pStyle w:val="Tekstpodstawowy"/>
        <w:spacing w:before="53" w:after="60"/>
        <w:ind w:right="-6"/>
        <w:rPr>
          <w:color w:val="000000" w:themeColor="text1"/>
          <w:sz w:val="22"/>
          <w:szCs w:val="22"/>
        </w:rPr>
      </w:pPr>
      <w:r w:rsidRPr="005104FD">
        <w:rPr>
          <w:color w:val="000000" w:themeColor="text1"/>
          <w:sz w:val="22"/>
          <w:szCs w:val="22"/>
        </w:rPr>
        <w:t>Klasyfikacja jakości oraz ocena stanu chemicznego wód podziemnych na podstawie monitoringu diagnostycznego w Gminie Susiec w 2016 r. wg badań PIG PIB w Warszawie (źródło: GIOŚ).</w:t>
      </w:r>
    </w:p>
    <w:tbl>
      <w:tblPr>
        <w:tblStyle w:val="TableNormal"/>
        <w:tblW w:w="0" w:type="auto"/>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96"/>
        <w:gridCol w:w="698"/>
        <w:gridCol w:w="698"/>
        <w:gridCol w:w="698"/>
        <w:gridCol w:w="698"/>
        <w:gridCol w:w="698"/>
        <w:gridCol w:w="698"/>
        <w:gridCol w:w="698"/>
        <w:gridCol w:w="698"/>
        <w:gridCol w:w="698"/>
        <w:gridCol w:w="698"/>
        <w:gridCol w:w="696"/>
        <w:gridCol w:w="704"/>
      </w:tblGrid>
      <w:tr w:rsidR="00EF4ECF" w14:paraId="2E06C9EB" w14:textId="77777777" w:rsidTr="00582D18">
        <w:trPr>
          <w:trHeight w:val="1967"/>
        </w:trPr>
        <w:tc>
          <w:tcPr>
            <w:tcW w:w="696" w:type="dxa"/>
            <w:shd w:val="clear" w:color="auto" w:fill="EDEDED"/>
          </w:tcPr>
          <w:p w14:paraId="22FBED22" w14:textId="77777777" w:rsidR="00EF4ECF" w:rsidRDefault="00EF4ECF" w:rsidP="00582D18">
            <w:pPr>
              <w:pStyle w:val="TableParagraph"/>
              <w:spacing w:before="52" w:line="276" w:lineRule="auto"/>
              <w:ind w:right="-6"/>
              <w:rPr>
                <w:sz w:val="16"/>
              </w:rPr>
            </w:pPr>
            <w:r>
              <w:rPr>
                <w:sz w:val="16"/>
              </w:rPr>
              <w:t xml:space="preserve">Nr </w:t>
            </w:r>
            <w:proofErr w:type="spellStart"/>
            <w:r>
              <w:rPr>
                <w:sz w:val="16"/>
              </w:rPr>
              <w:t>punktu</w:t>
            </w:r>
            <w:proofErr w:type="spellEnd"/>
            <w:r>
              <w:rPr>
                <w:sz w:val="16"/>
              </w:rPr>
              <w:t xml:space="preserve"> </w:t>
            </w:r>
            <w:proofErr w:type="spellStart"/>
            <w:r>
              <w:rPr>
                <w:sz w:val="16"/>
              </w:rPr>
              <w:t>Monbad</w:t>
            </w:r>
            <w:proofErr w:type="spellEnd"/>
            <w:r>
              <w:rPr>
                <w:sz w:val="16"/>
              </w:rPr>
              <w:t xml:space="preserve"> a</w:t>
            </w:r>
          </w:p>
        </w:tc>
        <w:tc>
          <w:tcPr>
            <w:tcW w:w="698" w:type="dxa"/>
            <w:shd w:val="clear" w:color="auto" w:fill="EDEDED"/>
          </w:tcPr>
          <w:p w14:paraId="35C50187" w14:textId="77777777" w:rsidR="00EF4ECF" w:rsidRDefault="00EF4ECF" w:rsidP="00582D18">
            <w:pPr>
              <w:pStyle w:val="TableParagraph"/>
              <w:spacing w:before="52" w:line="276" w:lineRule="auto"/>
              <w:ind w:right="-6"/>
              <w:rPr>
                <w:sz w:val="16"/>
              </w:rPr>
            </w:pPr>
            <w:proofErr w:type="spellStart"/>
            <w:r>
              <w:rPr>
                <w:sz w:val="16"/>
              </w:rPr>
              <w:t>Identyfik</w:t>
            </w:r>
            <w:proofErr w:type="spellEnd"/>
            <w:r>
              <w:rPr>
                <w:sz w:val="16"/>
              </w:rPr>
              <w:t xml:space="preserve"> </w:t>
            </w:r>
            <w:proofErr w:type="spellStart"/>
            <w:r>
              <w:rPr>
                <w:sz w:val="16"/>
              </w:rPr>
              <w:t>ator</w:t>
            </w:r>
            <w:proofErr w:type="spellEnd"/>
            <w:r>
              <w:rPr>
                <w:sz w:val="16"/>
              </w:rPr>
              <w:t xml:space="preserve"> UE </w:t>
            </w:r>
            <w:proofErr w:type="spellStart"/>
            <w:r>
              <w:rPr>
                <w:sz w:val="16"/>
              </w:rPr>
              <w:t>punktu</w:t>
            </w:r>
            <w:proofErr w:type="spellEnd"/>
          </w:p>
        </w:tc>
        <w:tc>
          <w:tcPr>
            <w:tcW w:w="698" w:type="dxa"/>
            <w:shd w:val="clear" w:color="auto" w:fill="EDEDED"/>
          </w:tcPr>
          <w:p w14:paraId="61D87028" w14:textId="77777777" w:rsidR="00EF4ECF" w:rsidRDefault="00EF4ECF" w:rsidP="00582D18">
            <w:pPr>
              <w:pStyle w:val="TableParagraph"/>
              <w:spacing w:before="52" w:line="276" w:lineRule="auto"/>
              <w:ind w:right="-6"/>
              <w:rPr>
                <w:sz w:val="16"/>
              </w:rPr>
            </w:pPr>
            <w:proofErr w:type="spellStart"/>
            <w:r>
              <w:rPr>
                <w:sz w:val="16"/>
              </w:rPr>
              <w:t>Miejsco</w:t>
            </w:r>
            <w:proofErr w:type="spellEnd"/>
            <w:r>
              <w:rPr>
                <w:sz w:val="16"/>
              </w:rPr>
              <w:t xml:space="preserve"> </w:t>
            </w:r>
            <w:proofErr w:type="spellStart"/>
            <w:r>
              <w:rPr>
                <w:sz w:val="16"/>
              </w:rPr>
              <w:t>wość</w:t>
            </w:r>
            <w:proofErr w:type="spellEnd"/>
          </w:p>
        </w:tc>
        <w:tc>
          <w:tcPr>
            <w:tcW w:w="698" w:type="dxa"/>
            <w:shd w:val="clear" w:color="auto" w:fill="EDEDED"/>
          </w:tcPr>
          <w:p w14:paraId="47539FBF" w14:textId="77777777" w:rsidR="00EF4ECF" w:rsidRDefault="00EF4ECF" w:rsidP="00582D18">
            <w:pPr>
              <w:pStyle w:val="TableParagraph"/>
              <w:spacing w:before="52"/>
              <w:ind w:right="-6"/>
              <w:rPr>
                <w:sz w:val="16"/>
              </w:rPr>
            </w:pPr>
            <w:r>
              <w:rPr>
                <w:sz w:val="16"/>
              </w:rPr>
              <w:t>Powiat</w:t>
            </w:r>
          </w:p>
        </w:tc>
        <w:tc>
          <w:tcPr>
            <w:tcW w:w="698" w:type="dxa"/>
            <w:shd w:val="clear" w:color="auto" w:fill="EDEDED"/>
          </w:tcPr>
          <w:p w14:paraId="6E244DD5" w14:textId="77777777" w:rsidR="00EF4ECF" w:rsidRDefault="00EF4ECF" w:rsidP="00582D18">
            <w:pPr>
              <w:pStyle w:val="TableParagraph"/>
              <w:spacing w:before="52" w:line="276" w:lineRule="auto"/>
              <w:ind w:right="-6"/>
              <w:rPr>
                <w:sz w:val="16"/>
              </w:rPr>
            </w:pPr>
            <w:r>
              <w:rPr>
                <w:sz w:val="16"/>
              </w:rPr>
              <w:t xml:space="preserve">Nr </w:t>
            </w:r>
            <w:proofErr w:type="spellStart"/>
            <w:r>
              <w:rPr>
                <w:sz w:val="16"/>
              </w:rPr>
              <w:t>JCWPd</w:t>
            </w:r>
            <w:proofErr w:type="spellEnd"/>
          </w:p>
        </w:tc>
        <w:tc>
          <w:tcPr>
            <w:tcW w:w="698" w:type="dxa"/>
            <w:shd w:val="clear" w:color="auto" w:fill="EDEDED"/>
          </w:tcPr>
          <w:p w14:paraId="01CAD05B" w14:textId="77777777" w:rsidR="00EF4ECF" w:rsidRDefault="00EF4ECF" w:rsidP="00582D18">
            <w:pPr>
              <w:pStyle w:val="TableParagraph"/>
              <w:spacing w:before="52" w:line="276" w:lineRule="auto"/>
              <w:ind w:right="-6"/>
              <w:rPr>
                <w:sz w:val="16"/>
              </w:rPr>
            </w:pPr>
            <w:proofErr w:type="spellStart"/>
            <w:r>
              <w:rPr>
                <w:sz w:val="16"/>
              </w:rPr>
              <w:t>Charakte</w:t>
            </w:r>
            <w:proofErr w:type="spellEnd"/>
            <w:r>
              <w:rPr>
                <w:sz w:val="16"/>
              </w:rPr>
              <w:t xml:space="preserve"> r </w:t>
            </w:r>
            <w:proofErr w:type="spellStart"/>
            <w:r>
              <w:rPr>
                <w:sz w:val="16"/>
              </w:rPr>
              <w:t>zwiercia</w:t>
            </w:r>
            <w:proofErr w:type="spellEnd"/>
            <w:r>
              <w:rPr>
                <w:sz w:val="16"/>
              </w:rPr>
              <w:t xml:space="preserve"> </w:t>
            </w:r>
            <w:proofErr w:type="spellStart"/>
            <w:r>
              <w:rPr>
                <w:sz w:val="16"/>
              </w:rPr>
              <w:t>dła</w:t>
            </w:r>
            <w:proofErr w:type="spellEnd"/>
          </w:p>
        </w:tc>
        <w:tc>
          <w:tcPr>
            <w:tcW w:w="698" w:type="dxa"/>
            <w:shd w:val="clear" w:color="auto" w:fill="EDEDED"/>
          </w:tcPr>
          <w:p w14:paraId="5CA7DCCB" w14:textId="77777777" w:rsidR="00EF4ECF" w:rsidRDefault="00EF4ECF" w:rsidP="00582D18">
            <w:pPr>
              <w:pStyle w:val="TableParagraph"/>
              <w:spacing w:before="52" w:line="276" w:lineRule="auto"/>
              <w:ind w:right="-6"/>
              <w:rPr>
                <w:sz w:val="16"/>
              </w:rPr>
            </w:pPr>
            <w:proofErr w:type="spellStart"/>
            <w:r>
              <w:rPr>
                <w:sz w:val="16"/>
              </w:rPr>
              <w:t>Rodzaj</w:t>
            </w:r>
            <w:proofErr w:type="spellEnd"/>
            <w:r>
              <w:rPr>
                <w:sz w:val="16"/>
              </w:rPr>
              <w:t xml:space="preserve"> </w:t>
            </w:r>
            <w:proofErr w:type="spellStart"/>
            <w:r>
              <w:rPr>
                <w:sz w:val="16"/>
              </w:rPr>
              <w:t>otworu</w:t>
            </w:r>
            <w:proofErr w:type="spellEnd"/>
          </w:p>
        </w:tc>
        <w:tc>
          <w:tcPr>
            <w:tcW w:w="698" w:type="dxa"/>
            <w:shd w:val="clear" w:color="auto" w:fill="EDEDED"/>
          </w:tcPr>
          <w:p w14:paraId="2ECE3842" w14:textId="77777777" w:rsidR="00EF4ECF" w:rsidRDefault="00EF4ECF" w:rsidP="00582D18">
            <w:pPr>
              <w:pStyle w:val="TableParagraph"/>
              <w:spacing w:before="52" w:line="276" w:lineRule="auto"/>
              <w:ind w:right="-6"/>
              <w:rPr>
                <w:sz w:val="16"/>
              </w:rPr>
            </w:pPr>
            <w:proofErr w:type="spellStart"/>
            <w:r>
              <w:rPr>
                <w:sz w:val="16"/>
              </w:rPr>
              <w:t>Użytkow</w:t>
            </w:r>
            <w:proofErr w:type="spellEnd"/>
            <w:r>
              <w:rPr>
                <w:sz w:val="16"/>
              </w:rPr>
              <w:t xml:space="preserve"> </w:t>
            </w:r>
            <w:proofErr w:type="spellStart"/>
            <w:r>
              <w:rPr>
                <w:sz w:val="16"/>
              </w:rPr>
              <w:t>anie</w:t>
            </w:r>
            <w:proofErr w:type="spellEnd"/>
            <w:r>
              <w:rPr>
                <w:sz w:val="16"/>
              </w:rPr>
              <w:t xml:space="preserve"> </w:t>
            </w:r>
            <w:proofErr w:type="spellStart"/>
            <w:r>
              <w:rPr>
                <w:sz w:val="16"/>
              </w:rPr>
              <w:t>terenu</w:t>
            </w:r>
            <w:proofErr w:type="spellEnd"/>
          </w:p>
        </w:tc>
        <w:tc>
          <w:tcPr>
            <w:tcW w:w="698" w:type="dxa"/>
            <w:shd w:val="clear" w:color="auto" w:fill="EDEDED"/>
          </w:tcPr>
          <w:p w14:paraId="385104A8" w14:textId="77777777" w:rsidR="00EF4ECF" w:rsidRPr="008E08E4" w:rsidRDefault="00EF4ECF" w:rsidP="00582D18">
            <w:pPr>
              <w:pStyle w:val="TableParagraph"/>
              <w:spacing w:before="52" w:line="276" w:lineRule="auto"/>
              <w:ind w:right="-6"/>
              <w:rPr>
                <w:sz w:val="16"/>
                <w:lang w:val="pl-PL"/>
              </w:rPr>
            </w:pPr>
            <w:proofErr w:type="spellStart"/>
            <w:r w:rsidRPr="008E08E4">
              <w:rPr>
                <w:sz w:val="16"/>
                <w:lang w:val="pl-PL"/>
              </w:rPr>
              <w:t>Wskaźni</w:t>
            </w:r>
            <w:proofErr w:type="spellEnd"/>
            <w:r w:rsidRPr="008E08E4">
              <w:rPr>
                <w:sz w:val="16"/>
                <w:lang w:val="pl-PL"/>
              </w:rPr>
              <w:t xml:space="preserve"> ki fizyko- </w:t>
            </w:r>
            <w:proofErr w:type="spellStart"/>
            <w:r w:rsidRPr="008E08E4">
              <w:rPr>
                <w:sz w:val="16"/>
                <w:lang w:val="pl-PL"/>
              </w:rPr>
              <w:t>chemicz</w:t>
            </w:r>
            <w:proofErr w:type="spellEnd"/>
            <w:r w:rsidRPr="008E08E4">
              <w:rPr>
                <w:sz w:val="16"/>
                <w:lang w:val="pl-PL"/>
              </w:rPr>
              <w:t xml:space="preserve"> </w:t>
            </w:r>
            <w:proofErr w:type="spellStart"/>
            <w:r w:rsidRPr="008E08E4">
              <w:rPr>
                <w:sz w:val="16"/>
                <w:lang w:val="pl-PL"/>
              </w:rPr>
              <w:t>ne</w:t>
            </w:r>
            <w:proofErr w:type="spellEnd"/>
            <w:r w:rsidRPr="008E08E4">
              <w:rPr>
                <w:sz w:val="16"/>
                <w:lang w:val="pl-PL"/>
              </w:rPr>
              <w:t xml:space="preserve"> w zakresie stężeń IV klasy</w:t>
            </w:r>
          </w:p>
        </w:tc>
        <w:tc>
          <w:tcPr>
            <w:tcW w:w="698" w:type="dxa"/>
            <w:shd w:val="clear" w:color="auto" w:fill="EDEDED"/>
          </w:tcPr>
          <w:p w14:paraId="172C8237" w14:textId="77777777" w:rsidR="00EF4ECF" w:rsidRPr="008E08E4" w:rsidRDefault="00EF4ECF" w:rsidP="00582D18">
            <w:pPr>
              <w:pStyle w:val="TableParagraph"/>
              <w:spacing w:before="52" w:line="276" w:lineRule="auto"/>
              <w:ind w:right="-6"/>
              <w:rPr>
                <w:sz w:val="16"/>
                <w:lang w:val="pl-PL"/>
              </w:rPr>
            </w:pPr>
            <w:proofErr w:type="spellStart"/>
            <w:r w:rsidRPr="008E08E4">
              <w:rPr>
                <w:sz w:val="16"/>
                <w:lang w:val="pl-PL"/>
              </w:rPr>
              <w:t>Wskaźni</w:t>
            </w:r>
            <w:proofErr w:type="spellEnd"/>
            <w:r w:rsidRPr="008E08E4">
              <w:rPr>
                <w:sz w:val="16"/>
                <w:lang w:val="pl-PL"/>
              </w:rPr>
              <w:t xml:space="preserve"> ki fizyko- </w:t>
            </w:r>
            <w:proofErr w:type="spellStart"/>
            <w:r w:rsidRPr="008E08E4">
              <w:rPr>
                <w:sz w:val="16"/>
                <w:lang w:val="pl-PL"/>
              </w:rPr>
              <w:t>chemicz</w:t>
            </w:r>
            <w:proofErr w:type="spellEnd"/>
            <w:r w:rsidRPr="008E08E4">
              <w:rPr>
                <w:sz w:val="16"/>
                <w:lang w:val="pl-PL"/>
              </w:rPr>
              <w:t xml:space="preserve"> </w:t>
            </w:r>
            <w:proofErr w:type="spellStart"/>
            <w:r w:rsidRPr="008E08E4">
              <w:rPr>
                <w:sz w:val="16"/>
                <w:lang w:val="pl-PL"/>
              </w:rPr>
              <w:t>ne</w:t>
            </w:r>
            <w:proofErr w:type="spellEnd"/>
            <w:r w:rsidRPr="008E08E4">
              <w:rPr>
                <w:sz w:val="16"/>
                <w:lang w:val="pl-PL"/>
              </w:rPr>
              <w:t xml:space="preserve"> w zakresie stężeń V klasy</w:t>
            </w:r>
          </w:p>
        </w:tc>
        <w:tc>
          <w:tcPr>
            <w:tcW w:w="698" w:type="dxa"/>
            <w:shd w:val="clear" w:color="auto" w:fill="EDEDED"/>
          </w:tcPr>
          <w:p w14:paraId="218C4203" w14:textId="77777777" w:rsidR="00EF4ECF" w:rsidRPr="008E08E4" w:rsidRDefault="00EF4ECF" w:rsidP="00582D18">
            <w:pPr>
              <w:pStyle w:val="TableParagraph"/>
              <w:spacing w:before="52" w:line="276" w:lineRule="auto"/>
              <w:ind w:right="-6"/>
              <w:rPr>
                <w:sz w:val="16"/>
                <w:lang w:val="pl-PL"/>
              </w:rPr>
            </w:pPr>
            <w:r w:rsidRPr="008E08E4">
              <w:rPr>
                <w:sz w:val="16"/>
                <w:lang w:val="pl-PL"/>
              </w:rPr>
              <w:t xml:space="preserve">Klasa jakości - </w:t>
            </w:r>
            <w:proofErr w:type="spellStart"/>
            <w:r w:rsidRPr="008E08E4">
              <w:rPr>
                <w:sz w:val="16"/>
                <w:lang w:val="pl-PL"/>
              </w:rPr>
              <w:t>wskaźni</w:t>
            </w:r>
            <w:proofErr w:type="spellEnd"/>
            <w:r w:rsidRPr="008E08E4">
              <w:rPr>
                <w:sz w:val="16"/>
                <w:lang w:val="pl-PL"/>
              </w:rPr>
              <w:t xml:space="preserve"> ki </w:t>
            </w:r>
            <w:proofErr w:type="spellStart"/>
            <w:r w:rsidRPr="008E08E4">
              <w:rPr>
                <w:sz w:val="16"/>
                <w:lang w:val="pl-PL"/>
              </w:rPr>
              <w:t>organicz</w:t>
            </w:r>
            <w:proofErr w:type="spellEnd"/>
            <w:r w:rsidRPr="008E08E4">
              <w:rPr>
                <w:sz w:val="16"/>
                <w:lang w:val="pl-PL"/>
              </w:rPr>
              <w:t xml:space="preserve"> </w:t>
            </w:r>
            <w:proofErr w:type="spellStart"/>
            <w:r w:rsidRPr="008E08E4">
              <w:rPr>
                <w:sz w:val="16"/>
                <w:lang w:val="pl-PL"/>
              </w:rPr>
              <w:t>ne</w:t>
            </w:r>
            <w:proofErr w:type="spellEnd"/>
          </w:p>
        </w:tc>
        <w:tc>
          <w:tcPr>
            <w:tcW w:w="696" w:type="dxa"/>
            <w:shd w:val="clear" w:color="auto" w:fill="EDEDED"/>
          </w:tcPr>
          <w:p w14:paraId="1CCD3240" w14:textId="77777777" w:rsidR="00EF4ECF" w:rsidRDefault="00EF4ECF" w:rsidP="00582D18">
            <w:pPr>
              <w:pStyle w:val="TableParagraph"/>
              <w:spacing w:before="52" w:line="276" w:lineRule="auto"/>
              <w:ind w:right="-6"/>
              <w:rPr>
                <w:sz w:val="16"/>
              </w:rPr>
            </w:pPr>
            <w:proofErr w:type="spellStart"/>
            <w:r>
              <w:rPr>
                <w:sz w:val="16"/>
              </w:rPr>
              <w:t>Klasa</w:t>
            </w:r>
            <w:proofErr w:type="spellEnd"/>
            <w:r>
              <w:rPr>
                <w:sz w:val="16"/>
              </w:rPr>
              <w:t xml:space="preserve"> </w:t>
            </w:r>
            <w:proofErr w:type="spellStart"/>
            <w:r>
              <w:rPr>
                <w:sz w:val="16"/>
              </w:rPr>
              <w:t>jakości</w:t>
            </w:r>
            <w:proofErr w:type="spellEnd"/>
            <w:r>
              <w:rPr>
                <w:sz w:val="16"/>
              </w:rPr>
              <w:t xml:space="preserve"> w </w:t>
            </w:r>
            <w:proofErr w:type="spellStart"/>
            <w:r>
              <w:rPr>
                <w:sz w:val="16"/>
              </w:rPr>
              <w:t>punkcie</w:t>
            </w:r>
            <w:proofErr w:type="spellEnd"/>
          </w:p>
        </w:tc>
        <w:tc>
          <w:tcPr>
            <w:tcW w:w="704" w:type="dxa"/>
            <w:shd w:val="clear" w:color="auto" w:fill="EDEDED"/>
          </w:tcPr>
          <w:p w14:paraId="070D8DD5" w14:textId="77777777" w:rsidR="00EF4ECF" w:rsidRPr="008E08E4" w:rsidRDefault="00EF4ECF" w:rsidP="00582D18">
            <w:pPr>
              <w:pStyle w:val="TableParagraph"/>
              <w:spacing w:before="52" w:line="276" w:lineRule="auto"/>
              <w:ind w:right="-6"/>
              <w:rPr>
                <w:sz w:val="16"/>
                <w:lang w:val="pl-PL"/>
              </w:rPr>
            </w:pPr>
            <w:r w:rsidRPr="008E08E4">
              <w:rPr>
                <w:sz w:val="16"/>
                <w:lang w:val="pl-PL"/>
              </w:rPr>
              <w:t xml:space="preserve">Stan </w:t>
            </w:r>
            <w:proofErr w:type="spellStart"/>
            <w:r w:rsidRPr="008E08E4">
              <w:rPr>
                <w:sz w:val="16"/>
                <w:lang w:val="pl-PL"/>
              </w:rPr>
              <w:t>chemicz</w:t>
            </w:r>
            <w:proofErr w:type="spellEnd"/>
            <w:r w:rsidRPr="008E08E4">
              <w:rPr>
                <w:sz w:val="16"/>
                <w:lang w:val="pl-PL"/>
              </w:rPr>
              <w:t xml:space="preserve"> </w:t>
            </w:r>
            <w:proofErr w:type="spellStart"/>
            <w:r w:rsidRPr="008E08E4">
              <w:rPr>
                <w:sz w:val="16"/>
                <w:lang w:val="pl-PL"/>
              </w:rPr>
              <w:t>ny</w:t>
            </w:r>
            <w:proofErr w:type="spellEnd"/>
            <w:r w:rsidRPr="008E08E4">
              <w:rPr>
                <w:sz w:val="16"/>
                <w:lang w:val="pl-PL"/>
              </w:rPr>
              <w:t xml:space="preserve"> w punkcie</w:t>
            </w:r>
          </w:p>
        </w:tc>
      </w:tr>
      <w:tr w:rsidR="00EF4ECF" w14:paraId="6B21BDBA" w14:textId="77777777" w:rsidTr="00582D18">
        <w:trPr>
          <w:trHeight w:val="702"/>
        </w:trPr>
        <w:tc>
          <w:tcPr>
            <w:tcW w:w="696" w:type="dxa"/>
          </w:tcPr>
          <w:p w14:paraId="557D1649" w14:textId="77777777" w:rsidR="00EF4ECF" w:rsidRDefault="00EF4ECF" w:rsidP="00582D18">
            <w:pPr>
              <w:pStyle w:val="TableParagraph"/>
              <w:spacing w:before="54"/>
              <w:ind w:right="-6"/>
              <w:jc w:val="center"/>
              <w:rPr>
                <w:sz w:val="16"/>
              </w:rPr>
            </w:pPr>
            <w:r>
              <w:rPr>
                <w:sz w:val="16"/>
              </w:rPr>
              <w:t>1324</w:t>
            </w:r>
          </w:p>
        </w:tc>
        <w:tc>
          <w:tcPr>
            <w:tcW w:w="698" w:type="dxa"/>
          </w:tcPr>
          <w:p w14:paraId="3ACCC729" w14:textId="77777777" w:rsidR="00EF4ECF" w:rsidRDefault="00EF4ECF" w:rsidP="00582D18">
            <w:pPr>
              <w:pStyle w:val="TableParagraph"/>
              <w:spacing w:before="54" w:line="273" w:lineRule="auto"/>
              <w:ind w:right="-6"/>
              <w:rPr>
                <w:sz w:val="16"/>
              </w:rPr>
            </w:pPr>
            <w:r>
              <w:rPr>
                <w:sz w:val="16"/>
              </w:rPr>
              <w:t>PL20001 20_002</w:t>
            </w:r>
          </w:p>
        </w:tc>
        <w:tc>
          <w:tcPr>
            <w:tcW w:w="698" w:type="dxa"/>
          </w:tcPr>
          <w:p w14:paraId="5D014529" w14:textId="77777777" w:rsidR="00EF4ECF" w:rsidRDefault="00EF4ECF" w:rsidP="00582D18">
            <w:pPr>
              <w:pStyle w:val="TableParagraph"/>
              <w:spacing w:before="54"/>
              <w:ind w:right="-6"/>
              <w:rPr>
                <w:sz w:val="16"/>
              </w:rPr>
            </w:pPr>
            <w:proofErr w:type="spellStart"/>
            <w:r>
              <w:rPr>
                <w:sz w:val="16"/>
              </w:rPr>
              <w:t>Łosiniec</w:t>
            </w:r>
            <w:proofErr w:type="spellEnd"/>
          </w:p>
        </w:tc>
        <w:tc>
          <w:tcPr>
            <w:tcW w:w="698" w:type="dxa"/>
          </w:tcPr>
          <w:p w14:paraId="14C72ADC" w14:textId="77777777" w:rsidR="00EF4ECF" w:rsidRDefault="00EF4ECF" w:rsidP="00582D18">
            <w:pPr>
              <w:pStyle w:val="TableParagraph"/>
              <w:spacing w:before="54" w:line="273" w:lineRule="auto"/>
              <w:ind w:right="-6"/>
              <w:rPr>
                <w:sz w:val="16"/>
              </w:rPr>
            </w:pPr>
            <w:proofErr w:type="spellStart"/>
            <w:r>
              <w:rPr>
                <w:sz w:val="16"/>
              </w:rPr>
              <w:t>tomaszo</w:t>
            </w:r>
            <w:proofErr w:type="spellEnd"/>
            <w:r>
              <w:rPr>
                <w:sz w:val="16"/>
              </w:rPr>
              <w:t xml:space="preserve"> </w:t>
            </w:r>
            <w:proofErr w:type="spellStart"/>
            <w:r>
              <w:rPr>
                <w:sz w:val="16"/>
              </w:rPr>
              <w:t>wski</w:t>
            </w:r>
            <w:proofErr w:type="spellEnd"/>
          </w:p>
        </w:tc>
        <w:tc>
          <w:tcPr>
            <w:tcW w:w="698" w:type="dxa"/>
          </w:tcPr>
          <w:p w14:paraId="37C40227" w14:textId="77777777" w:rsidR="00EF4ECF" w:rsidRDefault="00EF4ECF" w:rsidP="00582D18">
            <w:pPr>
              <w:pStyle w:val="TableParagraph"/>
              <w:spacing w:before="54"/>
              <w:ind w:right="-6"/>
              <w:jc w:val="right"/>
              <w:rPr>
                <w:sz w:val="16"/>
              </w:rPr>
            </w:pPr>
            <w:r>
              <w:rPr>
                <w:sz w:val="16"/>
              </w:rPr>
              <w:t>120</w:t>
            </w:r>
          </w:p>
        </w:tc>
        <w:tc>
          <w:tcPr>
            <w:tcW w:w="698" w:type="dxa"/>
          </w:tcPr>
          <w:p w14:paraId="75936FE6" w14:textId="77777777" w:rsidR="00EF4ECF" w:rsidRDefault="00EF4ECF" w:rsidP="00582D18">
            <w:pPr>
              <w:pStyle w:val="TableParagraph"/>
              <w:spacing w:before="54"/>
              <w:ind w:right="-6"/>
              <w:jc w:val="center"/>
              <w:rPr>
                <w:sz w:val="16"/>
              </w:rPr>
            </w:pPr>
            <w:r>
              <w:rPr>
                <w:sz w:val="16"/>
              </w:rPr>
              <w:t>S</w:t>
            </w:r>
          </w:p>
        </w:tc>
        <w:tc>
          <w:tcPr>
            <w:tcW w:w="698" w:type="dxa"/>
          </w:tcPr>
          <w:p w14:paraId="3438D3AD" w14:textId="77777777" w:rsidR="00EF4ECF" w:rsidRDefault="00EF4ECF" w:rsidP="00582D18">
            <w:pPr>
              <w:pStyle w:val="TableParagraph"/>
              <w:spacing w:before="54" w:line="273" w:lineRule="auto"/>
              <w:ind w:right="-6"/>
              <w:rPr>
                <w:sz w:val="16"/>
              </w:rPr>
            </w:pPr>
            <w:proofErr w:type="spellStart"/>
            <w:r>
              <w:rPr>
                <w:sz w:val="16"/>
              </w:rPr>
              <w:t>st.</w:t>
            </w:r>
            <w:proofErr w:type="spellEnd"/>
            <w:r>
              <w:rPr>
                <w:sz w:val="16"/>
              </w:rPr>
              <w:t xml:space="preserve"> </w:t>
            </w:r>
            <w:proofErr w:type="spellStart"/>
            <w:r>
              <w:rPr>
                <w:sz w:val="16"/>
              </w:rPr>
              <w:t>wiercona</w:t>
            </w:r>
            <w:proofErr w:type="spellEnd"/>
          </w:p>
        </w:tc>
        <w:tc>
          <w:tcPr>
            <w:tcW w:w="698" w:type="dxa"/>
          </w:tcPr>
          <w:p w14:paraId="031D56EA" w14:textId="77777777" w:rsidR="00EF4ECF" w:rsidRDefault="00EF4ECF" w:rsidP="00582D18">
            <w:pPr>
              <w:pStyle w:val="TableParagraph"/>
              <w:ind w:right="-6"/>
              <w:rPr>
                <w:sz w:val="18"/>
              </w:rPr>
            </w:pPr>
          </w:p>
        </w:tc>
        <w:tc>
          <w:tcPr>
            <w:tcW w:w="698" w:type="dxa"/>
          </w:tcPr>
          <w:p w14:paraId="179BF1ED" w14:textId="77777777" w:rsidR="00EF4ECF" w:rsidRDefault="00EF4ECF" w:rsidP="00582D18">
            <w:pPr>
              <w:pStyle w:val="TableParagraph"/>
              <w:ind w:right="-6"/>
              <w:rPr>
                <w:sz w:val="18"/>
              </w:rPr>
            </w:pPr>
          </w:p>
        </w:tc>
        <w:tc>
          <w:tcPr>
            <w:tcW w:w="698" w:type="dxa"/>
          </w:tcPr>
          <w:p w14:paraId="549CDD4D" w14:textId="77777777" w:rsidR="00EF4ECF" w:rsidRDefault="00EF4ECF" w:rsidP="00582D18">
            <w:pPr>
              <w:pStyle w:val="TableParagraph"/>
              <w:ind w:right="-6"/>
              <w:rPr>
                <w:sz w:val="18"/>
              </w:rPr>
            </w:pPr>
          </w:p>
        </w:tc>
        <w:tc>
          <w:tcPr>
            <w:tcW w:w="698" w:type="dxa"/>
          </w:tcPr>
          <w:p w14:paraId="20E2B967" w14:textId="77777777" w:rsidR="00EF4ECF" w:rsidRDefault="00EF4ECF" w:rsidP="00582D18">
            <w:pPr>
              <w:pStyle w:val="TableParagraph"/>
              <w:ind w:right="-6"/>
              <w:rPr>
                <w:sz w:val="18"/>
              </w:rPr>
            </w:pPr>
          </w:p>
        </w:tc>
        <w:tc>
          <w:tcPr>
            <w:tcW w:w="696" w:type="dxa"/>
            <w:shd w:val="clear" w:color="auto" w:fill="00CC00"/>
          </w:tcPr>
          <w:p w14:paraId="34EF6382" w14:textId="77777777" w:rsidR="00EF4ECF" w:rsidRDefault="00EF4ECF" w:rsidP="00582D18">
            <w:pPr>
              <w:pStyle w:val="TableParagraph"/>
              <w:spacing w:before="54"/>
              <w:ind w:right="-6"/>
              <w:jc w:val="center"/>
              <w:rPr>
                <w:sz w:val="16"/>
              </w:rPr>
            </w:pPr>
            <w:r>
              <w:rPr>
                <w:sz w:val="16"/>
              </w:rPr>
              <w:t>II</w:t>
            </w:r>
          </w:p>
        </w:tc>
        <w:tc>
          <w:tcPr>
            <w:tcW w:w="704" w:type="dxa"/>
            <w:shd w:val="clear" w:color="auto" w:fill="00CC00"/>
          </w:tcPr>
          <w:p w14:paraId="5EC949D1" w14:textId="77777777" w:rsidR="00EF4ECF" w:rsidRDefault="00EF4ECF" w:rsidP="00582D18">
            <w:pPr>
              <w:pStyle w:val="TableParagraph"/>
              <w:spacing w:before="54"/>
              <w:ind w:right="-6"/>
              <w:jc w:val="center"/>
              <w:rPr>
                <w:sz w:val="16"/>
              </w:rPr>
            </w:pPr>
            <w:r>
              <w:rPr>
                <w:sz w:val="16"/>
              </w:rPr>
              <w:t>DOBRY</w:t>
            </w:r>
          </w:p>
        </w:tc>
      </w:tr>
      <w:tr w:rsidR="00EF4ECF" w14:paraId="39C820B4" w14:textId="77777777" w:rsidTr="00582D18">
        <w:trPr>
          <w:trHeight w:val="913"/>
        </w:trPr>
        <w:tc>
          <w:tcPr>
            <w:tcW w:w="696" w:type="dxa"/>
          </w:tcPr>
          <w:p w14:paraId="08786A81" w14:textId="77777777" w:rsidR="00EF4ECF" w:rsidRDefault="00EF4ECF" w:rsidP="00582D18">
            <w:pPr>
              <w:pStyle w:val="TableParagraph"/>
              <w:spacing w:before="52"/>
              <w:ind w:right="-6"/>
              <w:jc w:val="center"/>
              <w:rPr>
                <w:sz w:val="16"/>
              </w:rPr>
            </w:pPr>
            <w:r>
              <w:rPr>
                <w:sz w:val="16"/>
              </w:rPr>
              <w:t>1667</w:t>
            </w:r>
          </w:p>
        </w:tc>
        <w:tc>
          <w:tcPr>
            <w:tcW w:w="698" w:type="dxa"/>
          </w:tcPr>
          <w:p w14:paraId="0E9A99ED" w14:textId="77777777" w:rsidR="00EF4ECF" w:rsidRDefault="00EF4ECF" w:rsidP="00582D18">
            <w:pPr>
              <w:pStyle w:val="TableParagraph"/>
              <w:spacing w:before="52" w:line="276" w:lineRule="auto"/>
              <w:ind w:right="-6"/>
              <w:rPr>
                <w:sz w:val="16"/>
              </w:rPr>
            </w:pPr>
            <w:r>
              <w:rPr>
                <w:sz w:val="16"/>
              </w:rPr>
              <w:t>PL20001 21_015</w:t>
            </w:r>
          </w:p>
        </w:tc>
        <w:tc>
          <w:tcPr>
            <w:tcW w:w="698" w:type="dxa"/>
          </w:tcPr>
          <w:p w14:paraId="5C0FE260" w14:textId="77777777" w:rsidR="00EF4ECF" w:rsidRDefault="00EF4ECF" w:rsidP="00582D18">
            <w:pPr>
              <w:pStyle w:val="TableParagraph"/>
              <w:spacing w:before="52" w:line="276" w:lineRule="auto"/>
              <w:ind w:right="-6"/>
              <w:jc w:val="center"/>
              <w:rPr>
                <w:sz w:val="16"/>
              </w:rPr>
            </w:pPr>
            <w:proofErr w:type="spellStart"/>
            <w:r>
              <w:rPr>
                <w:sz w:val="16"/>
              </w:rPr>
              <w:t>Tomaszó</w:t>
            </w:r>
            <w:proofErr w:type="spellEnd"/>
            <w:r>
              <w:rPr>
                <w:sz w:val="16"/>
              </w:rPr>
              <w:t xml:space="preserve"> w   Lubelski</w:t>
            </w:r>
          </w:p>
        </w:tc>
        <w:tc>
          <w:tcPr>
            <w:tcW w:w="698" w:type="dxa"/>
          </w:tcPr>
          <w:p w14:paraId="686C6F70" w14:textId="77777777" w:rsidR="00EF4ECF" w:rsidRDefault="00EF4ECF" w:rsidP="00582D18">
            <w:pPr>
              <w:pStyle w:val="TableParagraph"/>
              <w:spacing w:before="52" w:line="276" w:lineRule="auto"/>
              <w:ind w:right="-6"/>
              <w:rPr>
                <w:sz w:val="16"/>
              </w:rPr>
            </w:pPr>
            <w:proofErr w:type="spellStart"/>
            <w:r>
              <w:rPr>
                <w:sz w:val="16"/>
              </w:rPr>
              <w:t>tomaszo</w:t>
            </w:r>
            <w:proofErr w:type="spellEnd"/>
            <w:r>
              <w:rPr>
                <w:sz w:val="16"/>
              </w:rPr>
              <w:t xml:space="preserve"> </w:t>
            </w:r>
            <w:proofErr w:type="spellStart"/>
            <w:r>
              <w:rPr>
                <w:sz w:val="16"/>
              </w:rPr>
              <w:t>wski</w:t>
            </w:r>
            <w:proofErr w:type="spellEnd"/>
          </w:p>
        </w:tc>
        <w:tc>
          <w:tcPr>
            <w:tcW w:w="698" w:type="dxa"/>
          </w:tcPr>
          <w:p w14:paraId="22FC117A" w14:textId="77777777" w:rsidR="00EF4ECF" w:rsidRDefault="00EF4ECF" w:rsidP="00582D18">
            <w:pPr>
              <w:pStyle w:val="TableParagraph"/>
              <w:spacing w:before="52"/>
              <w:ind w:right="-6"/>
              <w:jc w:val="right"/>
              <w:rPr>
                <w:sz w:val="16"/>
              </w:rPr>
            </w:pPr>
            <w:r>
              <w:rPr>
                <w:sz w:val="16"/>
              </w:rPr>
              <w:t>121</w:t>
            </w:r>
          </w:p>
        </w:tc>
        <w:tc>
          <w:tcPr>
            <w:tcW w:w="698" w:type="dxa"/>
          </w:tcPr>
          <w:p w14:paraId="3B373D7A" w14:textId="77777777" w:rsidR="00EF4ECF" w:rsidRDefault="00EF4ECF" w:rsidP="00582D18">
            <w:pPr>
              <w:pStyle w:val="TableParagraph"/>
              <w:spacing w:before="52"/>
              <w:ind w:right="-6"/>
              <w:jc w:val="center"/>
              <w:rPr>
                <w:sz w:val="16"/>
              </w:rPr>
            </w:pPr>
            <w:r>
              <w:rPr>
                <w:sz w:val="16"/>
              </w:rPr>
              <w:t>S</w:t>
            </w:r>
          </w:p>
        </w:tc>
        <w:tc>
          <w:tcPr>
            <w:tcW w:w="698" w:type="dxa"/>
          </w:tcPr>
          <w:p w14:paraId="513E4816" w14:textId="77777777" w:rsidR="00EF4ECF" w:rsidRDefault="00EF4ECF" w:rsidP="00582D18">
            <w:pPr>
              <w:pStyle w:val="TableParagraph"/>
              <w:spacing w:before="52" w:line="276" w:lineRule="auto"/>
              <w:ind w:right="-6"/>
              <w:rPr>
                <w:sz w:val="16"/>
              </w:rPr>
            </w:pPr>
            <w:proofErr w:type="spellStart"/>
            <w:r>
              <w:rPr>
                <w:sz w:val="16"/>
              </w:rPr>
              <w:t>st.</w:t>
            </w:r>
            <w:proofErr w:type="spellEnd"/>
            <w:r>
              <w:rPr>
                <w:sz w:val="16"/>
              </w:rPr>
              <w:t xml:space="preserve"> </w:t>
            </w:r>
            <w:proofErr w:type="spellStart"/>
            <w:r>
              <w:rPr>
                <w:sz w:val="16"/>
              </w:rPr>
              <w:t>wiercona</w:t>
            </w:r>
            <w:proofErr w:type="spellEnd"/>
          </w:p>
        </w:tc>
        <w:tc>
          <w:tcPr>
            <w:tcW w:w="698" w:type="dxa"/>
          </w:tcPr>
          <w:p w14:paraId="5D605ADE" w14:textId="77777777" w:rsidR="00EF4ECF" w:rsidRDefault="00EF4ECF" w:rsidP="00582D18">
            <w:pPr>
              <w:pStyle w:val="TableParagraph"/>
              <w:spacing w:before="52"/>
              <w:ind w:right="-6"/>
              <w:rPr>
                <w:sz w:val="16"/>
              </w:rPr>
            </w:pPr>
            <w:proofErr w:type="spellStart"/>
            <w:r>
              <w:rPr>
                <w:sz w:val="16"/>
              </w:rPr>
              <w:t>Lasy</w:t>
            </w:r>
            <w:proofErr w:type="spellEnd"/>
          </w:p>
        </w:tc>
        <w:tc>
          <w:tcPr>
            <w:tcW w:w="698" w:type="dxa"/>
          </w:tcPr>
          <w:p w14:paraId="548ADF8C" w14:textId="77777777" w:rsidR="00EF4ECF" w:rsidRDefault="00EF4ECF" w:rsidP="00582D18">
            <w:pPr>
              <w:pStyle w:val="TableParagraph"/>
              <w:ind w:right="-6"/>
              <w:rPr>
                <w:sz w:val="18"/>
              </w:rPr>
            </w:pPr>
          </w:p>
        </w:tc>
        <w:tc>
          <w:tcPr>
            <w:tcW w:w="698" w:type="dxa"/>
          </w:tcPr>
          <w:p w14:paraId="6EAEE316" w14:textId="77777777" w:rsidR="00EF4ECF" w:rsidRDefault="00EF4ECF" w:rsidP="00582D18">
            <w:pPr>
              <w:pStyle w:val="TableParagraph"/>
              <w:ind w:right="-6"/>
              <w:rPr>
                <w:sz w:val="18"/>
              </w:rPr>
            </w:pPr>
          </w:p>
        </w:tc>
        <w:tc>
          <w:tcPr>
            <w:tcW w:w="698" w:type="dxa"/>
            <w:shd w:val="clear" w:color="auto" w:fill="006600"/>
          </w:tcPr>
          <w:p w14:paraId="464AAC0B" w14:textId="77777777" w:rsidR="00EF4ECF" w:rsidRDefault="00EF4ECF" w:rsidP="00582D18">
            <w:pPr>
              <w:pStyle w:val="TableParagraph"/>
              <w:spacing w:before="52"/>
              <w:ind w:right="-6"/>
              <w:jc w:val="center"/>
              <w:rPr>
                <w:sz w:val="16"/>
              </w:rPr>
            </w:pPr>
            <w:r>
              <w:rPr>
                <w:color w:val="FFFFFF"/>
                <w:sz w:val="16"/>
              </w:rPr>
              <w:t>I</w:t>
            </w:r>
          </w:p>
        </w:tc>
        <w:tc>
          <w:tcPr>
            <w:tcW w:w="696" w:type="dxa"/>
            <w:shd w:val="clear" w:color="auto" w:fill="FFFF00"/>
          </w:tcPr>
          <w:p w14:paraId="39B6EEF3" w14:textId="77777777" w:rsidR="00EF4ECF" w:rsidRDefault="00EF4ECF" w:rsidP="00582D18">
            <w:pPr>
              <w:pStyle w:val="TableParagraph"/>
              <w:spacing w:before="52"/>
              <w:ind w:right="-6"/>
              <w:jc w:val="center"/>
              <w:rPr>
                <w:sz w:val="16"/>
              </w:rPr>
            </w:pPr>
            <w:r>
              <w:rPr>
                <w:sz w:val="16"/>
              </w:rPr>
              <w:t>III</w:t>
            </w:r>
          </w:p>
        </w:tc>
        <w:tc>
          <w:tcPr>
            <w:tcW w:w="704" w:type="dxa"/>
            <w:shd w:val="clear" w:color="auto" w:fill="00CC00"/>
          </w:tcPr>
          <w:p w14:paraId="39F9A8A9" w14:textId="77777777" w:rsidR="00EF4ECF" w:rsidRDefault="00EF4ECF" w:rsidP="00582D18">
            <w:pPr>
              <w:pStyle w:val="TableParagraph"/>
              <w:spacing w:before="52"/>
              <w:ind w:right="-6"/>
              <w:jc w:val="center"/>
              <w:rPr>
                <w:sz w:val="16"/>
              </w:rPr>
            </w:pPr>
            <w:r>
              <w:rPr>
                <w:sz w:val="16"/>
              </w:rPr>
              <w:t>DOBRY</w:t>
            </w:r>
          </w:p>
        </w:tc>
      </w:tr>
    </w:tbl>
    <w:p w14:paraId="4D9B73E7" w14:textId="77777777" w:rsidR="00EF4ECF" w:rsidRPr="005104FD" w:rsidRDefault="00EF4ECF" w:rsidP="00EF4ECF">
      <w:pPr>
        <w:ind w:right="-6"/>
        <w:rPr>
          <w:i/>
          <w:sz w:val="20"/>
        </w:rPr>
      </w:pPr>
      <w:r>
        <w:rPr>
          <w:i/>
          <w:sz w:val="20"/>
        </w:rPr>
        <w:t>Źródło: Raport o stanie środowiska województwa lubelskiego w 2016 r. WIOŚ Lublin.</w:t>
      </w:r>
    </w:p>
    <w:p w14:paraId="5FBA4EF1" w14:textId="77777777" w:rsidR="00EF4ECF" w:rsidRPr="005104FD" w:rsidRDefault="00EF4ECF" w:rsidP="00EF4ECF">
      <w:pPr>
        <w:pStyle w:val="Tekstpodstawowy"/>
        <w:spacing w:after="0"/>
        <w:ind w:right="-6"/>
        <w:jc w:val="both"/>
        <w:rPr>
          <w:sz w:val="22"/>
          <w:szCs w:val="22"/>
        </w:rPr>
      </w:pPr>
      <w:r w:rsidRPr="005104FD">
        <w:rPr>
          <w:sz w:val="22"/>
          <w:szCs w:val="22"/>
        </w:rPr>
        <w:t xml:space="preserve">W 2015 </w:t>
      </w:r>
      <w:r w:rsidRPr="005104FD">
        <w:rPr>
          <w:spacing w:val="-6"/>
          <w:sz w:val="22"/>
          <w:szCs w:val="22"/>
        </w:rPr>
        <w:t xml:space="preserve">r. </w:t>
      </w:r>
      <w:r w:rsidRPr="005104FD">
        <w:rPr>
          <w:sz w:val="22"/>
          <w:szCs w:val="22"/>
        </w:rPr>
        <w:t>WIOŚ w Lublinie prowadził w ramach monitoringu regionalnego badania 5 źródeł zlokalizowanych na terenie gm. Susiec. Celem badań było określenie zmian chemizmu i oceny stanu chemicznego wód podziemnych. Zakres badań obejmował następujące wskaźniki: odczyn, temperaturę, p</w:t>
      </w:r>
      <w:r w:rsidRPr="005104FD">
        <w:rPr>
          <w:spacing w:val="1"/>
          <w:sz w:val="22"/>
          <w:szCs w:val="22"/>
        </w:rPr>
        <w:t>r</w:t>
      </w:r>
      <w:r w:rsidRPr="005104FD">
        <w:rPr>
          <w:spacing w:val="-1"/>
          <w:sz w:val="22"/>
          <w:szCs w:val="22"/>
        </w:rPr>
        <w:t>zew</w:t>
      </w:r>
      <w:r w:rsidRPr="005104FD">
        <w:rPr>
          <w:sz w:val="22"/>
          <w:szCs w:val="22"/>
        </w:rPr>
        <w:t>odno</w:t>
      </w:r>
      <w:r w:rsidRPr="005104FD">
        <w:rPr>
          <w:spacing w:val="2"/>
          <w:sz w:val="22"/>
          <w:szCs w:val="22"/>
        </w:rPr>
        <w:t>ś</w:t>
      </w:r>
      <w:r w:rsidRPr="005104FD">
        <w:rPr>
          <w:sz w:val="22"/>
          <w:szCs w:val="22"/>
        </w:rPr>
        <w:t>ć</w:t>
      </w:r>
      <w:r w:rsidRPr="005104FD">
        <w:rPr>
          <w:spacing w:val="2"/>
          <w:sz w:val="22"/>
          <w:szCs w:val="22"/>
        </w:rPr>
        <w:t xml:space="preserve"> </w:t>
      </w:r>
      <w:r w:rsidRPr="005104FD">
        <w:rPr>
          <w:spacing w:val="-1"/>
          <w:sz w:val="22"/>
          <w:szCs w:val="22"/>
        </w:rPr>
        <w:t>e</w:t>
      </w:r>
      <w:r w:rsidRPr="005104FD">
        <w:rPr>
          <w:sz w:val="22"/>
          <w:szCs w:val="22"/>
        </w:rPr>
        <w:t>l</w:t>
      </w:r>
      <w:r w:rsidRPr="005104FD">
        <w:rPr>
          <w:spacing w:val="-1"/>
          <w:sz w:val="22"/>
          <w:szCs w:val="22"/>
        </w:rPr>
        <w:t>e</w:t>
      </w:r>
      <w:r w:rsidRPr="005104FD">
        <w:rPr>
          <w:sz w:val="22"/>
          <w:szCs w:val="22"/>
        </w:rPr>
        <w:t>kt</w:t>
      </w:r>
      <w:r w:rsidRPr="005104FD">
        <w:rPr>
          <w:spacing w:val="-1"/>
          <w:sz w:val="22"/>
          <w:szCs w:val="22"/>
        </w:rPr>
        <w:t>r</w:t>
      </w:r>
      <w:r w:rsidRPr="005104FD">
        <w:rPr>
          <w:sz w:val="22"/>
          <w:szCs w:val="22"/>
        </w:rPr>
        <w:t>y</w:t>
      </w:r>
      <w:r w:rsidRPr="005104FD">
        <w:rPr>
          <w:spacing w:val="1"/>
          <w:sz w:val="22"/>
          <w:szCs w:val="22"/>
        </w:rPr>
        <w:t>c</w:t>
      </w:r>
      <w:r w:rsidRPr="005104FD">
        <w:rPr>
          <w:spacing w:val="-1"/>
          <w:sz w:val="22"/>
          <w:szCs w:val="22"/>
        </w:rPr>
        <w:t>z</w:t>
      </w:r>
      <w:r w:rsidRPr="005104FD">
        <w:rPr>
          <w:sz w:val="22"/>
          <w:szCs w:val="22"/>
        </w:rPr>
        <w:t>ną</w:t>
      </w:r>
      <w:r w:rsidRPr="005104FD">
        <w:rPr>
          <w:spacing w:val="3"/>
          <w:sz w:val="22"/>
          <w:szCs w:val="22"/>
        </w:rPr>
        <w:t xml:space="preserve"> </w:t>
      </w:r>
      <w:r w:rsidRPr="005104FD">
        <w:rPr>
          <w:sz w:val="22"/>
          <w:szCs w:val="22"/>
        </w:rPr>
        <w:t>20</w:t>
      </w:r>
      <w:r w:rsidRPr="005104FD">
        <w:rPr>
          <w:spacing w:val="1"/>
          <w:sz w:val="22"/>
          <w:szCs w:val="22"/>
        </w:rPr>
        <w:t xml:space="preserve"> </w:t>
      </w:r>
      <w:r w:rsidRPr="005104FD">
        <w:rPr>
          <w:w w:val="46"/>
          <w:sz w:val="22"/>
          <w:szCs w:val="22"/>
        </w:rPr>
        <w:t>̊C</w:t>
      </w:r>
      <w:r w:rsidRPr="005104FD">
        <w:rPr>
          <w:sz w:val="22"/>
          <w:szCs w:val="22"/>
        </w:rPr>
        <w:t>,</w:t>
      </w:r>
      <w:r w:rsidRPr="005104FD">
        <w:rPr>
          <w:spacing w:val="3"/>
          <w:sz w:val="22"/>
          <w:szCs w:val="22"/>
        </w:rPr>
        <w:t xml:space="preserve"> </w:t>
      </w:r>
      <w:r w:rsidRPr="005104FD">
        <w:rPr>
          <w:spacing w:val="-2"/>
          <w:sz w:val="22"/>
          <w:szCs w:val="22"/>
        </w:rPr>
        <w:t>t</w:t>
      </w:r>
      <w:r w:rsidRPr="005104FD">
        <w:rPr>
          <w:sz w:val="22"/>
          <w:szCs w:val="22"/>
        </w:rPr>
        <w:t>l</w:t>
      </w:r>
      <w:r w:rsidRPr="005104FD">
        <w:rPr>
          <w:spacing w:val="-1"/>
          <w:sz w:val="22"/>
          <w:szCs w:val="22"/>
        </w:rPr>
        <w:t>e</w:t>
      </w:r>
      <w:r w:rsidRPr="005104FD">
        <w:rPr>
          <w:sz w:val="22"/>
          <w:szCs w:val="22"/>
        </w:rPr>
        <w:t>n</w:t>
      </w:r>
      <w:r w:rsidRPr="005104FD">
        <w:rPr>
          <w:spacing w:val="3"/>
          <w:sz w:val="22"/>
          <w:szCs w:val="22"/>
        </w:rPr>
        <w:t xml:space="preserve"> </w:t>
      </w:r>
      <w:r w:rsidRPr="005104FD">
        <w:rPr>
          <w:spacing w:val="-1"/>
          <w:sz w:val="22"/>
          <w:szCs w:val="22"/>
        </w:rPr>
        <w:t>r</w:t>
      </w:r>
      <w:r w:rsidRPr="005104FD">
        <w:rPr>
          <w:sz w:val="22"/>
          <w:szCs w:val="22"/>
        </w:rPr>
        <w:t>o</w:t>
      </w:r>
      <w:r w:rsidRPr="005104FD">
        <w:rPr>
          <w:spacing w:val="-1"/>
          <w:sz w:val="22"/>
          <w:szCs w:val="22"/>
        </w:rPr>
        <w:t>z</w:t>
      </w:r>
      <w:r w:rsidRPr="005104FD">
        <w:rPr>
          <w:sz w:val="22"/>
          <w:szCs w:val="22"/>
        </w:rPr>
        <w:t>pu</w:t>
      </w:r>
      <w:r w:rsidRPr="005104FD">
        <w:rPr>
          <w:spacing w:val="2"/>
          <w:sz w:val="22"/>
          <w:szCs w:val="22"/>
        </w:rPr>
        <w:t>s</w:t>
      </w:r>
      <w:r w:rsidRPr="005104FD">
        <w:rPr>
          <w:spacing w:val="-1"/>
          <w:sz w:val="22"/>
          <w:szCs w:val="22"/>
        </w:rPr>
        <w:t>zcz</w:t>
      </w:r>
      <w:r w:rsidRPr="005104FD">
        <w:rPr>
          <w:sz w:val="22"/>
          <w:szCs w:val="22"/>
        </w:rPr>
        <w:t>on</w:t>
      </w:r>
      <w:r w:rsidRPr="005104FD">
        <w:rPr>
          <w:spacing w:val="-12"/>
          <w:sz w:val="22"/>
          <w:szCs w:val="22"/>
        </w:rPr>
        <w:t>y</w:t>
      </w:r>
      <w:r w:rsidRPr="005104FD">
        <w:rPr>
          <w:sz w:val="22"/>
          <w:szCs w:val="22"/>
        </w:rPr>
        <w:t>,</w:t>
      </w:r>
      <w:r w:rsidRPr="005104FD">
        <w:rPr>
          <w:spacing w:val="3"/>
          <w:sz w:val="22"/>
          <w:szCs w:val="22"/>
        </w:rPr>
        <w:t xml:space="preserve"> </w:t>
      </w:r>
      <w:r w:rsidRPr="005104FD">
        <w:rPr>
          <w:sz w:val="22"/>
          <w:szCs w:val="22"/>
        </w:rPr>
        <w:t>ogólny</w:t>
      </w:r>
      <w:r w:rsidRPr="005104FD">
        <w:rPr>
          <w:spacing w:val="1"/>
          <w:sz w:val="22"/>
          <w:szCs w:val="22"/>
        </w:rPr>
        <w:t xml:space="preserve"> </w:t>
      </w:r>
      <w:r w:rsidRPr="005104FD">
        <w:rPr>
          <w:spacing w:val="-1"/>
          <w:sz w:val="22"/>
          <w:szCs w:val="22"/>
        </w:rPr>
        <w:t>wę</w:t>
      </w:r>
      <w:r w:rsidRPr="005104FD">
        <w:rPr>
          <w:sz w:val="22"/>
          <w:szCs w:val="22"/>
        </w:rPr>
        <w:t>g</w:t>
      </w:r>
      <w:r w:rsidRPr="005104FD">
        <w:rPr>
          <w:spacing w:val="2"/>
          <w:sz w:val="22"/>
          <w:szCs w:val="22"/>
        </w:rPr>
        <w:t>i</w:t>
      </w:r>
      <w:r w:rsidRPr="005104FD">
        <w:rPr>
          <w:spacing w:val="-1"/>
          <w:sz w:val="22"/>
          <w:szCs w:val="22"/>
        </w:rPr>
        <w:t>e</w:t>
      </w:r>
      <w:r w:rsidRPr="005104FD">
        <w:rPr>
          <w:sz w:val="22"/>
          <w:szCs w:val="22"/>
        </w:rPr>
        <w:t>l</w:t>
      </w:r>
      <w:r w:rsidRPr="005104FD">
        <w:rPr>
          <w:spacing w:val="2"/>
          <w:sz w:val="22"/>
          <w:szCs w:val="22"/>
        </w:rPr>
        <w:t xml:space="preserve"> </w:t>
      </w:r>
      <w:r w:rsidRPr="005104FD">
        <w:rPr>
          <w:sz w:val="22"/>
          <w:szCs w:val="22"/>
        </w:rPr>
        <w:t>o</w:t>
      </w:r>
      <w:r w:rsidRPr="005104FD">
        <w:rPr>
          <w:spacing w:val="-5"/>
          <w:sz w:val="22"/>
          <w:szCs w:val="22"/>
        </w:rPr>
        <w:t>r</w:t>
      </w:r>
      <w:r w:rsidRPr="005104FD">
        <w:rPr>
          <w:spacing w:val="1"/>
          <w:sz w:val="22"/>
          <w:szCs w:val="22"/>
        </w:rPr>
        <w:t>g</w:t>
      </w:r>
      <w:r w:rsidRPr="005104FD">
        <w:rPr>
          <w:spacing w:val="-1"/>
          <w:sz w:val="22"/>
          <w:szCs w:val="22"/>
        </w:rPr>
        <w:t>a</w:t>
      </w:r>
      <w:r w:rsidRPr="005104FD">
        <w:rPr>
          <w:sz w:val="22"/>
          <w:szCs w:val="22"/>
        </w:rPr>
        <w:t>ni</w:t>
      </w:r>
      <w:r w:rsidRPr="005104FD">
        <w:rPr>
          <w:spacing w:val="-1"/>
          <w:sz w:val="22"/>
          <w:szCs w:val="22"/>
        </w:rPr>
        <w:t>cz</w:t>
      </w:r>
      <w:r w:rsidRPr="005104FD">
        <w:rPr>
          <w:sz w:val="22"/>
          <w:szCs w:val="22"/>
        </w:rPr>
        <w:t>n</w:t>
      </w:r>
      <w:r w:rsidRPr="005104FD">
        <w:rPr>
          <w:spacing w:val="-12"/>
          <w:sz w:val="22"/>
          <w:szCs w:val="22"/>
        </w:rPr>
        <w:t>y</w:t>
      </w:r>
      <w:r w:rsidRPr="005104FD">
        <w:rPr>
          <w:sz w:val="22"/>
          <w:szCs w:val="22"/>
        </w:rPr>
        <w:t>,</w:t>
      </w:r>
      <w:r w:rsidRPr="005104FD">
        <w:rPr>
          <w:spacing w:val="3"/>
          <w:sz w:val="22"/>
          <w:szCs w:val="22"/>
        </w:rPr>
        <w:t xml:space="preserve"> </w:t>
      </w:r>
      <w:r w:rsidRPr="005104FD">
        <w:rPr>
          <w:spacing w:val="-1"/>
          <w:sz w:val="22"/>
          <w:szCs w:val="22"/>
        </w:rPr>
        <w:t>a</w:t>
      </w:r>
      <w:r w:rsidRPr="005104FD">
        <w:rPr>
          <w:sz w:val="22"/>
          <w:szCs w:val="22"/>
        </w:rPr>
        <w:t>moni</w:t>
      </w:r>
      <w:r w:rsidRPr="005104FD">
        <w:rPr>
          <w:spacing w:val="-1"/>
          <w:sz w:val="22"/>
          <w:szCs w:val="22"/>
        </w:rPr>
        <w:t>a</w:t>
      </w:r>
      <w:r w:rsidRPr="005104FD">
        <w:rPr>
          <w:sz w:val="22"/>
          <w:szCs w:val="22"/>
        </w:rPr>
        <w:t>k,</w:t>
      </w:r>
      <w:r w:rsidRPr="005104FD">
        <w:rPr>
          <w:spacing w:val="3"/>
          <w:sz w:val="22"/>
          <w:szCs w:val="22"/>
        </w:rPr>
        <w:t xml:space="preserve"> </w:t>
      </w:r>
      <w:r w:rsidRPr="005104FD">
        <w:rPr>
          <w:spacing w:val="-1"/>
          <w:sz w:val="22"/>
          <w:szCs w:val="22"/>
        </w:rPr>
        <w:t>a</w:t>
      </w:r>
      <w:r w:rsidRPr="005104FD">
        <w:rPr>
          <w:sz w:val="22"/>
          <w:szCs w:val="22"/>
        </w:rPr>
        <w:t>ntymon,</w:t>
      </w:r>
      <w:r w:rsidRPr="005104FD">
        <w:rPr>
          <w:spacing w:val="1"/>
          <w:sz w:val="22"/>
          <w:szCs w:val="22"/>
        </w:rPr>
        <w:t xml:space="preserve"> </w:t>
      </w:r>
      <w:r w:rsidRPr="005104FD">
        <w:rPr>
          <w:spacing w:val="-1"/>
          <w:sz w:val="22"/>
          <w:szCs w:val="22"/>
        </w:rPr>
        <w:t>ar</w:t>
      </w:r>
      <w:r w:rsidRPr="005104FD">
        <w:rPr>
          <w:spacing w:val="1"/>
          <w:sz w:val="22"/>
          <w:szCs w:val="22"/>
        </w:rPr>
        <w:t>s</w:t>
      </w:r>
      <w:r w:rsidRPr="005104FD">
        <w:rPr>
          <w:spacing w:val="-1"/>
          <w:sz w:val="22"/>
          <w:szCs w:val="22"/>
        </w:rPr>
        <w:t>e</w:t>
      </w:r>
      <w:r w:rsidRPr="005104FD">
        <w:rPr>
          <w:sz w:val="22"/>
          <w:szCs w:val="22"/>
        </w:rPr>
        <w:t>n,</w:t>
      </w:r>
      <w:r w:rsidRPr="005104FD">
        <w:rPr>
          <w:spacing w:val="3"/>
          <w:sz w:val="22"/>
          <w:szCs w:val="22"/>
        </w:rPr>
        <w:t xml:space="preserve"> </w:t>
      </w:r>
      <w:r w:rsidRPr="005104FD">
        <w:rPr>
          <w:spacing w:val="-1"/>
          <w:sz w:val="22"/>
          <w:szCs w:val="22"/>
        </w:rPr>
        <w:t>az</w:t>
      </w:r>
      <w:r w:rsidRPr="005104FD">
        <w:rPr>
          <w:sz w:val="22"/>
          <w:szCs w:val="22"/>
        </w:rPr>
        <w:t>ot</w:t>
      </w:r>
      <w:r w:rsidRPr="005104FD">
        <w:rPr>
          <w:spacing w:val="-1"/>
          <w:sz w:val="22"/>
          <w:szCs w:val="22"/>
        </w:rPr>
        <w:t>a</w:t>
      </w:r>
      <w:r w:rsidRPr="005104FD">
        <w:rPr>
          <w:sz w:val="22"/>
          <w:szCs w:val="22"/>
        </w:rPr>
        <w:t>n</w:t>
      </w:r>
      <w:r w:rsidRPr="005104FD">
        <w:rPr>
          <w:spacing w:val="-12"/>
          <w:sz w:val="22"/>
          <w:szCs w:val="22"/>
        </w:rPr>
        <w:t>y</w:t>
      </w:r>
      <w:r w:rsidRPr="005104FD">
        <w:rPr>
          <w:sz w:val="22"/>
          <w:szCs w:val="22"/>
        </w:rPr>
        <w:t xml:space="preserve">, azotyny, </w:t>
      </w:r>
      <w:r w:rsidRPr="005104FD">
        <w:rPr>
          <w:spacing w:val="-3"/>
          <w:sz w:val="22"/>
          <w:szCs w:val="22"/>
        </w:rPr>
        <w:t xml:space="preserve">bor, bar, </w:t>
      </w:r>
      <w:r w:rsidRPr="005104FD">
        <w:rPr>
          <w:sz w:val="22"/>
          <w:szCs w:val="22"/>
        </w:rPr>
        <w:t xml:space="preserve">beryl, chlorki, chrom, cyjanki, cynk, fluorki, fosforany, glin, kadm, kobalt, magnez, molibden, mangan, miedź, nikiel, </w:t>
      </w:r>
      <w:r w:rsidRPr="005104FD">
        <w:rPr>
          <w:spacing w:val="-3"/>
          <w:sz w:val="22"/>
          <w:szCs w:val="22"/>
        </w:rPr>
        <w:t xml:space="preserve">ołów, </w:t>
      </w:r>
      <w:r w:rsidRPr="005104FD">
        <w:rPr>
          <w:sz w:val="22"/>
          <w:szCs w:val="22"/>
        </w:rPr>
        <w:t xml:space="preserve">potas, rtęć, selen, siarczany, sód, srebro, tytan, wapń, wodorowęglany, fenole, i żelazo. Analiza stężeń badanych wskaźników fizykochemicznych wykazała, że wody te spełniały normatywy wysokich klas jakości. </w:t>
      </w:r>
      <w:r w:rsidRPr="005104FD">
        <w:rPr>
          <w:spacing w:val="-3"/>
          <w:sz w:val="22"/>
          <w:szCs w:val="22"/>
        </w:rPr>
        <w:t xml:space="preserve">Wyniki </w:t>
      </w:r>
      <w:r w:rsidRPr="005104FD">
        <w:rPr>
          <w:sz w:val="22"/>
          <w:szCs w:val="22"/>
        </w:rPr>
        <w:t>analiz wskazują na naturalny skład wód. W składzie chemicznym wód źródlanych stwierdzono podwyższone wartości wapnia i wodorowęglanów. Stężenia tych wskaźników określone dla stanu dobrego nie przekraczały wartości granicznej dla III klasy jakości. Występowanie wodorowęglanów i wapnia w badanych wodach związane jest z procesami geochemicznymi i nie świadczą o zanieczyszczeniu. Ich stężenia nie decydowały o klasie jakości. Ocena przeprowadzona na podstawie badań zgodnie z rozporządzeniem wykazała, że wszystkie badane wody zaliczono do wysokich klas jakości – 2 badane źródła z terenu Gminy Susiec osiągnęło I klasę jakości, natomiast 3 źródła z terenu Gminy Susiec znalazło się w II</w:t>
      </w:r>
      <w:r w:rsidRPr="005104FD">
        <w:rPr>
          <w:spacing w:val="-10"/>
          <w:sz w:val="22"/>
          <w:szCs w:val="22"/>
        </w:rPr>
        <w:t xml:space="preserve"> </w:t>
      </w:r>
      <w:r w:rsidRPr="005104FD">
        <w:rPr>
          <w:sz w:val="22"/>
          <w:szCs w:val="22"/>
        </w:rPr>
        <w:t>klasie.</w:t>
      </w:r>
    </w:p>
    <w:p w14:paraId="09734E38" w14:textId="77777777" w:rsidR="00EF4ECF" w:rsidRPr="005104FD" w:rsidRDefault="00EF4ECF" w:rsidP="00EF4ECF">
      <w:pPr>
        <w:pStyle w:val="Tekstpodstawowy"/>
        <w:spacing w:after="0"/>
        <w:ind w:right="-6"/>
        <w:jc w:val="both"/>
        <w:rPr>
          <w:sz w:val="22"/>
          <w:szCs w:val="22"/>
        </w:rPr>
      </w:pPr>
      <w:r w:rsidRPr="005104FD">
        <w:rPr>
          <w:sz w:val="22"/>
          <w:szCs w:val="22"/>
        </w:rPr>
        <w:t>W poniższej tabeli przedstawiono lokalizację oraz ocenę jakości wód źródlanych badanych w 2015r. znajdujących się na terenie Gminy Susiec.</w:t>
      </w:r>
    </w:p>
    <w:p w14:paraId="278C6594" w14:textId="77777777" w:rsidR="00EF4ECF" w:rsidRDefault="00EF4ECF" w:rsidP="00EF4ECF">
      <w:pPr>
        <w:pStyle w:val="Tekstpodstawowy"/>
        <w:spacing w:before="114" w:after="2"/>
        <w:ind w:right="-6"/>
      </w:pPr>
      <w:r>
        <w:t>Tabela: Lokalizacja i ocena jakości wód źródlanych badanych w 2015r. na terenie Gminy Susiec</w:t>
      </w:r>
    </w:p>
    <w:tbl>
      <w:tblPr>
        <w:tblStyle w:val="TableNormal"/>
        <w:tblW w:w="0" w:type="auto"/>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26"/>
        <w:gridCol w:w="1364"/>
        <w:gridCol w:w="1350"/>
        <w:gridCol w:w="1310"/>
        <w:gridCol w:w="558"/>
        <w:gridCol w:w="3068"/>
        <w:gridCol w:w="1370"/>
      </w:tblGrid>
      <w:tr w:rsidR="00EF4ECF" w14:paraId="389CB02B" w14:textId="77777777" w:rsidTr="00582D18">
        <w:trPr>
          <w:trHeight w:val="501"/>
        </w:trPr>
        <w:tc>
          <w:tcPr>
            <w:tcW w:w="626" w:type="dxa"/>
            <w:vMerge w:val="restart"/>
            <w:shd w:val="clear" w:color="auto" w:fill="auto"/>
          </w:tcPr>
          <w:p w14:paraId="5021B130" w14:textId="77777777" w:rsidR="00EF4ECF" w:rsidRPr="00F174E1" w:rsidRDefault="00EF4ECF" w:rsidP="00582D18">
            <w:pPr>
              <w:pStyle w:val="TableParagraph"/>
              <w:spacing w:before="54"/>
              <w:ind w:right="-6"/>
              <w:rPr>
                <w:color w:val="000000" w:themeColor="text1"/>
                <w:sz w:val="20"/>
                <w:szCs w:val="28"/>
              </w:rPr>
            </w:pPr>
            <w:proofErr w:type="spellStart"/>
            <w:r w:rsidRPr="00F174E1">
              <w:rPr>
                <w:color w:val="000000" w:themeColor="text1"/>
                <w:sz w:val="20"/>
                <w:szCs w:val="28"/>
              </w:rPr>
              <w:t>L.p</w:t>
            </w:r>
            <w:proofErr w:type="spellEnd"/>
          </w:p>
        </w:tc>
        <w:tc>
          <w:tcPr>
            <w:tcW w:w="1364" w:type="dxa"/>
            <w:vMerge w:val="restart"/>
            <w:shd w:val="clear" w:color="auto" w:fill="auto"/>
          </w:tcPr>
          <w:p w14:paraId="379750C9" w14:textId="77777777" w:rsidR="00EF4ECF" w:rsidRPr="00F174E1" w:rsidRDefault="00EF4ECF" w:rsidP="00582D18">
            <w:pPr>
              <w:pStyle w:val="TableParagraph"/>
              <w:spacing w:before="54" w:line="273" w:lineRule="auto"/>
              <w:ind w:right="-6"/>
              <w:rPr>
                <w:color w:val="000000" w:themeColor="text1"/>
                <w:sz w:val="20"/>
                <w:szCs w:val="28"/>
              </w:rPr>
            </w:pPr>
            <w:proofErr w:type="spellStart"/>
            <w:r w:rsidRPr="00F174E1">
              <w:rPr>
                <w:color w:val="000000" w:themeColor="text1"/>
                <w:sz w:val="20"/>
                <w:szCs w:val="28"/>
              </w:rPr>
              <w:t>Dorzecze</w:t>
            </w:r>
            <w:proofErr w:type="spellEnd"/>
            <w:r w:rsidRPr="00F174E1">
              <w:rPr>
                <w:color w:val="000000" w:themeColor="text1"/>
                <w:sz w:val="20"/>
                <w:szCs w:val="28"/>
              </w:rPr>
              <w:t>/</w:t>
            </w:r>
            <w:proofErr w:type="spellStart"/>
            <w:r w:rsidRPr="00F174E1">
              <w:rPr>
                <w:color w:val="000000" w:themeColor="text1"/>
                <w:sz w:val="20"/>
                <w:szCs w:val="28"/>
              </w:rPr>
              <w:t>zlewni</w:t>
            </w:r>
            <w:r w:rsidRPr="00F174E1">
              <w:rPr>
                <w:color w:val="000000" w:themeColor="text1"/>
                <w:sz w:val="20"/>
                <w:szCs w:val="28"/>
              </w:rPr>
              <w:lastRenderedPageBreak/>
              <w:t>a</w:t>
            </w:r>
            <w:proofErr w:type="spellEnd"/>
            <w:r w:rsidRPr="00F174E1">
              <w:rPr>
                <w:color w:val="000000" w:themeColor="text1"/>
                <w:sz w:val="20"/>
                <w:szCs w:val="28"/>
              </w:rPr>
              <w:t xml:space="preserve"> </w:t>
            </w:r>
            <w:proofErr w:type="spellStart"/>
            <w:r w:rsidRPr="00F174E1">
              <w:rPr>
                <w:color w:val="000000" w:themeColor="text1"/>
                <w:sz w:val="20"/>
                <w:szCs w:val="28"/>
              </w:rPr>
              <w:t>rzeki</w:t>
            </w:r>
            <w:proofErr w:type="spellEnd"/>
          </w:p>
        </w:tc>
        <w:tc>
          <w:tcPr>
            <w:tcW w:w="1350" w:type="dxa"/>
            <w:vMerge w:val="restart"/>
            <w:shd w:val="clear" w:color="auto" w:fill="auto"/>
          </w:tcPr>
          <w:p w14:paraId="4302FA66" w14:textId="77777777" w:rsidR="00EF4ECF" w:rsidRPr="00F174E1" w:rsidRDefault="00EF4ECF" w:rsidP="00582D18">
            <w:pPr>
              <w:pStyle w:val="TableParagraph"/>
              <w:spacing w:before="54" w:line="273" w:lineRule="auto"/>
              <w:ind w:right="-6"/>
              <w:rPr>
                <w:color w:val="000000" w:themeColor="text1"/>
                <w:sz w:val="20"/>
                <w:szCs w:val="28"/>
              </w:rPr>
            </w:pPr>
            <w:r w:rsidRPr="00F174E1">
              <w:rPr>
                <w:color w:val="000000" w:themeColor="text1"/>
                <w:sz w:val="20"/>
                <w:szCs w:val="28"/>
              </w:rPr>
              <w:lastRenderedPageBreak/>
              <w:t xml:space="preserve">Lokalizacja </w:t>
            </w:r>
            <w:proofErr w:type="spellStart"/>
            <w:r w:rsidRPr="00F174E1">
              <w:rPr>
                <w:color w:val="000000" w:themeColor="text1"/>
                <w:sz w:val="20"/>
                <w:szCs w:val="28"/>
              </w:rPr>
              <w:lastRenderedPageBreak/>
              <w:t>źródła</w:t>
            </w:r>
            <w:proofErr w:type="spellEnd"/>
            <w:r w:rsidRPr="00F174E1">
              <w:rPr>
                <w:color w:val="000000" w:themeColor="text1"/>
                <w:sz w:val="20"/>
                <w:szCs w:val="28"/>
              </w:rPr>
              <w:t xml:space="preserve"> </w:t>
            </w:r>
            <w:proofErr w:type="spellStart"/>
            <w:r w:rsidRPr="00F174E1">
              <w:rPr>
                <w:color w:val="000000" w:themeColor="text1"/>
                <w:sz w:val="20"/>
                <w:szCs w:val="28"/>
              </w:rPr>
              <w:t>miejscowość</w:t>
            </w:r>
            <w:proofErr w:type="spellEnd"/>
          </w:p>
        </w:tc>
        <w:tc>
          <w:tcPr>
            <w:tcW w:w="1310" w:type="dxa"/>
            <w:vMerge w:val="restart"/>
            <w:shd w:val="clear" w:color="auto" w:fill="auto"/>
          </w:tcPr>
          <w:p w14:paraId="644CEA8D" w14:textId="77777777" w:rsidR="00EF4ECF" w:rsidRPr="00F174E1" w:rsidRDefault="00EF4ECF" w:rsidP="00582D18">
            <w:pPr>
              <w:pStyle w:val="TableParagraph"/>
              <w:spacing w:before="54" w:line="273" w:lineRule="auto"/>
              <w:ind w:right="-6"/>
              <w:rPr>
                <w:color w:val="000000" w:themeColor="text1"/>
                <w:sz w:val="20"/>
                <w:szCs w:val="28"/>
              </w:rPr>
            </w:pPr>
            <w:proofErr w:type="spellStart"/>
            <w:r w:rsidRPr="00F174E1">
              <w:rPr>
                <w:color w:val="000000" w:themeColor="text1"/>
                <w:sz w:val="20"/>
                <w:szCs w:val="28"/>
              </w:rPr>
              <w:lastRenderedPageBreak/>
              <w:t>Użytkowanie</w:t>
            </w:r>
            <w:proofErr w:type="spellEnd"/>
            <w:r w:rsidRPr="00F174E1">
              <w:rPr>
                <w:color w:val="000000" w:themeColor="text1"/>
                <w:sz w:val="20"/>
                <w:szCs w:val="28"/>
              </w:rPr>
              <w:t xml:space="preserve"> </w:t>
            </w:r>
            <w:proofErr w:type="spellStart"/>
            <w:r w:rsidRPr="00F174E1">
              <w:rPr>
                <w:color w:val="000000" w:themeColor="text1"/>
                <w:sz w:val="20"/>
                <w:szCs w:val="28"/>
              </w:rPr>
              <w:lastRenderedPageBreak/>
              <w:t>terenu</w:t>
            </w:r>
            <w:proofErr w:type="spellEnd"/>
          </w:p>
        </w:tc>
        <w:tc>
          <w:tcPr>
            <w:tcW w:w="3626" w:type="dxa"/>
            <w:gridSpan w:val="2"/>
            <w:shd w:val="clear" w:color="auto" w:fill="auto"/>
          </w:tcPr>
          <w:p w14:paraId="75CF18B5" w14:textId="77777777" w:rsidR="00EF4ECF" w:rsidRPr="00F174E1" w:rsidRDefault="00EF4ECF" w:rsidP="00582D18">
            <w:pPr>
              <w:pStyle w:val="TableParagraph"/>
              <w:spacing w:before="54"/>
              <w:ind w:right="-6"/>
              <w:rPr>
                <w:color w:val="000000" w:themeColor="text1"/>
                <w:sz w:val="20"/>
                <w:szCs w:val="28"/>
              </w:rPr>
            </w:pPr>
            <w:proofErr w:type="spellStart"/>
            <w:r w:rsidRPr="00F174E1">
              <w:rPr>
                <w:color w:val="000000" w:themeColor="text1"/>
                <w:sz w:val="20"/>
                <w:szCs w:val="28"/>
              </w:rPr>
              <w:lastRenderedPageBreak/>
              <w:t>Ocena</w:t>
            </w:r>
            <w:proofErr w:type="spellEnd"/>
            <w:r w:rsidRPr="00F174E1">
              <w:rPr>
                <w:color w:val="000000" w:themeColor="text1"/>
                <w:sz w:val="20"/>
                <w:szCs w:val="28"/>
              </w:rPr>
              <w:t xml:space="preserve"> </w:t>
            </w:r>
            <w:proofErr w:type="spellStart"/>
            <w:r w:rsidRPr="00F174E1">
              <w:rPr>
                <w:color w:val="000000" w:themeColor="text1"/>
                <w:sz w:val="20"/>
                <w:szCs w:val="28"/>
              </w:rPr>
              <w:t>fizykochemiczna</w:t>
            </w:r>
            <w:proofErr w:type="spellEnd"/>
            <w:r w:rsidRPr="00F174E1">
              <w:rPr>
                <w:color w:val="000000" w:themeColor="text1"/>
                <w:sz w:val="20"/>
                <w:szCs w:val="28"/>
              </w:rPr>
              <w:t xml:space="preserve"> </w:t>
            </w:r>
            <w:proofErr w:type="spellStart"/>
            <w:r w:rsidRPr="00F174E1">
              <w:rPr>
                <w:color w:val="000000" w:themeColor="text1"/>
                <w:sz w:val="20"/>
                <w:szCs w:val="28"/>
              </w:rPr>
              <w:t>wody</w:t>
            </w:r>
            <w:proofErr w:type="spellEnd"/>
          </w:p>
        </w:tc>
        <w:tc>
          <w:tcPr>
            <w:tcW w:w="1370" w:type="dxa"/>
            <w:vMerge w:val="restart"/>
            <w:shd w:val="clear" w:color="auto" w:fill="auto"/>
          </w:tcPr>
          <w:p w14:paraId="24F3D0C4" w14:textId="77777777" w:rsidR="00EF4ECF" w:rsidRPr="00F174E1" w:rsidRDefault="00EF4ECF" w:rsidP="00582D18">
            <w:pPr>
              <w:pStyle w:val="TableParagraph"/>
              <w:spacing w:before="54"/>
              <w:ind w:right="-6"/>
              <w:rPr>
                <w:color w:val="000000" w:themeColor="text1"/>
                <w:sz w:val="20"/>
                <w:szCs w:val="28"/>
              </w:rPr>
            </w:pPr>
            <w:proofErr w:type="spellStart"/>
            <w:r w:rsidRPr="00F174E1">
              <w:rPr>
                <w:color w:val="000000" w:themeColor="text1"/>
                <w:sz w:val="20"/>
                <w:szCs w:val="28"/>
              </w:rPr>
              <w:t>Azotany</w:t>
            </w:r>
            <w:proofErr w:type="spellEnd"/>
            <w:r w:rsidRPr="00F174E1">
              <w:rPr>
                <w:color w:val="000000" w:themeColor="text1"/>
                <w:sz w:val="20"/>
                <w:szCs w:val="28"/>
              </w:rPr>
              <w:t xml:space="preserve"> [mg/l]</w:t>
            </w:r>
          </w:p>
        </w:tc>
      </w:tr>
      <w:tr w:rsidR="00EF4ECF" w14:paraId="3C05BA5F" w14:textId="77777777" w:rsidTr="00582D18">
        <w:trPr>
          <w:trHeight w:val="700"/>
        </w:trPr>
        <w:tc>
          <w:tcPr>
            <w:tcW w:w="626" w:type="dxa"/>
            <w:vMerge/>
            <w:tcBorders>
              <w:top w:val="nil"/>
            </w:tcBorders>
            <w:shd w:val="clear" w:color="auto" w:fill="00007F"/>
          </w:tcPr>
          <w:p w14:paraId="6E1F279A" w14:textId="77777777" w:rsidR="00EF4ECF" w:rsidRDefault="00EF4ECF" w:rsidP="00582D18">
            <w:pPr>
              <w:ind w:right="-6"/>
              <w:rPr>
                <w:sz w:val="2"/>
                <w:szCs w:val="2"/>
              </w:rPr>
            </w:pPr>
          </w:p>
        </w:tc>
        <w:tc>
          <w:tcPr>
            <w:tcW w:w="1364" w:type="dxa"/>
            <w:vMerge/>
            <w:tcBorders>
              <w:top w:val="nil"/>
            </w:tcBorders>
            <w:shd w:val="clear" w:color="auto" w:fill="00007F"/>
          </w:tcPr>
          <w:p w14:paraId="3C3F31D0" w14:textId="77777777" w:rsidR="00EF4ECF" w:rsidRDefault="00EF4ECF" w:rsidP="00582D18">
            <w:pPr>
              <w:ind w:right="-6"/>
              <w:rPr>
                <w:sz w:val="2"/>
                <w:szCs w:val="2"/>
              </w:rPr>
            </w:pPr>
          </w:p>
        </w:tc>
        <w:tc>
          <w:tcPr>
            <w:tcW w:w="1350" w:type="dxa"/>
            <w:vMerge/>
            <w:tcBorders>
              <w:top w:val="nil"/>
            </w:tcBorders>
            <w:shd w:val="clear" w:color="auto" w:fill="00007F"/>
          </w:tcPr>
          <w:p w14:paraId="5F66BD92" w14:textId="77777777" w:rsidR="00EF4ECF" w:rsidRDefault="00EF4ECF" w:rsidP="00582D18">
            <w:pPr>
              <w:ind w:right="-6"/>
              <w:rPr>
                <w:sz w:val="2"/>
                <w:szCs w:val="2"/>
              </w:rPr>
            </w:pPr>
          </w:p>
        </w:tc>
        <w:tc>
          <w:tcPr>
            <w:tcW w:w="1310" w:type="dxa"/>
            <w:vMerge/>
            <w:tcBorders>
              <w:top w:val="nil"/>
            </w:tcBorders>
            <w:shd w:val="clear" w:color="auto" w:fill="00007F"/>
          </w:tcPr>
          <w:p w14:paraId="03836F0C" w14:textId="77777777" w:rsidR="00EF4ECF" w:rsidRDefault="00EF4ECF" w:rsidP="00582D18">
            <w:pPr>
              <w:ind w:right="-6"/>
              <w:rPr>
                <w:sz w:val="2"/>
                <w:szCs w:val="2"/>
              </w:rPr>
            </w:pPr>
          </w:p>
        </w:tc>
        <w:tc>
          <w:tcPr>
            <w:tcW w:w="558" w:type="dxa"/>
            <w:shd w:val="clear" w:color="auto" w:fill="FFFFFF" w:themeFill="background1"/>
          </w:tcPr>
          <w:p w14:paraId="6447CD24" w14:textId="77777777" w:rsidR="00EF4ECF" w:rsidRDefault="00EF4ECF" w:rsidP="00582D18">
            <w:pPr>
              <w:pStyle w:val="TableParagraph"/>
              <w:spacing w:before="52"/>
              <w:ind w:right="-6"/>
              <w:rPr>
                <w:sz w:val="16"/>
              </w:rPr>
            </w:pPr>
            <w:proofErr w:type="spellStart"/>
            <w:r>
              <w:rPr>
                <w:sz w:val="16"/>
              </w:rPr>
              <w:t>Klasa</w:t>
            </w:r>
            <w:proofErr w:type="spellEnd"/>
          </w:p>
        </w:tc>
        <w:tc>
          <w:tcPr>
            <w:tcW w:w="3068" w:type="dxa"/>
            <w:shd w:val="clear" w:color="auto" w:fill="FFFFFF" w:themeFill="background1"/>
          </w:tcPr>
          <w:p w14:paraId="3195B73E" w14:textId="77777777" w:rsidR="00EF4ECF" w:rsidRPr="008E08E4" w:rsidRDefault="00EF4ECF" w:rsidP="00582D18">
            <w:pPr>
              <w:pStyle w:val="TableParagraph"/>
              <w:spacing w:before="52" w:line="276" w:lineRule="auto"/>
              <w:ind w:right="-6"/>
              <w:rPr>
                <w:sz w:val="16"/>
                <w:lang w:val="pl-PL"/>
              </w:rPr>
            </w:pPr>
            <w:r w:rsidRPr="008E08E4">
              <w:rPr>
                <w:sz w:val="16"/>
                <w:lang w:val="pl-PL"/>
              </w:rPr>
              <w:t>Wskaźniki odpowiadające II i III klasie jakości</w:t>
            </w:r>
          </w:p>
        </w:tc>
        <w:tc>
          <w:tcPr>
            <w:tcW w:w="1370" w:type="dxa"/>
            <w:vMerge/>
            <w:tcBorders>
              <w:top w:val="nil"/>
            </w:tcBorders>
            <w:shd w:val="clear" w:color="auto" w:fill="00007F"/>
          </w:tcPr>
          <w:p w14:paraId="57A3A535" w14:textId="77777777" w:rsidR="00EF4ECF" w:rsidRPr="008E08E4" w:rsidRDefault="00EF4ECF" w:rsidP="00582D18">
            <w:pPr>
              <w:ind w:right="-6"/>
              <w:rPr>
                <w:sz w:val="2"/>
                <w:szCs w:val="2"/>
                <w:lang w:val="pl-PL"/>
              </w:rPr>
            </w:pPr>
          </w:p>
        </w:tc>
      </w:tr>
      <w:tr w:rsidR="00EF4ECF" w14:paraId="2059AA3F" w14:textId="77777777" w:rsidTr="00582D18">
        <w:trPr>
          <w:trHeight w:val="503"/>
        </w:trPr>
        <w:tc>
          <w:tcPr>
            <w:tcW w:w="626" w:type="dxa"/>
            <w:shd w:val="clear" w:color="auto" w:fill="auto"/>
          </w:tcPr>
          <w:p w14:paraId="42CB995E" w14:textId="77777777" w:rsidR="00EF4ECF" w:rsidRPr="00F174E1" w:rsidRDefault="00EF4ECF" w:rsidP="00582D18">
            <w:pPr>
              <w:pStyle w:val="TableParagraph"/>
              <w:spacing w:before="54"/>
              <w:ind w:right="-6"/>
              <w:rPr>
                <w:color w:val="000000" w:themeColor="text1"/>
                <w:sz w:val="16"/>
              </w:rPr>
            </w:pPr>
            <w:r w:rsidRPr="00F174E1">
              <w:rPr>
                <w:color w:val="000000" w:themeColor="text1"/>
                <w:sz w:val="16"/>
              </w:rPr>
              <w:t>1</w:t>
            </w:r>
          </w:p>
        </w:tc>
        <w:tc>
          <w:tcPr>
            <w:tcW w:w="1364" w:type="dxa"/>
          </w:tcPr>
          <w:p w14:paraId="17C7703C" w14:textId="77777777" w:rsidR="00EF4ECF" w:rsidRDefault="00EF4ECF" w:rsidP="00582D18">
            <w:pPr>
              <w:pStyle w:val="TableParagraph"/>
              <w:spacing w:before="54"/>
              <w:ind w:right="-6"/>
              <w:rPr>
                <w:sz w:val="16"/>
              </w:rPr>
            </w:pPr>
            <w:r>
              <w:rPr>
                <w:sz w:val="16"/>
              </w:rPr>
              <w:t>Sopot/</w:t>
            </w:r>
            <w:proofErr w:type="spellStart"/>
            <w:r>
              <w:rPr>
                <w:sz w:val="16"/>
              </w:rPr>
              <w:t>Tanew</w:t>
            </w:r>
            <w:proofErr w:type="spellEnd"/>
          </w:p>
        </w:tc>
        <w:tc>
          <w:tcPr>
            <w:tcW w:w="1350" w:type="dxa"/>
          </w:tcPr>
          <w:p w14:paraId="59297367" w14:textId="77777777" w:rsidR="00EF4ECF" w:rsidRDefault="00EF4ECF" w:rsidP="00582D18">
            <w:pPr>
              <w:pStyle w:val="TableParagraph"/>
              <w:spacing w:before="54"/>
              <w:ind w:right="-6"/>
              <w:rPr>
                <w:sz w:val="16"/>
              </w:rPr>
            </w:pPr>
            <w:proofErr w:type="spellStart"/>
            <w:r>
              <w:rPr>
                <w:sz w:val="16"/>
              </w:rPr>
              <w:t>Ciotusza</w:t>
            </w:r>
            <w:proofErr w:type="spellEnd"/>
            <w:r>
              <w:rPr>
                <w:sz w:val="16"/>
              </w:rPr>
              <w:t xml:space="preserve"> Stara</w:t>
            </w:r>
          </w:p>
        </w:tc>
        <w:tc>
          <w:tcPr>
            <w:tcW w:w="1310" w:type="dxa"/>
          </w:tcPr>
          <w:p w14:paraId="263D2CCE" w14:textId="77777777" w:rsidR="00EF4ECF" w:rsidRDefault="00EF4ECF" w:rsidP="00582D18">
            <w:pPr>
              <w:pStyle w:val="TableParagraph"/>
              <w:spacing w:before="54"/>
              <w:ind w:right="-6"/>
              <w:rPr>
                <w:sz w:val="16"/>
              </w:rPr>
            </w:pPr>
            <w:r>
              <w:rPr>
                <w:sz w:val="16"/>
              </w:rPr>
              <w:t>Las</w:t>
            </w:r>
          </w:p>
        </w:tc>
        <w:tc>
          <w:tcPr>
            <w:tcW w:w="558" w:type="dxa"/>
          </w:tcPr>
          <w:p w14:paraId="13ECB461" w14:textId="77777777" w:rsidR="00EF4ECF" w:rsidRDefault="00EF4ECF" w:rsidP="00582D18">
            <w:pPr>
              <w:pStyle w:val="TableParagraph"/>
              <w:spacing w:before="54"/>
              <w:ind w:right="-6"/>
              <w:rPr>
                <w:sz w:val="16"/>
              </w:rPr>
            </w:pPr>
            <w:r>
              <w:rPr>
                <w:sz w:val="16"/>
              </w:rPr>
              <w:t>II</w:t>
            </w:r>
          </w:p>
        </w:tc>
        <w:tc>
          <w:tcPr>
            <w:tcW w:w="3068" w:type="dxa"/>
          </w:tcPr>
          <w:p w14:paraId="7AD0A309" w14:textId="77777777" w:rsidR="00EF4ECF" w:rsidRPr="008E08E4" w:rsidRDefault="00EF4ECF" w:rsidP="00582D18">
            <w:pPr>
              <w:pStyle w:val="TableParagraph"/>
              <w:spacing w:before="54" w:line="273" w:lineRule="auto"/>
              <w:ind w:right="-6"/>
              <w:rPr>
                <w:sz w:val="16"/>
                <w:lang w:val="pl-PL"/>
              </w:rPr>
            </w:pPr>
            <w:r w:rsidRPr="008E08E4">
              <w:rPr>
                <w:sz w:val="16"/>
                <w:lang w:val="pl-PL"/>
              </w:rPr>
              <w:t>Azotany- II klasa, Wapń- II klasa, Wodorowęglany- II klasa</w:t>
            </w:r>
          </w:p>
        </w:tc>
        <w:tc>
          <w:tcPr>
            <w:tcW w:w="1370" w:type="dxa"/>
            <w:shd w:val="clear" w:color="auto" w:fill="CCCCCC"/>
          </w:tcPr>
          <w:p w14:paraId="310B7A25" w14:textId="77777777" w:rsidR="00EF4ECF" w:rsidRDefault="00EF4ECF" w:rsidP="00582D18">
            <w:pPr>
              <w:pStyle w:val="TableParagraph"/>
              <w:spacing w:before="54"/>
              <w:ind w:right="-6"/>
              <w:rPr>
                <w:sz w:val="16"/>
              </w:rPr>
            </w:pPr>
            <w:r>
              <w:rPr>
                <w:sz w:val="16"/>
              </w:rPr>
              <w:t>10,72</w:t>
            </w:r>
          </w:p>
        </w:tc>
      </w:tr>
      <w:tr w:rsidR="00EF4ECF" w14:paraId="59FF97E2" w14:textId="77777777" w:rsidTr="00582D18">
        <w:trPr>
          <w:trHeight w:val="518"/>
        </w:trPr>
        <w:tc>
          <w:tcPr>
            <w:tcW w:w="626" w:type="dxa"/>
            <w:shd w:val="clear" w:color="auto" w:fill="auto"/>
          </w:tcPr>
          <w:p w14:paraId="2AE4ED55" w14:textId="77777777" w:rsidR="00EF4ECF" w:rsidRPr="00F174E1" w:rsidRDefault="00EF4ECF" w:rsidP="00582D18">
            <w:pPr>
              <w:pStyle w:val="TableParagraph"/>
              <w:spacing w:before="52"/>
              <w:ind w:right="-6"/>
              <w:rPr>
                <w:color w:val="000000" w:themeColor="text1"/>
                <w:sz w:val="16"/>
              </w:rPr>
            </w:pPr>
            <w:r w:rsidRPr="00F174E1">
              <w:rPr>
                <w:color w:val="000000" w:themeColor="text1"/>
                <w:sz w:val="16"/>
              </w:rPr>
              <w:t>2</w:t>
            </w:r>
          </w:p>
        </w:tc>
        <w:tc>
          <w:tcPr>
            <w:tcW w:w="1364" w:type="dxa"/>
          </w:tcPr>
          <w:p w14:paraId="2B71A36E" w14:textId="77777777" w:rsidR="00EF4ECF" w:rsidRDefault="00EF4ECF" w:rsidP="00582D18">
            <w:pPr>
              <w:pStyle w:val="TableParagraph"/>
              <w:spacing w:before="52"/>
              <w:ind w:right="-6"/>
              <w:rPr>
                <w:sz w:val="16"/>
              </w:rPr>
            </w:pPr>
            <w:r>
              <w:rPr>
                <w:sz w:val="16"/>
              </w:rPr>
              <w:t>Sopot/</w:t>
            </w:r>
            <w:proofErr w:type="spellStart"/>
            <w:r>
              <w:rPr>
                <w:sz w:val="16"/>
              </w:rPr>
              <w:t>Tanew</w:t>
            </w:r>
            <w:proofErr w:type="spellEnd"/>
          </w:p>
        </w:tc>
        <w:tc>
          <w:tcPr>
            <w:tcW w:w="1350" w:type="dxa"/>
          </w:tcPr>
          <w:p w14:paraId="41978CBA" w14:textId="77777777" w:rsidR="00EF4ECF" w:rsidRDefault="00EF4ECF" w:rsidP="00582D18">
            <w:pPr>
              <w:pStyle w:val="TableParagraph"/>
              <w:spacing w:before="52"/>
              <w:ind w:right="-6"/>
              <w:rPr>
                <w:sz w:val="16"/>
              </w:rPr>
            </w:pPr>
            <w:proofErr w:type="spellStart"/>
            <w:r>
              <w:rPr>
                <w:sz w:val="16"/>
              </w:rPr>
              <w:t>Majdan</w:t>
            </w:r>
            <w:proofErr w:type="spellEnd"/>
            <w:r>
              <w:rPr>
                <w:sz w:val="16"/>
              </w:rPr>
              <w:t xml:space="preserve"> </w:t>
            </w:r>
            <w:proofErr w:type="spellStart"/>
            <w:r>
              <w:rPr>
                <w:sz w:val="16"/>
              </w:rPr>
              <w:t>Sopocki</w:t>
            </w:r>
            <w:proofErr w:type="spellEnd"/>
          </w:p>
        </w:tc>
        <w:tc>
          <w:tcPr>
            <w:tcW w:w="1310" w:type="dxa"/>
          </w:tcPr>
          <w:p w14:paraId="6DFE8645" w14:textId="77777777" w:rsidR="00EF4ECF" w:rsidRDefault="00EF4ECF" w:rsidP="00582D18">
            <w:pPr>
              <w:pStyle w:val="TableParagraph"/>
              <w:spacing w:before="52"/>
              <w:ind w:right="-6"/>
              <w:rPr>
                <w:sz w:val="16"/>
              </w:rPr>
            </w:pPr>
            <w:r>
              <w:rPr>
                <w:sz w:val="16"/>
              </w:rPr>
              <w:t>Las</w:t>
            </w:r>
          </w:p>
        </w:tc>
        <w:tc>
          <w:tcPr>
            <w:tcW w:w="558" w:type="dxa"/>
          </w:tcPr>
          <w:p w14:paraId="587208F0" w14:textId="77777777" w:rsidR="00EF4ECF" w:rsidRDefault="00EF4ECF" w:rsidP="00582D18">
            <w:pPr>
              <w:pStyle w:val="TableParagraph"/>
              <w:spacing w:before="52"/>
              <w:ind w:right="-6"/>
              <w:rPr>
                <w:sz w:val="16"/>
              </w:rPr>
            </w:pPr>
            <w:r>
              <w:rPr>
                <w:sz w:val="16"/>
              </w:rPr>
              <w:t>II</w:t>
            </w:r>
          </w:p>
        </w:tc>
        <w:tc>
          <w:tcPr>
            <w:tcW w:w="3068" w:type="dxa"/>
          </w:tcPr>
          <w:p w14:paraId="29CDD367" w14:textId="77777777" w:rsidR="00EF4ECF" w:rsidRPr="008E08E4" w:rsidRDefault="00EF4ECF" w:rsidP="00582D18">
            <w:pPr>
              <w:pStyle w:val="TableParagraph"/>
              <w:spacing w:before="52" w:line="276" w:lineRule="auto"/>
              <w:ind w:right="-6"/>
              <w:rPr>
                <w:sz w:val="16"/>
                <w:lang w:val="pl-PL"/>
              </w:rPr>
            </w:pPr>
            <w:r w:rsidRPr="008E08E4">
              <w:rPr>
                <w:sz w:val="16"/>
                <w:lang w:val="pl-PL"/>
              </w:rPr>
              <w:t>Azotany- II klasa, Wapń- II klasa, Wodorowęglany- II klasa</w:t>
            </w:r>
          </w:p>
        </w:tc>
        <w:tc>
          <w:tcPr>
            <w:tcW w:w="1370" w:type="dxa"/>
            <w:shd w:val="clear" w:color="auto" w:fill="CCCCCC"/>
          </w:tcPr>
          <w:p w14:paraId="5833E5B1" w14:textId="77777777" w:rsidR="00EF4ECF" w:rsidRDefault="00EF4ECF" w:rsidP="00582D18">
            <w:pPr>
              <w:pStyle w:val="TableParagraph"/>
              <w:spacing w:before="52"/>
              <w:ind w:right="-6"/>
              <w:rPr>
                <w:sz w:val="16"/>
              </w:rPr>
            </w:pPr>
            <w:r>
              <w:rPr>
                <w:sz w:val="16"/>
              </w:rPr>
              <w:t>10, 9</w:t>
            </w:r>
          </w:p>
        </w:tc>
      </w:tr>
      <w:tr w:rsidR="00EF4ECF" w14:paraId="19A9E49C" w14:textId="77777777" w:rsidTr="00582D18">
        <w:trPr>
          <w:trHeight w:val="501"/>
        </w:trPr>
        <w:tc>
          <w:tcPr>
            <w:tcW w:w="626" w:type="dxa"/>
            <w:shd w:val="clear" w:color="auto" w:fill="auto"/>
          </w:tcPr>
          <w:p w14:paraId="3D72981C" w14:textId="77777777" w:rsidR="00EF4ECF" w:rsidRPr="00F174E1" w:rsidRDefault="00EF4ECF" w:rsidP="00582D18">
            <w:pPr>
              <w:pStyle w:val="TableParagraph"/>
              <w:spacing w:before="52"/>
              <w:ind w:right="-6"/>
              <w:rPr>
                <w:color w:val="000000" w:themeColor="text1"/>
                <w:sz w:val="16"/>
              </w:rPr>
            </w:pPr>
            <w:r w:rsidRPr="00F174E1">
              <w:rPr>
                <w:color w:val="000000" w:themeColor="text1"/>
                <w:sz w:val="16"/>
              </w:rPr>
              <w:t>3</w:t>
            </w:r>
          </w:p>
        </w:tc>
        <w:tc>
          <w:tcPr>
            <w:tcW w:w="1364" w:type="dxa"/>
          </w:tcPr>
          <w:p w14:paraId="7042504C" w14:textId="77777777" w:rsidR="00EF4ECF" w:rsidRDefault="00EF4ECF" w:rsidP="00582D18">
            <w:pPr>
              <w:pStyle w:val="TableParagraph"/>
              <w:spacing w:before="52"/>
              <w:ind w:right="-6"/>
              <w:rPr>
                <w:sz w:val="16"/>
              </w:rPr>
            </w:pPr>
            <w:r>
              <w:rPr>
                <w:sz w:val="16"/>
              </w:rPr>
              <w:t>Sopot/</w:t>
            </w:r>
            <w:proofErr w:type="spellStart"/>
            <w:r>
              <w:rPr>
                <w:sz w:val="16"/>
              </w:rPr>
              <w:t>Tanew</w:t>
            </w:r>
            <w:proofErr w:type="spellEnd"/>
          </w:p>
        </w:tc>
        <w:tc>
          <w:tcPr>
            <w:tcW w:w="1350" w:type="dxa"/>
          </w:tcPr>
          <w:p w14:paraId="3B0F638E" w14:textId="77777777" w:rsidR="00EF4ECF" w:rsidRDefault="00EF4ECF" w:rsidP="00582D18">
            <w:pPr>
              <w:pStyle w:val="TableParagraph"/>
              <w:spacing w:before="52"/>
              <w:ind w:right="-6"/>
              <w:rPr>
                <w:sz w:val="16"/>
              </w:rPr>
            </w:pPr>
            <w:proofErr w:type="spellStart"/>
            <w:r>
              <w:rPr>
                <w:sz w:val="16"/>
              </w:rPr>
              <w:t>Zawadki</w:t>
            </w:r>
            <w:proofErr w:type="spellEnd"/>
          </w:p>
        </w:tc>
        <w:tc>
          <w:tcPr>
            <w:tcW w:w="1310" w:type="dxa"/>
          </w:tcPr>
          <w:p w14:paraId="586B0072" w14:textId="77777777" w:rsidR="00EF4ECF" w:rsidRDefault="00EF4ECF" w:rsidP="00582D18">
            <w:pPr>
              <w:pStyle w:val="TableParagraph"/>
              <w:spacing w:before="52" w:line="276" w:lineRule="auto"/>
              <w:ind w:right="-6"/>
              <w:rPr>
                <w:sz w:val="16"/>
              </w:rPr>
            </w:pPr>
            <w:proofErr w:type="spellStart"/>
            <w:r>
              <w:rPr>
                <w:sz w:val="16"/>
              </w:rPr>
              <w:t>Zabudowania</w:t>
            </w:r>
            <w:proofErr w:type="spellEnd"/>
            <w:r>
              <w:rPr>
                <w:sz w:val="16"/>
              </w:rPr>
              <w:t xml:space="preserve">, </w:t>
            </w:r>
            <w:proofErr w:type="spellStart"/>
            <w:r>
              <w:rPr>
                <w:sz w:val="16"/>
              </w:rPr>
              <w:t>lasy</w:t>
            </w:r>
            <w:proofErr w:type="spellEnd"/>
          </w:p>
        </w:tc>
        <w:tc>
          <w:tcPr>
            <w:tcW w:w="558" w:type="dxa"/>
          </w:tcPr>
          <w:p w14:paraId="1BFD08A8" w14:textId="77777777" w:rsidR="00EF4ECF" w:rsidRDefault="00EF4ECF" w:rsidP="00582D18">
            <w:pPr>
              <w:pStyle w:val="TableParagraph"/>
              <w:spacing w:before="52"/>
              <w:ind w:right="-6"/>
              <w:rPr>
                <w:sz w:val="16"/>
              </w:rPr>
            </w:pPr>
            <w:r>
              <w:rPr>
                <w:sz w:val="16"/>
              </w:rPr>
              <w:t>I</w:t>
            </w:r>
          </w:p>
        </w:tc>
        <w:tc>
          <w:tcPr>
            <w:tcW w:w="3068" w:type="dxa"/>
          </w:tcPr>
          <w:p w14:paraId="5541D671" w14:textId="77777777" w:rsidR="00EF4ECF" w:rsidRPr="008E08E4" w:rsidRDefault="00EF4ECF" w:rsidP="00582D18">
            <w:pPr>
              <w:pStyle w:val="TableParagraph"/>
              <w:spacing w:before="52"/>
              <w:ind w:right="-6"/>
              <w:rPr>
                <w:sz w:val="16"/>
                <w:lang w:val="pl-PL"/>
              </w:rPr>
            </w:pPr>
            <w:r w:rsidRPr="008E08E4">
              <w:rPr>
                <w:sz w:val="16"/>
                <w:lang w:val="pl-PL"/>
              </w:rPr>
              <w:t>Wapń- II klasa, Wodorowęglany- II klasa</w:t>
            </w:r>
          </w:p>
        </w:tc>
        <w:tc>
          <w:tcPr>
            <w:tcW w:w="1370" w:type="dxa"/>
            <w:shd w:val="clear" w:color="auto" w:fill="CCCCCC"/>
          </w:tcPr>
          <w:p w14:paraId="59CC9CD8" w14:textId="77777777" w:rsidR="00EF4ECF" w:rsidRDefault="00EF4ECF" w:rsidP="00582D18">
            <w:pPr>
              <w:pStyle w:val="TableParagraph"/>
              <w:spacing w:before="52"/>
              <w:ind w:right="-6"/>
              <w:rPr>
                <w:sz w:val="16"/>
              </w:rPr>
            </w:pPr>
            <w:r>
              <w:rPr>
                <w:sz w:val="16"/>
              </w:rPr>
              <w:t>9,12</w:t>
            </w:r>
          </w:p>
        </w:tc>
      </w:tr>
      <w:tr w:rsidR="00EF4ECF" w14:paraId="3FBCE981" w14:textId="77777777" w:rsidTr="00582D18">
        <w:trPr>
          <w:trHeight w:val="518"/>
        </w:trPr>
        <w:tc>
          <w:tcPr>
            <w:tcW w:w="626" w:type="dxa"/>
            <w:shd w:val="clear" w:color="auto" w:fill="auto"/>
          </w:tcPr>
          <w:p w14:paraId="25B3FBDB" w14:textId="77777777" w:rsidR="00EF4ECF" w:rsidRPr="00F174E1" w:rsidRDefault="00EF4ECF" w:rsidP="00582D18">
            <w:pPr>
              <w:pStyle w:val="TableParagraph"/>
              <w:spacing w:before="54"/>
              <w:ind w:right="-6"/>
              <w:rPr>
                <w:color w:val="000000" w:themeColor="text1"/>
                <w:sz w:val="16"/>
              </w:rPr>
            </w:pPr>
            <w:r w:rsidRPr="00F174E1">
              <w:rPr>
                <w:color w:val="000000" w:themeColor="text1"/>
                <w:sz w:val="16"/>
              </w:rPr>
              <w:t>4</w:t>
            </w:r>
          </w:p>
        </w:tc>
        <w:tc>
          <w:tcPr>
            <w:tcW w:w="1364" w:type="dxa"/>
          </w:tcPr>
          <w:p w14:paraId="04D1C978" w14:textId="77777777" w:rsidR="00EF4ECF" w:rsidRDefault="00EF4ECF" w:rsidP="00582D18">
            <w:pPr>
              <w:pStyle w:val="TableParagraph"/>
              <w:spacing w:before="54"/>
              <w:ind w:right="-6"/>
              <w:rPr>
                <w:sz w:val="16"/>
              </w:rPr>
            </w:pPr>
            <w:r>
              <w:rPr>
                <w:sz w:val="16"/>
              </w:rPr>
              <w:t>Sopot/</w:t>
            </w:r>
            <w:proofErr w:type="spellStart"/>
            <w:r>
              <w:rPr>
                <w:sz w:val="16"/>
              </w:rPr>
              <w:t>Tanew</w:t>
            </w:r>
            <w:proofErr w:type="spellEnd"/>
          </w:p>
        </w:tc>
        <w:tc>
          <w:tcPr>
            <w:tcW w:w="1350" w:type="dxa"/>
          </w:tcPr>
          <w:p w14:paraId="7F2AA9F3" w14:textId="77777777" w:rsidR="00EF4ECF" w:rsidRDefault="00EF4ECF" w:rsidP="00582D18">
            <w:pPr>
              <w:pStyle w:val="TableParagraph"/>
              <w:spacing w:before="54"/>
              <w:ind w:right="-6"/>
              <w:rPr>
                <w:sz w:val="16"/>
              </w:rPr>
            </w:pPr>
            <w:proofErr w:type="spellStart"/>
            <w:r>
              <w:rPr>
                <w:sz w:val="16"/>
              </w:rPr>
              <w:t>Łosiniec</w:t>
            </w:r>
            <w:proofErr w:type="spellEnd"/>
          </w:p>
        </w:tc>
        <w:tc>
          <w:tcPr>
            <w:tcW w:w="1310" w:type="dxa"/>
          </w:tcPr>
          <w:p w14:paraId="22C6D9AC" w14:textId="77777777" w:rsidR="00EF4ECF" w:rsidRDefault="00EF4ECF" w:rsidP="00582D18">
            <w:pPr>
              <w:pStyle w:val="TableParagraph"/>
              <w:spacing w:before="54" w:line="273" w:lineRule="auto"/>
              <w:ind w:right="-6"/>
              <w:rPr>
                <w:sz w:val="16"/>
              </w:rPr>
            </w:pPr>
            <w:proofErr w:type="spellStart"/>
            <w:r>
              <w:rPr>
                <w:sz w:val="16"/>
              </w:rPr>
              <w:t>Obszary</w:t>
            </w:r>
            <w:proofErr w:type="spellEnd"/>
            <w:r>
              <w:rPr>
                <w:sz w:val="16"/>
              </w:rPr>
              <w:t xml:space="preserve"> </w:t>
            </w:r>
            <w:proofErr w:type="spellStart"/>
            <w:r>
              <w:rPr>
                <w:sz w:val="16"/>
              </w:rPr>
              <w:t>zabudowane</w:t>
            </w:r>
            <w:proofErr w:type="spellEnd"/>
          </w:p>
        </w:tc>
        <w:tc>
          <w:tcPr>
            <w:tcW w:w="558" w:type="dxa"/>
          </w:tcPr>
          <w:p w14:paraId="419961D8" w14:textId="77777777" w:rsidR="00EF4ECF" w:rsidRDefault="00EF4ECF" w:rsidP="00582D18">
            <w:pPr>
              <w:pStyle w:val="TableParagraph"/>
              <w:spacing w:before="54"/>
              <w:ind w:right="-6"/>
              <w:rPr>
                <w:sz w:val="16"/>
              </w:rPr>
            </w:pPr>
            <w:r>
              <w:rPr>
                <w:sz w:val="16"/>
              </w:rPr>
              <w:t>I</w:t>
            </w:r>
          </w:p>
        </w:tc>
        <w:tc>
          <w:tcPr>
            <w:tcW w:w="3068" w:type="dxa"/>
          </w:tcPr>
          <w:p w14:paraId="344B6473" w14:textId="77777777" w:rsidR="00EF4ECF" w:rsidRPr="008E08E4" w:rsidRDefault="00EF4ECF" w:rsidP="00582D18">
            <w:pPr>
              <w:pStyle w:val="TableParagraph"/>
              <w:spacing w:before="54"/>
              <w:ind w:right="-6"/>
              <w:rPr>
                <w:sz w:val="16"/>
                <w:lang w:val="pl-PL"/>
              </w:rPr>
            </w:pPr>
            <w:r w:rsidRPr="008E08E4">
              <w:rPr>
                <w:sz w:val="16"/>
                <w:lang w:val="pl-PL"/>
              </w:rPr>
              <w:t>Wapń- II klasa, Wodorowęglany- II klasa</w:t>
            </w:r>
          </w:p>
        </w:tc>
        <w:tc>
          <w:tcPr>
            <w:tcW w:w="1370" w:type="dxa"/>
            <w:shd w:val="clear" w:color="auto" w:fill="CCCCCC"/>
          </w:tcPr>
          <w:p w14:paraId="4B596678" w14:textId="77777777" w:rsidR="00EF4ECF" w:rsidRDefault="00EF4ECF" w:rsidP="00582D18">
            <w:pPr>
              <w:pStyle w:val="TableParagraph"/>
              <w:spacing w:before="54"/>
              <w:ind w:right="-6"/>
              <w:rPr>
                <w:sz w:val="16"/>
              </w:rPr>
            </w:pPr>
            <w:r>
              <w:rPr>
                <w:sz w:val="16"/>
              </w:rPr>
              <w:t>8,29</w:t>
            </w:r>
          </w:p>
        </w:tc>
      </w:tr>
      <w:tr w:rsidR="00EF4ECF" w14:paraId="1BB72AEF" w14:textId="77777777" w:rsidTr="00582D18">
        <w:trPr>
          <w:trHeight w:val="525"/>
        </w:trPr>
        <w:tc>
          <w:tcPr>
            <w:tcW w:w="626" w:type="dxa"/>
            <w:shd w:val="clear" w:color="auto" w:fill="auto"/>
          </w:tcPr>
          <w:p w14:paraId="4D56C085" w14:textId="77777777" w:rsidR="00EF4ECF" w:rsidRPr="00F174E1" w:rsidRDefault="00EF4ECF" w:rsidP="00582D18">
            <w:pPr>
              <w:pStyle w:val="TableParagraph"/>
              <w:spacing w:before="54"/>
              <w:ind w:right="-6"/>
              <w:rPr>
                <w:color w:val="000000" w:themeColor="text1"/>
                <w:sz w:val="16"/>
              </w:rPr>
            </w:pPr>
            <w:r w:rsidRPr="00F174E1">
              <w:rPr>
                <w:color w:val="000000" w:themeColor="text1"/>
                <w:sz w:val="16"/>
              </w:rPr>
              <w:t>5</w:t>
            </w:r>
          </w:p>
        </w:tc>
        <w:tc>
          <w:tcPr>
            <w:tcW w:w="1364" w:type="dxa"/>
          </w:tcPr>
          <w:p w14:paraId="1424932C" w14:textId="77777777" w:rsidR="00EF4ECF" w:rsidRDefault="00EF4ECF" w:rsidP="00582D18">
            <w:pPr>
              <w:pStyle w:val="TableParagraph"/>
              <w:spacing w:before="54"/>
              <w:ind w:right="-6"/>
              <w:rPr>
                <w:sz w:val="16"/>
              </w:rPr>
            </w:pPr>
            <w:r>
              <w:rPr>
                <w:sz w:val="16"/>
              </w:rPr>
              <w:t>Sopot/</w:t>
            </w:r>
            <w:proofErr w:type="spellStart"/>
            <w:r>
              <w:rPr>
                <w:sz w:val="16"/>
              </w:rPr>
              <w:t>Tanew</w:t>
            </w:r>
            <w:proofErr w:type="spellEnd"/>
          </w:p>
        </w:tc>
        <w:tc>
          <w:tcPr>
            <w:tcW w:w="1350" w:type="dxa"/>
          </w:tcPr>
          <w:p w14:paraId="5A2EC531" w14:textId="77777777" w:rsidR="00EF4ECF" w:rsidRDefault="00EF4ECF" w:rsidP="00582D18">
            <w:pPr>
              <w:pStyle w:val="TableParagraph"/>
              <w:spacing w:before="54"/>
              <w:ind w:right="-6"/>
              <w:rPr>
                <w:sz w:val="16"/>
              </w:rPr>
            </w:pPr>
            <w:proofErr w:type="spellStart"/>
            <w:r>
              <w:rPr>
                <w:sz w:val="16"/>
              </w:rPr>
              <w:t>Swidy</w:t>
            </w:r>
            <w:proofErr w:type="spellEnd"/>
          </w:p>
        </w:tc>
        <w:tc>
          <w:tcPr>
            <w:tcW w:w="1310" w:type="dxa"/>
          </w:tcPr>
          <w:p w14:paraId="4F4FCA35" w14:textId="77777777" w:rsidR="00EF4ECF" w:rsidRDefault="00EF4ECF" w:rsidP="00582D18">
            <w:pPr>
              <w:pStyle w:val="TableParagraph"/>
              <w:spacing w:before="54"/>
              <w:ind w:right="-6"/>
              <w:rPr>
                <w:sz w:val="16"/>
              </w:rPr>
            </w:pPr>
            <w:r>
              <w:rPr>
                <w:sz w:val="16"/>
              </w:rPr>
              <w:t>Las</w:t>
            </w:r>
          </w:p>
        </w:tc>
        <w:tc>
          <w:tcPr>
            <w:tcW w:w="558" w:type="dxa"/>
          </w:tcPr>
          <w:p w14:paraId="430D3230" w14:textId="77777777" w:rsidR="00EF4ECF" w:rsidRDefault="00EF4ECF" w:rsidP="00582D18">
            <w:pPr>
              <w:pStyle w:val="TableParagraph"/>
              <w:spacing w:before="54"/>
              <w:ind w:right="-6"/>
              <w:rPr>
                <w:sz w:val="16"/>
              </w:rPr>
            </w:pPr>
            <w:r>
              <w:rPr>
                <w:sz w:val="16"/>
              </w:rPr>
              <w:t>II</w:t>
            </w:r>
          </w:p>
        </w:tc>
        <w:tc>
          <w:tcPr>
            <w:tcW w:w="3068" w:type="dxa"/>
          </w:tcPr>
          <w:p w14:paraId="6C4B3A98" w14:textId="77777777" w:rsidR="00EF4ECF" w:rsidRPr="008E08E4" w:rsidRDefault="00EF4ECF" w:rsidP="00582D18">
            <w:pPr>
              <w:pStyle w:val="TableParagraph"/>
              <w:spacing w:before="54" w:line="273" w:lineRule="auto"/>
              <w:ind w:right="-6"/>
              <w:rPr>
                <w:sz w:val="16"/>
                <w:lang w:val="pl-PL"/>
              </w:rPr>
            </w:pPr>
            <w:r w:rsidRPr="008E08E4">
              <w:rPr>
                <w:sz w:val="16"/>
                <w:lang w:val="pl-PL"/>
              </w:rPr>
              <w:t>Azotany- II klasa, Wapń- II klasa, Wodorowęglany- II klasa</w:t>
            </w:r>
          </w:p>
        </w:tc>
        <w:tc>
          <w:tcPr>
            <w:tcW w:w="1370" w:type="dxa"/>
            <w:shd w:val="clear" w:color="auto" w:fill="CCCCCC"/>
          </w:tcPr>
          <w:p w14:paraId="1D13CD49" w14:textId="77777777" w:rsidR="00EF4ECF" w:rsidRDefault="00EF4ECF" w:rsidP="00582D18">
            <w:pPr>
              <w:pStyle w:val="TableParagraph"/>
              <w:spacing w:before="54"/>
              <w:ind w:right="-6"/>
              <w:rPr>
                <w:sz w:val="16"/>
              </w:rPr>
            </w:pPr>
            <w:r>
              <w:rPr>
                <w:sz w:val="16"/>
              </w:rPr>
              <w:t>10,48</w:t>
            </w:r>
          </w:p>
        </w:tc>
      </w:tr>
    </w:tbl>
    <w:p w14:paraId="5CF6DC41" w14:textId="77777777" w:rsidR="00EF4ECF" w:rsidRDefault="00EF4ECF" w:rsidP="00EF4ECF">
      <w:pPr>
        <w:ind w:right="-6"/>
        <w:rPr>
          <w:i/>
          <w:sz w:val="20"/>
        </w:rPr>
      </w:pPr>
      <w:r>
        <w:rPr>
          <w:i/>
          <w:sz w:val="20"/>
        </w:rPr>
        <w:t>Źródło: Raport o stanie środowiska województwa lubelskiego w 2015 r. WIOŚ Lublin.</w:t>
      </w:r>
    </w:p>
    <w:p w14:paraId="056C83C2" w14:textId="77777777" w:rsidR="00EF4ECF" w:rsidRDefault="00EF4ECF" w:rsidP="00EF4ECF">
      <w:pPr>
        <w:pStyle w:val="Tekstpodstawowy"/>
        <w:spacing w:before="10"/>
        <w:ind w:right="-6"/>
        <w:rPr>
          <w:i/>
          <w:sz w:val="25"/>
        </w:rPr>
      </w:pPr>
    </w:p>
    <w:p w14:paraId="2F074A4C" w14:textId="77777777" w:rsidR="00EF4ECF" w:rsidRPr="005104FD" w:rsidRDefault="00EF4ECF" w:rsidP="00EF4ECF">
      <w:pPr>
        <w:pStyle w:val="Tekstpodstawowy"/>
        <w:spacing w:after="0"/>
        <w:ind w:right="-6"/>
        <w:jc w:val="both"/>
        <w:rPr>
          <w:sz w:val="22"/>
          <w:szCs w:val="22"/>
        </w:rPr>
      </w:pPr>
      <w:r w:rsidRPr="005104FD">
        <w:rPr>
          <w:sz w:val="22"/>
          <w:szCs w:val="22"/>
        </w:rPr>
        <w:t xml:space="preserve">Na terenie </w:t>
      </w:r>
      <w:r w:rsidRPr="005104FD">
        <w:rPr>
          <w:spacing w:val="-3"/>
          <w:sz w:val="22"/>
          <w:szCs w:val="22"/>
        </w:rPr>
        <w:t xml:space="preserve">Gminy, </w:t>
      </w:r>
      <w:r w:rsidRPr="005104FD">
        <w:rPr>
          <w:sz w:val="22"/>
          <w:szCs w:val="22"/>
        </w:rPr>
        <w:t xml:space="preserve">w miejscowości Susiec </w:t>
      </w:r>
      <w:r w:rsidRPr="005104FD">
        <w:rPr>
          <w:b/>
          <w:sz w:val="22"/>
          <w:szCs w:val="22"/>
        </w:rPr>
        <w:t xml:space="preserve">występuje składowisko odpadów komunalnych </w:t>
      </w:r>
      <w:r w:rsidRPr="005104FD">
        <w:rPr>
          <w:sz w:val="22"/>
          <w:szCs w:val="22"/>
        </w:rPr>
        <w:t xml:space="preserve">o pojemności docelowej 15670 </w:t>
      </w:r>
      <w:proofErr w:type="spellStart"/>
      <w:r w:rsidRPr="005104FD">
        <w:rPr>
          <w:sz w:val="22"/>
          <w:szCs w:val="22"/>
        </w:rPr>
        <w:t>mł</w:t>
      </w:r>
      <w:proofErr w:type="spellEnd"/>
      <w:r w:rsidRPr="005104FD">
        <w:rPr>
          <w:sz w:val="22"/>
          <w:szCs w:val="22"/>
        </w:rPr>
        <w:t xml:space="preserve">, powierzchni 0,30 ha, nagromadzeniu 4 186,1 Mg i 75% wypełnienia. Składowisko zlokalizowane jest w otulinie parków krajobrazowych, w granicach OWO GZWP Nr 407 Niecka Lubelska /Chełm-Zamość/, w obrębie wychodni </w:t>
      </w:r>
      <w:proofErr w:type="spellStart"/>
      <w:r w:rsidRPr="005104FD">
        <w:rPr>
          <w:sz w:val="22"/>
          <w:szCs w:val="22"/>
        </w:rPr>
        <w:t>wodonośca</w:t>
      </w:r>
      <w:proofErr w:type="spellEnd"/>
      <w:r w:rsidRPr="005104FD">
        <w:rPr>
          <w:sz w:val="22"/>
          <w:szCs w:val="22"/>
        </w:rPr>
        <w:t xml:space="preserve"> kredowego na powierzchnie topograficzną – okres przesączalności zanieczyszczeń antropogenicznych z wodami opadowymi jest krótszy niż 2 lata. Składowisko posiada uszczelnione dno i jest monitorowane /piezometry/. W związku z wyczerpaniem pojemności składowiska </w:t>
      </w:r>
      <w:r w:rsidRPr="005104FD">
        <w:rPr>
          <w:b/>
          <w:sz w:val="22"/>
          <w:szCs w:val="22"/>
        </w:rPr>
        <w:t xml:space="preserve">zostało zamknięte </w:t>
      </w:r>
      <w:r w:rsidRPr="005104FD">
        <w:rPr>
          <w:sz w:val="22"/>
          <w:szCs w:val="22"/>
        </w:rPr>
        <w:t>zgodnie z ustaleniami „Planu Gospodarki odpadami dla województwa Lubelskiego 2017” decyzją Marszałka Województwa Lubelskiego z dnia 16 lipca 2015r. nr RŚ.V.7241.39.2015.MLB wyrażającą zgodę na zamknięcie składowiska odpadów innych niż niebezpieczne i obojętne zlokalizowanego w m. Skwarki, termin zakończenia rekultywacji przewidziany był do 30 października 2016r. Ponadto, obiekt będzie monitorowany przez kolejne 30 lat. Z prowadzonych badań wynika, że obiekt nie wpływa negatywnie znacząco na wody podziemne. Punkty Selektywnej Zbiórki Odpadów Komunalnych na terenie Gminy Susiec prowadzone przez Gminę Susiec funkcjonują w następujących miejscowościach: na terenie oczyszczalni ścieków w Suścu oraz na terenie oczyszczalni ścieków w Majdanie</w:t>
      </w:r>
      <w:r w:rsidRPr="005104FD">
        <w:rPr>
          <w:spacing w:val="-10"/>
          <w:sz w:val="22"/>
          <w:szCs w:val="22"/>
        </w:rPr>
        <w:t xml:space="preserve"> </w:t>
      </w:r>
      <w:r w:rsidRPr="005104FD">
        <w:rPr>
          <w:sz w:val="22"/>
          <w:szCs w:val="22"/>
        </w:rPr>
        <w:t>Sopockim.</w:t>
      </w:r>
    </w:p>
    <w:p w14:paraId="45BA0E84" w14:textId="77777777" w:rsidR="00EF4ECF" w:rsidRPr="005104FD" w:rsidRDefault="00EF4ECF" w:rsidP="00EF4ECF">
      <w:pPr>
        <w:pStyle w:val="Tekstpodstawowy"/>
        <w:spacing w:after="0"/>
        <w:ind w:right="-6"/>
        <w:rPr>
          <w:sz w:val="22"/>
          <w:szCs w:val="22"/>
        </w:rPr>
      </w:pPr>
    </w:p>
    <w:p w14:paraId="0DCBADAE" w14:textId="77777777" w:rsidR="00EF4ECF" w:rsidRPr="005104FD" w:rsidRDefault="00EF4ECF" w:rsidP="00EF4ECF">
      <w:pPr>
        <w:pStyle w:val="Tekstpodstawowy"/>
        <w:spacing w:after="0"/>
        <w:ind w:right="-6"/>
        <w:jc w:val="both"/>
        <w:rPr>
          <w:sz w:val="22"/>
          <w:szCs w:val="22"/>
        </w:rPr>
      </w:pPr>
      <w:r w:rsidRPr="005104FD">
        <w:rPr>
          <w:i/>
          <w:sz w:val="22"/>
          <w:szCs w:val="22"/>
        </w:rPr>
        <w:t>Odprowadzanie ścieków</w:t>
      </w:r>
      <w:r w:rsidRPr="005104FD">
        <w:rPr>
          <w:sz w:val="22"/>
          <w:szCs w:val="22"/>
        </w:rPr>
        <w:t>- na terenie Gminy Susiec z instalacji kanalizacyjnej korzysta 30,8 % ludności gminy (dane GUS z 2015r.). Kanalizacja na terenie Gminy Susiec (stan na 2016r.) znajduje się w następujących miejscowościach: Majdan Sopocki II (przepompownia 1 szt., przyłącza- 167 szt.), Susiec, Oseredek, Rybnica.</w:t>
      </w:r>
    </w:p>
    <w:p w14:paraId="59D2A9E0" w14:textId="77777777" w:rsidR="00EF4ECF" w:rsidRPr="005104FD" w:rsidRDefault="00EF4ECF" w:rsidP="00EF4ECF">
      <w:pPr>
        <w:spacing w:after="0" w:line="240" w:lineRule="auto"/>
        <w:ind w:right="-6"/>
        <w:jc w:val="both"/>
      </w:pPr>
    </w:p>
    <w:p w14:paraId="01CBE306" w14:textId="77777777" w:rsidR="00EF4ECF" w:rsidRPr="005104FD" w:rsidRDefault="00EF4ECF" w:rsidP="00EF4ECF">
      <w:pPr>
        <w:pStyle w:val="Tekstpodstawowy"/>
        <w:spacing w:after="0"/>
        <w:ind w:right="-6"/>
        <w:jc w:val="both"/>
        <w:rPr>
          <w:sz w:val="22"/>
          <w:szCs w:val="22"/>
        </w:rPr>
      </w:pPr>
      <w:r w:rsidRPr="005104FD">
        <w:rPr>
          <w:sz w:val="22"/>
          <w:szCs w:val="22"/>
        </w:rPr>
        <w:t>Odprowadzanie wód opadowych: Gmina Susiec nie posiada kanalizacji deszczowej. Istnieje potrzeba realizacji w terenach skoncentrowanej zabudowy sieci kanalizacji deszczowej (o przepustowościach dostosowanych do opadów nawalnych) oraz retencjonowania wód deszczowych</w:t>
      </w:r>
      <w:r w:rsidRPr="005104FD">
        <w:rPr>
          <w:spacing w:val="2"/>
          <w:sz w:val="22"/>
          <w:szCs w:val="22"/>
        </w:rPr>
        <w:t xml:space="preserve"> </w:t>
      </w:r>
      <w:r w:rsidRPr="005104FD">
        <w:rPr>
          <w:sz w:val="22"/>
          <w:szCs w:val="22"/>
        </w:rPr>
        <w:t>.</w:t>
      </w:r>
    </w:p>
    <w:p w14:paraId="05D11F32" w14:textId="77777777" w:rsidR="00EF4ECF" w:rsidRPr="005104FD" w:rsidRDefault="00EF4ECF" w:rsidP="00EF4ECF">
      <w:pPr>
        <w:pStyle w:val="Tekstpodstawowy"/>
        <w:spacing w:after="0"/>
        <w:ind w:right="-6"/>
        <w:jc w:val="both"/>
        <w:rPr>
          <w:sz w:val="22"/>
          <w:szCs w:val="22"/>
        </w:rPr>
      </w:pPr>
      <w:r w:rsidRPr="005104FD">
        <w:rPr>
          <w:sz w:val="22"/>
          <w:szCs w:val="22"/>
        </w:rPr>
        <w:t xml:space="preserve">Na terenie Gminy Susiec oczyszczalnie ścieków posiadają: </w:t>
      </w:r>
      <w:r w:rsidRPr="005104FD">
        <w:rPr>
          <w:sz w:val="22"/>
          <w:szCs w:val="22"/>
          <w:u w:val="single"/>
        </w:rPr>
        <w:t xml:space="preserve">Majdan Sopocki II </w:t>
      </w:r>
      <w:r w:rsidRPr="005104FD">
        <w:rPr>
          <w:sz w:val="22"/>
          <w:szCs w:val="22"/>
        </w:rPr>
        <w:t xml:space="preserve">– Oczyszczalnia ścieków </w:t>
      </w:r>
      <w:proofErr w:type="spellStart"/>
      <w:r w:rsidRPr="005104FD">
        <w:rPr>
          <w:sz w:val="22"/>
          <w:szCs w:val="22"/>
        </w:rPr>
        <w:t>mechaniczno</w:t>
      </w:r>
      <w:proofErr w:type="spellEnd"/>
      <w:r w:rsidRPr="005104FD">
        <w:rPr>
          <w:sz w:val="22"/>
          <w:szCs w:val="22"/>
        </w:rPr>
        <w:t xml:space="preserve"> - biologiczna typu BIOKON, o przepustowości 100 m</w:t>
      </w:r>
      <w:r w:rsidRPr="005104FD">
        <w:rPr>
          <w:position w:val="8"/>
          <w:sz w:val="22"/>
          <w:szCs w:val="22"/>
        </w:rPr>
        <w:t>3</w:t>
      </w:r>
      <w:r w:rsidRPr="005104FD">
        <w:rPr>
          <w:sz w:val="22"/>
          <w:szCs w:val="22"/>
        </w:rPr>
        <w:t xml:space="preserve">/d – zmodernizowana w 2003 roku. Oczyszczalnia posiada pozwolenie na użytkowanie nr NB.7352/5/13/03 z dnia 03.02.2004 roku oraz pozwolenie </w:t>
      </w:r>
      <w:proofErr w:type="spellStart"/>
      <w:r w:rsidRPr="005104FD">
        <w:rPr>
          <w:sz w:val="22"/>
          <w:szCs w:val="22"/>
        </w:rPr>
        <w:t>wodno</w:t>
      </w:r>
      <w:proofErr w:type="spellEnd"/>
      <w:r w:rsidRPr="005104FD">
        <w:rPr>
          <w:sz w:val="22"/>
          <w:szCs w:val="22"/>
        </w:rPr>
        <w:t xml:space="preserve"> prawne nr RLO-6223/211/03 z 28.07.2003 roku. Oczyszczone ścieki odprowadzane są do rzeki Sopot. Przyłącza kanalizacyjne miejscowości: Majdan Sopocki II i Stanicy Harcerskiej, ponadto dowożone są ścieki transportem asenizacyjnym z miejscowości Majdan Sopocki, Grabowica, Ciotusza Nowa, Ciotusza Stara, Nowiny, Susiec. Średnio oczyszczalnia oczyszcza ok. 20 m3 ścieków na dobę. Zgodnie z koncepcją gospodarki ściekowej na terenie Gminy Susiec ze względu na zbyt małą pojemność i jej położenie planowana jest budowa nowej oczyszczalni ścieków na obrzeżach miejscowości Majdan Sopocki Pierwszy. </w:t>
      </w:r>
      <w:r w:rsidRPr="005104FD">
        <w:rPr>
          <w:sz w:val="22"/>
          <w:szCs w:val="22"/>
          <w:u w:val="single"/>
        </w:rPr>
        <w:t>Susiec</w:t>
      </w:r>
      <w:r w:rsidRPr="005104FD">
        <w:rPr>
          <w:sz w:val="22"/>
          <w:szCs w:val="22"/>
        </w:rPr>
        <w:t xml:space="preserve"> – Oczyszczalnia </w:t>
      </w:r>
      <w:proofErr w:type="spellStart"/>
      <w:r w:rsidRPr="005104FD">
        <w:rPr>
          <w:sz w:val="22"/>
          <w:szCs w:val="22"/>
        </w:rPr>
        <w:t>mechaniczno</w:t>
      </w:r>
      <w:proofErr w:type="spellEnd"/>
      <w:r w:rsidRPr="005104FD">
        <w:rPr>
          <w:sz w:val="22"/>
          <w:szCs w:val="22"/>
        </w:rPr>
        <w:t xml:space="preserve"> – biologiczna oparta na systemie osadu czynnego i systemie napowietrzania SBR o przepustowości 305 m</w:t>
      </w:r>
      <w:r w:rsidRPr="005104FD">
        <w:rPr>
          <w:position w:val="8"/>
          <w:sz w:val="22"/>
          <w:szCs w:val="22"/>
        </w:rPr>
        <w:t>3</w:t>
      </w:r>
      <w:r w:rsidRPr="005104FD">
        <w:rPr>
          <w:sz w:val="22"/>
          <w:szCs w:val="22"/>
        </w:rPr>
        <w:t xml:space="preserve">/d – wybudowana w 2003 roku. Oczyszczalnia posiada pozwolenie na użytkowanie nr NB.7352/5/42/03 dnia 20.10.2003 roku oraz pozwolenie </w:t>
      </w:r>
      <w:proofErr w:type="spellStart"/>
      <w:r w:rsidRPr="005104FD">
        <w:rPr>
          <w:sz w:val="22"/>
          <w:szCs w:val="22"/>
        </w:rPr>
        <w:t>wodno</w:t>
      </w:r>
      <w:proofErr w:type="spellEnd"/>
      <w:r w:rsidRPr="005104FD">
        <w:rPr>
          <w:sz w:val="22"/>
          <w:szCs w:val="22"/>
        </w:rPr>
        <w:t xml:space="preserve"> prawne nr RLO-6223/25/2003 dnia 02.09.2003 roku. Przystosowana jest do przyjęcia ścieków miejscowości Susiec, Rybnica i Oseredek oraz 50 m</w:t>
      </w:r>
      <w:r w:rsidRPr="005104FD">
        <w:rPr>
          <w:position w:val="8"/>
          <w:sz w:val="22"/>
          <w:szCs w:val="22"/>
        </w:rPr>
        <w:t>3</w:t>
      </w:r>
      <w:r w:rsidRPr="005104FD">
        <w:rPr>
          <w:sz w:val="22"/>
          <w:szCs w:val="22"/>
        </w:rPr>
        <w:t xml:space="preserve">/d dowożonych innych miejscowości. Oczyszczone ścieki odprowadzane są do rzeki Jeleń. Oczyszczalnia ta jest integralnym elementem wyznaczonej Rozporządzeniem Nr 16 Wojewody Lubelskiego z dnia 15 maja 2007 r. aglomeracji ściekowej „Susiec” obejmującej miejscowości Susiec, Oseredek, Rybnica. Oczyszczalnia w Suścu jest obiektem nowym, natomiast w Majdanie Sopockim obiekt </w:t>
      </w:r>
      <w:r w:rsidRPr="005104FD">
        <w:rPr>
          <w:sz w:val="22"/>
          <w:szCs w:val="22"/>
        </w:rPr>
        <w:lastRenderedPageBreak/>
        <w:t xml:space="preserve">jest całkowicie zmodernizowany. Skuteczność oczyszczania ścieków jest wysoka. Oczyszczalnie obsługuje Gminny Zakład Usług Komunalnych w Suścu. Zgodnie z koncepcją gospodarki ściekowej na terenie Gminy Susiec do oczyszczalni planowane jest odprowadzenie ścieków z miejscowości </w:t>
      </w:r>
      <w:proofErr w:type="spellStart"/>
      <w:r w:rsidRPr="005104FD">
        <w:rPr>
          <w:sz w:val="22"/>
          <w:szCs w:val="22"/>
        </w:rPr>
        <w:t>Paary</w:t>
      </w:r>
      <w:proofErr w:type="spellEnd"/>
      <w:r w:rsidRPr="005104FD">
        <w:rPr>
          <w:sz w:val="22"/>
          <w:szCs w:val="22"/>
        </w:rPr>
        <w:t xml:space="preserve"> i Huta Szumy.</w:t>
      </w:r>
    </w:p>
    <w:p w14:paraId="42A6759E" w14:textId="77777777" w:rsidR="00EF4ECF" w:rsidRPr="005104FD" w:rsidRDefault="00EF4ECF" w:rsidP="00EF4ECF">
      <w:pPr>
        <w:pStyle w:val="Tekstpodstawowy"/>
        <w:spacing w:after="0"/>
        <w:ind w:right="-6"/>
        <w:jc w:val="both"/>
        <w:rPr>
          <w:sz w:val="22"/>
          <w:szCs w:val="22"/>
        </w:rPr>
      </w:pPr>
      <w:r w:rsidRPr="005104FD">
        <w:rPr>
          <w:sz w:val="22"/>
          <w:szCs w:val="22"/>
        </w:rPr>
        <w:t>Planowane oczyszczalnie według koncepcji gospodarki ściekowej w Gminie: Wólka Łosiniecka (przyłącza docelowe miejscowości: Łosiniec, Wólka Łosiniecka, Łosiniec, Maziły, Zawadki, Kunki, Łasochy); Majdan Sopocki II (oczyszczalnia ścieków dla miejscowości: Ciotusza Nowa, Ciotusza Stara, Róża, Łuszczacz, Nowiny, Grabowica).</w:t>
      </w:r>
    </w:p>
    <w:p w14:paraId="06FAFE91" w14:textId="77777777" w:rsidR="00EF4ECF" w:rsidRDefault="00EF4ECF" w:rsidP="00EF4ECF">
      <w:pPr>
        <w:ind w:right="-6"/>
        <w:jc w:val="both"/>
      </w:pPr>
    </w:p>
    <w:p w14:paraId="6604B280" w14:textId="77777777" w:rsidR="00EF4ECF" w:rsidRPr="004A437B" w:rsidRDefault="00EF4ECF" w:rsidP="00EF4ECF">
      <w:pPr>
        <w:pStyle w:val="Tekstpodstawowy"/>
        <w:spacing w:after="0"/>
        <w:ind w:right="-6"/>
        <w:jc w:val="both"/>
        <w:rPr>
          <w:sz w:val="22"/>
          <w:szCs w:val="22"/>
        </w:rPr>
      </w:pPr>
      <w:r w:rsidRPr="004A437B">
        <w:rPr>
          <w:sz w:val="22"/>
          <w:szCs w:val="22"/>
        </w:rPr>
        <w:t xml:space="preserve">Podstawowym problemem w zakresie gospodarki wodno-ściekowej jest stosunkowo niski stopień skanalizowania </w:t>
      </w:r>
      <w:r w:rsidRPr="004A437B">
        <w:rPr>
          <w:spacing w:val="-3"/>
          <w:sz w:val="22"/>
          <w:szCs w:val="22"/>
        </w:rPr>
        <w:t xml:space="preserve">gminy. </w:t>
      </w:r>
      <w:r w:rsidRPr="004A437B">
        <w:rPr>
          <w:spacing w:val="-5"/>
          <w:sz w:val="22"/>
          <w:szCs w:val="22"/>
        </w:rPr>
        <w:t xml:space="preserve">Wody </w:t>
      </w:r>
      <w:r w:rsidRPr="004A437B">
        <w:rPr>
          <w:sz w:val="22"/>
          <w:szCs w:val="22"/>
        </w:rPr>
        <w:t xml:space="preserve">kredowe w obrębie północno-wschodniej części Gminy Susiec są fragmentem Głównego Zbiornika Wód Podziemnych Nr 407 Niecka Lubelska (Chełm –Zamość). </w:t>
      </w:r>
      <w:r w:rsidRPr="004A437B">
        <w:rPr>
          <w:spacing w:val="-5"/>
          <w:sz w:val="22"/>
          <w:szCs w:val="22"/>
        </w:rPr>
        <w:t xml:space="preserve">Wody </w:t>
      </w:r>
      <w:r w:rsidRPr="004A437B">
        <w:rPr>
          <w:sz w:val="22"/>
          <w:szCs w:val="22"/>
        </w:rPr>
        <w:t xml:space="preserve">spełniają wymagania dla wód pitnych. </w:t>
      </w:r>
      <w:r w:rsidRPr="004A437B">
        <w:rPr>
          <w:spacing w:val="-3"/>
          <w:sz w:val="22"/>
          <w:szCs w:val="22"/>
        </w:rPr>
        <w:t xml:space="preserve">Warunki </w:t>
      </w:r>
      <w:r w:rsidRPr="004A437B">
        <w:rPr>
          <w:sz w:val="22"/>
          <w:szCs w:val="22"/>
        </w:rPr>
        <w:t xml:space="preserve">ochrony GZWP nr 407 Niecka Lubelska (Chełm-Zamość), określone są w dokumentach: „Dokumentacja określająca warunki hydrogeologiczne dla ustanowienia stref ochronnych GZWP nr 407 (Chełm-Zamość)”, zatwierdzona decyzją Ministra Ochrony Środowiska, Zasobów Naturalnych i Leśnictwa z dnia 24.07.1997 </w:t>
      </w:r>
      <w:r w:rsidRPr="004A437B">
        <w:rPr>
          <w:spacing w:val="-6"/>
          <w:sz w:val="22"/>
          <w:szCs w:val="22"/>
        </w:rPr>
        <w:t xml:space="preserve">r. </w:t>
      </w:r>
      <w:r w:rsidRPr="004A437B">
        <w:rPr>
          <w:sz w:val="22"/>
          <w:szCs w:val="22"/>
        </w:rPr>
        <w:t xml:space="preserve">(KDH/1/013/6017/97) oraz „Dodatek do dokumentacji hydrogeologicznej określającej warunki hydrogeologiczne w związku z ustanowieniem stref ochronnych Głównego Zbiornika Wód Podziemnych nr 407 Niecka Lubelska (Chełm-Zamość) w związku z ustanowieniem obszarów ochronnych GZWP nr 407 Niecka Lubelska (Chełm-Zamość)” decyzja Ministra Środowiska z 1.09.2016 </w:t>
      </w:r>
      <w:r w:rsidRPr="004A437B">
        <w:rPr>
          <w:spacing w:val="-4"/>
          <w:sz w:val="22"/>
          <w:szCs w:val="22"/>
        </w:rPr>
        <w:t xml:space="preserve">r., </w:t>
      </w:r>
      <w:r w:rsidRPr="004A437B">
        <w:rPr>
          <w:sz w:val="22"/>
          <w:szCs w:val="22"/>
        </w:rPr>
        <w:t>znak DGK- II.4731.128.2015. Naturalne warunki ochrony (brak nadkładu lub nieciągłość jego występowania i znaczna przepuszczalność) kwalifikują GZWP Nr 407 do obszarów o wysokim poziomie zagrożenia jakości wód podziemnych. Czas migracji potencjalnych zanieczyszczeń antropogenicznych do wód podziemnych na 89 % powierzchni zbiornika nie przekracza 25 lat, w tym na obszarze obejmującym 57 % terenu zbiornika nie przekracza 5 lat. Dla zachowania GZWP Nr 407 jako źródła wody pitnej wysokiej jakości cały obszar zbiornika podlega ochronie strefowej; obszary najwyższej, wysokiej i zwykłej ochrony (ONO, OWO, OZO). Północno- zachodnia część Gminy Susiec znajduje się w obszarze wysokiej ochrony (OWO). Czas migracji potencjalnych zanieczyszczeń z powierzchni ziemi do zwierciadła wód podziemnych różnicuje się jednak w zależności od lokalnych warunków litologicznych:</w:t>
      </w:r>
    </w:p>
    <w:p w14:paraId="5D40D0AF" w14:textId="77777777" w:rsidR="00EF4ECF" w:rsidRPr="004A437B" w:rsidRDefault="00EF4ECF" w:rsidP="007649A2">
      <w:pPr>
        <w:pStyle w:val="Akapitzlist"/>
        <w:numPr>
          <w:ilvl w:val="0"/>
          <w:numId w:val="17"/>
        </w:numPr>
        <w:tabs>
          <w:tab w:val="left" w:pos="2255"/>
          <w:tab w:val="left" w:pos="2256"/>
        </w:tabs>
        <w:adjustRightInd/>
        <w:ind w:left="284" w:right="-6" w:hanging="284"/>
        <w:contextualSpacing w:val="0"/>
        <w:rPr>
          <w:sz w:val="22"/>
          <w:szCs w:val="22"/>
        </w:rPr>
      </w:pPr>
      <w:r w:rsidRPr="004A437B">
        <w:rPr>
          <w:sz w:val="22"/>
          <w:szCs w:val="22"/>
        </w:rPr>
        <w:t>Obszary wychodni kredowych na powierzchnię topograficzną należą do obszarów bardzo silnego zagrożenia, w którym czas przesączania potencjalnych zanieczyszczeń jest krótszy niż 2</w:t>
      </w:r>
      <w:r w:rsidRPr="004A437B">
        <w:rPr>
          <w:spacing w:val="-15"/>
          <w:sz w:val="22"/>
          <w:szCs w:val="22"/>
        </w:rPr>
        <w:t xml:space="preserve"> </w:t>
      </w:r>
      <w:r w:rsidRPr="004A437B">
        <w:rPr>
          <w:sz w:val="22"/>
          <w:szCs w:val="22"/>
        </w:rPr>
        <w:t>lata.</w:t>
      </w:r>
    </w:p>
    <w:p w14:paraId="1A92B0E7" w14:textId="77777777" w:rsidR="00EF4ECF" w:rsidRPr="004A437B" w:rsidRDefault="00EF4ECF" w:rsidP="007649A2">
      <w:pPr>
        <w:pStyle w:val="Akapitzlist"/>
        <w:numPr>
          <w:ilvl w:val="0"/>
          <w:numId w:val="17"/>
        </w:numPr>
        <w:tabs>
          <w:tab w:val="left" w:pos="2256"/>
        </w:tabs>
        <w:adjustRightInd/>
        <w:ind w:left="284" w:right="-6" w:hanging="284"/>
        <w:contextualSpacing w:val="0"/>
        <w:jc w:val="both"/>
        <w:rPr>
          <w:sz w:val="22"/>
          <w:szCs w:val="22"/>
        </w:rPr>
      </w:pPr>
      <w:r w:rsidRPr="004A437B">
        <w:rPr>
          <w:sz w:val="22"/>
          <w:szCs w:val="22"/>
        </w:rPr>
        <w:t>Obszary, na których miąższość nadległych utworów porowych jest mniejsza niż 20 m lub</w:t>
      </w:r>
      <w:r w:rsidRPr="004A437B">
        <w:rPr>
          <w:spacing w:val="-34"/>
          <w:sz w:val="22"/>
          <w:szCs w:val="22"/>
        </w:rPr>
        <w:t xml:space="preserve"> </w:t>
      </w:r>
      <w:r w:rsidRPr="004A437B">
        <w:rPr>
          <w:sz w:val="22"/>
          <w:szCs w:val="22"/>
        </w:rPr>
        <w:t>słabo przepuszczalnych nie przekracza 2m są obszarami silnego zagrożenia, w których czas migracji zanieczyszczeń do wód wynosi od 2 do 5</w:t>
      </w:r>
      <w:r w:rsidRPr="004A437B">
        <w:rPr>
          <w:spacing w:val="-1"/>
          <w:sz w:val="22"/>
          <w:szCs w:val="22"/>
        </w:rPr>
        <w:t xml:space="preserve"> </w:t>
      </w:r>
      <w:r w:rsidRPr="004A437B">
        <w:rPr>
          <w:sz w:val="22"/>
          <w:szCs w:val="22"/>
        </w:rPr>
        <w:t>lat.</w:t>
      </w:r>
    </w:p>
    <w:p w14:paraId="089953E8" w14:textId="77777777" w:rsidR="00EF4ECF" w:rsidRPr="004A437B" w:rsidRDefault="00EF4ECF" w:rsidP="007649A2">
      <w:pPr>
        <w:pStyle w:val="Akapitzlist"/>
        <w:numPr>
          <w:ilvl w:val="0"/>
          <w:numId w:val="17"/>
        </w:numPr>
        <w:tabs>
          <w:tab w:val="left" w:pos="2255"/>
          <w:tab w:val="left" w:pos="2256"/>
        </w:tabs>
        <w:adjustRightInd/>
        <w:ind w:left="284" w:right="-6" w:hanging="284"/>
        <w:contextualSpacing w:val="0"/>
        <w:rPr>
          <w:sz w:val="22"/>
          <w:szCs w:val="22"/>
        </w:rPr>
      </w:pPr>
      <w:r w:rsidRPr="004A437B">
        <w:rPr>
          <w:sz w:val="22"/>
          <w:szCs w:val="22"/>
        </w:rPr>
        <w:t>Obszary z miąższością nadkładu porowego powyżej 20 m lub słabo przepuszczalnych od 2-10 m należą do średnio zagrożonych -czas przesączalności od 5-25</w:t>
      </w:r>
      <w:r w:rsidRPr="004A437B">
        <w:rPr>
          <w:spacing w:val="-1"/>
          <w:sz w:val="22"/>
          <w:szCs w:val="22"/>
        </w:rPr>
        <w:t xml:space="preserve"> </w:t>
      </w:r>
      <w:r w:rsidRPr="004A437B">
        <w:rPr>
          <w:sz w:val="22"/>
          <w:szCs w:val="22"/>
        </w:rPr>
        <w:t>lat,</w:t>
      </w:r>
    </w:p>
    <w:p w14:paraId="7D34916B" w14:textId="77777777" w:rsidR="00EF4ECF" w:rsidRPr="004A437B" w:rsidRDefault="00EF4ECF" w:rsidP="007649A2">
      <w:pPr>
        <w:pStyle w:val="Akapitzlist"/>
        <w:numPr>
          <w:ilvl w:val="0"/>
          <w:numId w:val="17"/>
        </w:numPr>
        <w:tabs>
          <w:tab w:val="left" w:pos="2255"/>
          <w:tab w:val="left" w:pos="2256"/>
        </w:tabs>
        <w:adjustRightInd/>
        <w:ind w:left="284" w:right="-6" w:hanging="284"/>
        <w:contextualSpacing w:val="0"/>
        <w:rPr>
          <w:sz w:val="22"/>
          <w:szCs w:val="22"/>
        </w:rPr>
      </w:pPr>
      <w:r w:rsidRPr="004A437B">
        <w:rPr>
          <w:sz w:val="22"/>
          <w:szCs w:val="22"/>
        </w:rPr>
        <w:t>Obszary z nadkładem utworów słabo przepuszczalnych 10-40 m do słabo zagrożonych z okresem przesączalności powyżej 25</w:t>
      </w:r>
      <w:r w:rsidRPr="004A437B">
        <w:rPr>
          <w:spacing w:val="-1"/>
          <w:sz w:val="22"/>
          <w:szCs w:val="22"/>
        </w:rPr>
        <w:t xml:space="preserve"> </w:t>
      </w:r>
      <w:r w:rsidRPr="004A437B">
        <w:rPr>
          <w:sz w:val="22"/>
          <w:szCs w:val="22"/>
        </w:rPr>
        <w:t>lat.</w:t>
      </w:r>
    </w:p>
    <w:p w14:paraId="64BBA12B" w14:textId="77777777" w:rsidR="00EF4ECF" w:rsidRPr="00F174E1" w:rsidRDefault="00EF4ECF" w:rsidP="00EF4ECF">
      <w:pPr>
        <w:pStyle w:val="Tekstpodstawowy"/>
        <w:spacing w:after="0"/>
        <w:ind w:right="-6"/>
        <w:jc w:val="both"/>
        <w:rPr>
          <w:sz w:val="22"/>
          <w:szCs w:val="22"/>
        </w:rPr>
      </w:pPr>
      <w:r w:rsidRPr="00F174E1">
        <w:rPr>
          <w:sz w:val="22"/>
          <w:szCs w:val="22"/>
        </w:rPr>
        <w:t>Niewielka południowo-zachodnia część Gminy wymaga ochrony wód podziemnych w obrębie projektowanej strefy ochronnej Głównego Zbiornika Wód Podziemnych nr 428 na zasadach określonych w</w:t>
      </w:r>
    </w:p>
    <w:p w14:paraId="0D22CCA9" w14:textId="77777777" w:rsidR="00EF4ECF" w:rsidRPr="00F174E1" w:rsidRDefault="00EF4ECF" w:rsidP="00EF4ECF">
      <w:pPr>
        <w:pStyle w:val="Tekstpodstawowy"/>
        <w:ind w:right="-6"/>
        <w:jc w:val="both"/>
        <w:rPr>
          <w:sz w:val="22"/>
          <w:szCs w:val="22"/>
        </w:rPr>
      </w:pPr>
      <w:r w:rsidRPr="00F174E1">
        <w:rPr>
          <w:sz w:val="22"/>
          <w:szCs w:val="22"/>
        </w:rPr>
        <w:t xml:space="preserve">„Dokumentacji hydrogeologicznej zbiornika wód podziemnych nr 428”.Warunki ochrony GZWP Nr 428 Kopalna Dolina Biłgoraj – Lubaczów określone w dokumentach pn.: „Dokumentacja określająca warunki hydrogeologiczne zbiornika wód podziemnych Biłgoraj Lubaczów GZWP Nr 428 zatwierdzone Decyzją Ministra Ochrony Środowiska Zasobów Naturalnych i Leśnictwa KDH1/013/6018/97 z 19 lutego 1997 </w:t>
      </w:r>
      <w:r w:rsidRPr="00F174E1">
        <w:rPr>
          <w:spacing w:val="-6"/>
          <w:sz w:val="22"/>
          <w:szCs w:val="22"/>
        </w:rPr>
        <w:t xml:space="preserve">r. </w:t>
      </w:r>
      <w:r w:rsidRPr="00F174E1">
        <w:rPr>
          <w:sz w:val="22"/>
          <w:szCs w:val="22"/>
        </w:rPr>
        <w:t>oraz dodatek do dokumentacji hydrogeologicznej określającej warunki hydrogeologiczne w związku z ustanowieniem obszarów ochronnych Głównego Zbiornika Wód Podziemnych nr 428 Dolina kopalna Biłgoraj-Lubaczów zatwierdzony pismem Ministra Środowiska z 15.12.2011r.</w:t>
      </w:r>
      <w:r w:rsidRPr="00F174E1">
        <w:rPr>
          <w:spacing w:val="-9"/>
          <w:sz w:val="22"/>
          <w:szCs w:val="22"/>
        </w:rPr>
        <w:t xml:space="preserve"> </w:t>
      </w:r>
      <w:r w:rsidRPr="00F174E1">
        <w:rPr>
          <w:sz w:val="22"/>
          <w:szCs w:val="22"/>
        </w:rPr>
        <w:t>DgiKGhg-4731-40/6905/55536/11/MJ.</w:t>
      </w:r>
    </w:p>
    <w:p w14:paraId="0B12214D" w14:textId="77777777" w:rsidR="00EF4ECF" w:rsidRPr="005104FD" w:rsidRDefault="00EF4ECF" w:rsidP="00EF4ECF">
      <w:pPr>
        <w:pStyle w:val="Nagwek4"/>
        <w:spacing w:before="1"/>
        <w:ind w:right="-6"/>
        <w:jc w:val="both"/>
        <w:rPr>
          <w:rFonts w:ascii="Times New Roman" w:hAnsi="Times New Roman" w:cs="Times New Roman"/>
          <w:i w:val="0"/>
          <w:iCs w:val="0"/>
          <w:color w:val="000000" w:themeColor="text1"/>
        </w:rPr>
      </w:pPr>
      <w:r w:rsidRPr="005104FD">
        <w:rPr>
          <w:rFonts w:ascii="Times New Roman" w:hAnsi="Times New Roman" w:cs="Times New Roman"/>
          <w:i w:val="0"/>
          <w:iCs w:val="0"/>
          <w:color w:val="000000" w:themeColor="text1"/>
        </w:rPr>
        <w:t>W związku z powyższym wprowadzanie do gruntu w obszarze wychodni kredowych oczyszczonych ścieków za pośrednictwem drenażu lub studni chłonnych (do ziemi) grozi dopływem zanieczyszczeń do wód kredowych i lokalnym pogarszaniem jakości wód pitnych. Uwarunkowania hydrogeologiczne muszą być uwzględniane w rozwiązaniach gospodarki wodno-ściekowej ustalanych w zmianach miejscowego planu zagospodarowania przestrzennego.</w:t>
      </w:r>
    </w:p>
    <w:p w14:paraId="51943966" w14:textId="77777777" w:rsidR="00EF4ECF" w:rsidRPr="005104FD" w:rsidRDefault="00EF4ECF" w:rsidP="00EF4ECF">
      <w:pPr>
        <w:pStyle w:val="Tekstpodstawowy"/>
        <w:spacing w:after="0"/>
        <w:ind w:right="-6"/>
        <w:jc w:val="both"/>
        <w:rPr>
          <w:sz w:val="22"/>
          <w:szCs w:val="22"/>
        </w:rPr>
      </w:pPr>
      <w:r w:rsidRPr="005104FD">
        <w:rPr>
          <w:sz w:val="22"/>
          <w:szCs w:val="22"/>
        </w:rPr>
        <w:t>Perspektywicznie, jakość wód powierzchniowych i podziemnych w obszarze gminy uwarunkowana jest kompleksowym rozwiązaniem problemów gospodarki wodno- ściekowej i oparciem jej o zbiorowe systemy odprowadzania i oczyszczania ścieków oraz zdolnością środowisk wodnych do samooczyszczania się.</w:t>
      </w:r>
    </w:p>
    <w:p w14:paraId="3E6AE143" w14:textId="77777777" w:rsidR="00EF4ECF" w:rsidRPr="005104FD" w:rsidRDefault="00EF4ECF" w:rsidP="00EF4ECF">
      <w:pPr>
        <w:pStyle w:val="Tekstpodstawowy"/>
        <w:spacing w:after="0"/>
        <w:ind w:right="-6"/>
        <w:jc w:val="both"/>
        <w:rPr>
          <w:sz w:val="22"/>
          <w:szCs w:val="22"/>
        </w:rPr>
      </w:pPr>
      <w:r w:rsidRPr="005104FD">
        <w:rPr>
          <w:sz w:val="22"/>
          <w:szCs w:val="22"/>
        </w:rPr>
        <w:t>Ponadto na terenie Gminy Susiec znajdują się o</w:t>
      </w:r>
      <w:r w:rsidRPr="005104FD">
        <w:rPr>
          <w:b/>
          <w:i/>
          <w:sz w:val="22"/>
          <w:szCs w:val="22"/>
        </w:rPr>
        <w:t xml:space="preserve">bszary szczególnego zagrożenia powodzią </w:t>
      </w:r>
      <w:r w:rsidRPr="005104FD">
        <w:rPr>
          <w:sz w:val="22"/>
          <w:szCs w:val="22"/>
        </w:rPr>
        <w:t xml:space="preserve">wyznaczone zostały na </w:t>
      </w:r>
      <w:r w:rsidRPr="005104FD">
        <w:rPr>
          <w:sz w:val="22"/>
          <w:szCs w:val="22"/>
        </w:rPr>
        <w:lastRenderedPageBreak/>
        <w:t>podstawie sporządzonego przez Dyrektora Regionalnego Zarządu Gospodarki Wodnej w Krakowie opracowania „Wyznaczenie obszarów bezpośredniego zagrożenia powodzią zlewni Sanu, jako integralnego elementu studium ochrony przeciwpowodziowej", stanowiący I etap „Studium ochrony przeciwpowodziowej”. Obszary te obejmują zasięgiem strefy zalewowe wzdłuż rzeki Tanwi.</w:t>
      </w:r>
    </w:p>
    <w:p w14:paraId="25508DB3" w14:textId="77777777" w:rsidR="00EF4ECF" w:rsidRPr="005104FD" w:rsidRDefault="00EF4ECF" w:rsidP="00EF4ECF">
      <w:pPr>
        <w:pStyle w:val="Tekstpodstawowy"/>
        <w:spacing w:after="0"/>
        <w:ind w:right="-6"/>
        <w:rPr>
          <w:sz w:val="22"/>
          <w:szCs w:val="22"/>
        </w:rPr>
      </w:pPr>
      <w:r w:rsidRPr="005104FD">
        <w:rPr>
          <w:sz w:val="22"/>
          <w:szCs w:val="22"/>
        </w:rPr>
        <w:t xml:space="preserve">Wyniki </w:t>
      </w:r>
      <w:proofErr w:type="spellStart"/>
      <w:r w:rsidRPr="005104FD">
        <w:rPr>
          <w:sz w:val="22"/>
          <w:szCs w:val="22"/>
        </w:rPr>
        <w:t>ww</w:t>
      </w:r>
      <w:proofErr w:type="spellEnd"/>
      <w:r w:rsidRPr="005104FD">
        <w:rPr>
          <w:sz w:val="22"/>
          <w:szCs w:val="22"/>
        </w:rPr>
        <w:t xml:space="preserve"> opracowania wykazały, że terenami bezpośrednio zagrożonymi powodzią w Gminie Susiec są tarasy zalewowe Tanwi:</w:t>
      </w:r>
    </w:p>
    <w:p w14:paraId="1E58D503" w14:textId="77777777" w:rsidR="00EF4ECF" w:rsidRPr="005104FD" w:rsidRDefault="00EF4ECF" w:rsidP="007649A2">
      <w:pPr>
        <w:pStyle w:val="Akapitzlist"/>
        <w:numPr>
          <w:ilvl w:val="0"/>
          <w:numId w:val="19"/>
        </w:numPr>
        <w:tabs>
          <w:tab w:val="left" w:pos="1939"/>
          <w:tab w:val="left" w:pos="1940"/>
        </w:tabs>
        <w:adjustRightInd/>
        <w:ind w:left="426" w:right="-6" w:hanging="426"/>
        <w:contextualSpacing w:val="0"/>
        <w:rPr>
          <w:sz w:val="22"/>
          <w:szCs w:val="22"/>
        </w:rPr>
      </w:pPr>
      <w:proofErr w:type="spellStart"/>
      <w:r w:rsidRPr="005104FD">
        <w:rPr>
          <w:sz w:val="22"/>
          <w:szCs w:val="22"/>
        </w:rPr>
        <w:t>Paary</w:t>
      </w:r>
      <w:proofErr w:type="spellEnd"/>
      <w:r w:rsidRPr="005104FD">
        <w:rPr>
          <w:sz w:val="22"/>
          <w:szCs w:val="22"/>
        </w:rPr>
        <w:t xml:space="preserve"> M-34-59-D-c-1: na km: 107+113, 107+281, 107+784. Obszar znajduje się w obrębie kompleksu leśnego w pobliżu m.</w:t>
      </w:r>
      <w:r w:rsidRPr="005104FD">
        <w:rPr>
          <w:spacing w:val="-1"/>
          <w:sz w:val="22"/>
          <w:szCs w:val="22"/>
        </w:rPr>
        <w:t xml:space="preserve"> </w:t>
      </w:r>
      <w:proofErr w:type="spellStart"/>
      <w:r w:rsidRPr="005104FD">
        <w:rPr>
          <w:spacing w:val="-3"/>
          <w:sz w:val="22"/>
          <w:szCs w:val="22"/>
        </w:rPr>
        <w:t>Paary</w:t>
      </w:r>
      <w:proofErr w:type="spellEnd"/>
      <w:r w:rsidRPr="005104FD">
        <w:rPr>
          <w:spacing w:val="-3"/>
          <w:sz w:val="22"/>
          <w:szCs w:val="22"/>
        </w:rPr>
        <w:t>.</w:t>
      </w:r>
    </w:p>
    <w:p w14:paraId="50F0846B" w14:textId="77777777" w:rsidR="00EF4ECF" w:rsidRPr="005104FD" w:rsidRDefault="00EF4ECF" w:rsidP="007649A2">
      <w:pPr>
        <w:pStyle w:val="Akapitzlist"/>
        <w:numPr>
          <w:ilvl w:val="0"/>
          <w:numId w:val="19"/>
        </w:numPr>
        <w:tabs>
          <w:tab w:val="left" w:pos="1939"/>
          <w:tab w:val="left" w:pos="1940"/>
        </w:tabs>
        <w:adjustRightInd/>
        <w:ind w:left="426" w:right="-6" w:hanging="426"/>
        <w:contextualSpacing w:val="0"/>
        <w:rPr>
          <w:sz w:val="22"/>
          <w:szCs w:val="22"/>
        </w:rPr>
      </w:pPr>
      <w:r w:rsidRPr="005104FD">
        <w:rPr>
          <w:sz w:val="22"/>
          <w:szCs w:val="22"/>
        </w:rPr>
        <w:t>Puszcza Solska Wschód M-34-59-C-d-1: na km 94+143,94+663, 95+15, 95+637, 96+150,</w:t>
      </w:r>
      <w:r w:rsidRPr="005104FD">
        <w:rPr>
          <w:spacing w:val="-18"/>
          <w:sz w:val="22"/>
          <w:szCs w:val="22"/>
        </w:rPr>
        <w:t xml:space="preserve"> </w:t>
      </w:r>
      <w:r w:rsidRPr="005104FD">
        <w:rPr>
          <w:sz w:val="22"/>
          <w:szCs w:val="22"/>
        </w:rPr>
        <w:t>96+653,</w:t>
      </w:r>
    </w:p>
    <w:p w14:paraId="3614DCC8" w14:textId="77777777" w:rsidR="00EF4ECF" w:rsidRPr="005104FD" w:rsidRDefault="00EF4ECF" w:rsidP="00EF4ECF">
      <w:pPr>
        <w:pStyle w:val="Tekstpodstawowy"/>
        <w:spacing w:after="0"/>
        <w:ind w:left="426" w:right="-6" w:hanging="426"/>
        <w:rPr>
          <w:sz w:val="22"/>
          <w:szCs w:val="22"/>
        </w:rPr>
      </w:pPr>
      <w:r w:rsidRPr="005104FD">
        <w:rPr>
          <w:sz w:val="22"/>
          <w:szCs w:val="22"/>
        </w:rPr>
        <w:t>97+156, 97+663, 98+188, 98+679, 99+167, 99+642. Obszar znajduje się na ternie kompleksu leśnego na terenie Parku Krajobrazowego Puszczy Solskiej.</w:t>
      </w:r>
    </w:p>
    <w:p w14:paraId="5966AB50" w14:textId="77777777" w:rsidR="00EF4ECF" w:rsidRPr="005104FD" w:rsidRDefault="00EF4ECF" w:rsidP="007649A2">
      <w:pPr>
        <w:pStyle w:val="Akapitzlist"/>
        <w:numPr>
          <w:ilvl w:val="0"/>
          <w:numId w:val="19"/>
        </w:numPr>
        <w:tabs>
          <w:tab w:val="left" w:pos="1939"/>
          <w:tab w:val="left" w:pos="1940"/>
        </w:tabs>
        <w:adjustRightInd/>
        <w:ind w:left="426" w:right="-6" w:hanging="426"/>
        <w:contextualSpacing w:val="0"/>
        <w:rPr>
          <w:sz w:val="22"/>
          <w:szCs w:val="22"/>
        </w:rPr>
      </w:pPr>
      <w:r w:rsidRPr="005104FD">
        <w:rPr>
          <w:sz w:val="22"/>
          <w:szCs w:val="22"/>
        </w:rPr>
        <w:t>Huta Różaniecka M-34-59-C-d-2: na km: 100+122, 100+620, 100+766, 101+293, 101+807,</w:t>
      </w:r>
      <w:r w:rsidRPr="005104FD">
        <w:rPr>
          <w:spacing w:val="43"/>
          <w:sz w:val="22"/>
          <w:szCs w:val="22"/>
        </w:rPr>
        <w:t xml:space="preserve"> </w:t>
      </w:r>
      <w:r w:rsidRPr="005104FD">
        <w:rPr>
          <w:sz w:val="22"/>
          <w:szCs w:val="22"/>
        </w:rPr>
        <w:t>102+213,</w:t>
      </w:r>
    </w:p>
    <w:p w14:paraId="52C700EA" w14:textId="77777777" w:rsidR="00EF4ECF" w:rsidRPr="005104FD" w:rsidRDefault="00EF4ECF" w:rsidP="00EF4ECF">
      <w:pPr>
        <w:pStyle w:val="Tekstpodstawowy"/>
        <w:spacing w:after="0"/>
        <w:ind w:left="426" w:right="-6" w:hanging="426"/>
        <w:rPr>
          <w:sz w:val="22"/>
          <w:szCs w:val="22"/>
        </w:rPr>
      </w:pPr>
      <w:r w:rsidRPr="005104FD">
        <w:rPr>
          <w:sz w:val="22"/>
          <w:szCs w:val="22"/>
        </w:rPr>
        <w:t>102+703, 103+169, 103+657, 104+099, 104+602, 105+093, 105+638, 106+130, 106+639, - obszar</w:t>
      </w:r>
    </w:p>
    <w:p w14:paraId="377AFD94" w14:textId="77777777" w:rsidR="00EF4ECF" w:rsidRPr="005104FD" w:rsidRDefault="00EF4ECF" w:rsidP="00EF4ECF">
      <w:pPr>
        <w:pStyle w:val="Tekstpodstawowy"/>
        <w:spacing w:after="0"/>
        <w:ind w:left="426" w:right="-6" w:hanging="426"/>
        <w:rPr>
          <w:sz w:val="22"/>
          <w:szCs w:val="22"/>
        </w:rPr>
      </w:pPr>
      <w:r w:rsidRPr="005104FD">
        <w:rPr>
          <w:sz w:val="22"/>
          <w:szCs w:val="22"/>
        </w:rPr>
        <w:t xml:space="preserve">obejmuje teren </w:t>
      </w:r>
      <w:proofErr w:type="spellStart"/>
      <w:r w:rsidRPr="005104FD">
        <w:rPr>
          <w:sz w:val="22"/>
          <w:szCs w:val="22"/>
        </w:rPr>
        <w:t>gm</w:t>
      </w:r>
      <w:proofErr w:type="spellEnd"/>
      <w:r w:rsidRPr="005104FD">
        <w:rPr>
          <w:sz w:val="22"/>
          <w:szCs w:val="22"/>
        </w:rPr>
        <w:t xml:space="preserve"> Susiec m. Rebizanty.</w:t>
      </w:r>
    </w:p>
    <w:p w14:paraId="045EF82D" w14:textId="77777777" w:rsidR="00EF4ECF" w:rsidRPr="005104FD" w:rsidRDefault="00EF4ECF" w:rsidP="007649A2">
      <w:pPr>
        <w:pStyle w:val="Akapitzlist"/>
        <w:numPr>
          <w:ilvl w:val="0"/>
          <w:numId w:val="19"/>
        </w:numPr>
        <w:tabs>
          <w:tab w:val="left" w:pos="1940"/>
        </w:tabs>
        <w:adjustRightInd/>
        <w:ind w:left="426" w:right="-6" w:hanging="426"/>
        <w:contextualSpacing w:val="0"/>
        <w:jc w:val="both"/>
        <w:rPr>
          <w:sz w:val="22"/>
          <w:szCs w:val="22"/>
        </w:rPr>
      </w:pPr>
      <w:r w:rsidRPr="005104FD">
        <w:rPr>
          <w:sz w:val="22"/>
          <w:szCs w:val="22"/>
        </w:rPr>
        <w:t>Młynki M-34-59-D-c-3; na km- część terenu zlokalizowana na terenie gm. Susiec na km: 108+336, oraz 108+899 (pozostały obszar należy do gm. Narol). Obszar znajduje się w obrębie kompleksu leśnego na ternie Parku Krajobrazowego Puszczy</w:t>
      </w:r>
      <w:r w:rsidRPr="005104FD">
        <w:rPr>
          <w:spacing w:val="1"/>
          <w:sz w:val="22"/>
          <w:szCs w:val="22"/>
        </w:rPr>
        <w:t xml:space="preserve"> </w:t>
      </w:r>
      <w:r w:rsidRPr="005104FD">
        <w:rPr>
          <w:sz w:val="22"/>
          <w:szCs w:val="22"/>
        </w:rPr>
        <w:t>Solskiej.</w:t>
      </w:r>
    </w:p>
    <w:p w14:paraId="4A638EEB" w14:textId="77777777" w:rsidR="00EF4ECF" w:rsidRPr="005104FD" w:rsidRDefault="00EF4ECF" w:rsidP="00EF4ECF">
      <w:pPr>
        <w:pStyle w:val="Tekstpodstawowy"/>
        <w:spacing w:after="0"/>
        <w:ind w:right="-6"/>
        <w:rPr>
          <w:sz w:val="22"/>
          <w:szCs w:val="22"/>
        </w:rPr>
      </w:pPr>
      <w:r w:rsidRPr="005104FD">
        <w:rPr>
          <w:sz w:val="22"/>
          <w:szCs w:val="22"/>
        </w:rPr>
        <w:t>Ponadto w dolinach rzecznych mogą występować lokalne podtopienia w okresie roztopów oraz w czasie deszczy nawalnych.</w:t>
      </w:r>
    </w:p>
    <w:p w14:paraId="686EAC87" w14:textId="77777777" w:rsidR="00EF4ECF" w:rsidRPr="005104FD" w:rsidRDefault="00EF4ECF" w:rsidP="00EF4ECF">
      <w:pPr>
        <w:pStyle w:val="Tekstpodstawowy"/>
        <w:spacing w:after="0"/>
        <w:ind w:right="-6"/>
        <w:rPr>
          <w:sz w:val="22"/>
          <w:szCs w:val="22"/>
        </w:rPr>
      </w:pPr>
    </w:p>
    <w:p w14:paraId="78DDAB1B" w14:textId="77777777" w:rsidR="00EF4ECF" w:rsidRPr="005104FD" w:rsidRDefault="00EF4ECF" w:rsidP="00EF4ECF">
      <w:pPr>
        <w:pStyle w:val="Tekstpodstawowy"/>
        <w:spacing w:after="0"/>
        <w:ind w:right="-6"/>
        <w:jc w:val="both"/>
        <w:rPr>
          <w:sz w:val="22"/>
          <w:szCs w:val="22"/>
        </w:rPr>
      </w:pPr>
      <w:r w:rsidRPr="005104FD">
        <w:rPr>
          <w:b/>
          <w:i/>
          <w:sz w:val="22"/>
          <w:szCs w:val="22"/>
        </w:rPr>
        <w:t xml:space="preserve">Powierzchnia ziemi </w:t>
      </w:r>
      <w:r w:rsidRPr="005104FD">
        <w:rPr>
          <w:sz w:val="22"/>
          <w:szCs w:val="22"/>
        </w:rPr>
        <w:t xml:space="preserve">jest w różnym stopniu przekształcona przez czynniki antropogeniczne i naturalne. Do czynników naturalnych należy głównie erozja wodna i wietrzna powierzchni ziemi i gleb. Na liniach spływu wód opadowych i roztopowych powstały głęboko wcięte suche doliny lub </w:t>
      </w:r>
      <w:r w:rsidRPr="005104FD">
        <w:rPr>
          <w:spacing w:val="-3"/>
          <w:sz w:val="22"/>
          <w:szCs w:val="22"/>
        </w:rPr>
        <w:t xml:space="preserve">wąwozy. </w:t>
      </w:r>
      <w:r w:rsidRPr="005104FD">
        <w:rPr>
          <w:sz w:val="22"/>
          <w:szCs w:val="22"/>
        </w:rPr>
        <w:t xml:space="preserve">Na stokach o znacznym nachyleniu w wyniku spływu wód niszczony jest profil glebowy, mają miejsce też obrywy, </w:t>
      </w:r>
      <w:r w:rsidRPr="005104FD">
        <w:rPr>
          <w:spacing w:val="-3"/>
          <w:sz w:val="22"/>
          <w:szCs w:val="22"/>
        </w:rPr>
        <w:t xml:space="preserve">spływy, </w:t>
      </w:r>
      <w:r w:rsidRPr="005104FD">
        <w:rPr>
          <w:sz w:val="22"/>
          <w:szCs w:val="22"/>
        </w:rPr>
        <w:t>spełzywanie i osuwiska mas ziemnych. W przypadku mniejszych nachyleń gleby są przemywane. Erozja wodna ze względu na znaczne zróżnicowanie hipsometryczne i powierzchniową budowę geologiczną ma zróżnicowaną intensywność procesów erozyjnych. Erozją wodną objęte są grunty na stokach wierzchowinowych, rozcinanych suchymi dolinami lub</w:t>
      </w:r>
      <w:r w:rsidRPr="005104FD">
        <w:rPr>
          <w:spacing w:val="-1"/>
          <w:sz w:val="22"/>
          <w:szCs w:val="22"/>
        </w:rPr>
        <w:t xml:space="preserve"> </w:t>
      </w:r>
      <w:r w:rsidRPr="005104FD">
        <w:rPr>
          <w:sz w:val="22"/>
          <w:szCs w:val="22"/>
        </w:rPr>
        <w:t>wąwozami.</w:t>
      </w:r>
    </w:p>
    <w:p w14:paraId="6AFA1282" w14:textId="77777777" w:rsidR="00EF4ECF" w:rsidRPr="005104FD" w:rsidRDefault="00EF4ECF" w:rsidP="00EF4ECF">
      <w:pPr>
        <w:pStyle w:val="Tekstpodstawowy"/>
        <w:spacing w:after="0"/>
        <w:ind w:right="-6"/>
        <w:jc w:val="both"/>
        <w:rPr>
          <w:sz w:val="22"/>
          <w:szCs w:val="22"/>
        </w:rPr>
      </w:pPr>
      <w:r w:rsidRPr="005104FD">
        <w:rPr>
          <w:sz w:val="22"/>
          <w:szCs w:val="22"/>
        </w:rPr>
        <w:t xml:space="preserve">Zjawisko erozji wodnej gleb w stopniu umiarkowanym i słabym /wg 6-ciostopniowej skali </w:t>
      </w:r>
      <w:proofErr w:type="spellStart"/>
      <w:r w:rsidRPr="005104FD">
        <w:rPr>
          <w:sz w:val="22"/>
          <w:szCs w:val="22"/>
        </w:rPr>
        <w:t>INUiG</w:t>
      </w:r>
      <w:proofErr w:type="spellEnd"/>
      <w:r w:rsidRPr="005104FD">
        <w:rPr>
          <w:sz w:val="22"/>
          <w:szCs w:val="22"/>
        </w:rPr>
        <w:t xml:space="preserve"> Puławy: nie występuje, słaba, umiarkowana, średnia, silna i bardzo silna/ występuje w roztoczańskiej części gminy. Degradowane są zwłaszcza gleby na terenach gruntów ornych. / erozja ma charakter umiarkowanej i średniej. Powierzchnia ziemi jest również w znacznym stopniu przekształcona w wyniku działalności człowieka. Antropogeniczne formy urzeźbienia to; wyrobiska poeksploatacyjne, wąwozy drogowe, bardzo liczne miedze typu krawędzi, nasypy drogowe, rowy melioracyjne, stawy itp.. Zagrożenie erozją od 2007r. Zmieniło się nieznacznie, głównie na wskutek naturalnych zalesień w drodze sukcesji przyrodniczej terenów nie przydatnych lub mało przydatnych dla rolnictwa, przy obecnym stopniu mechanizacji (grunty marginalne) . Zakres zalesień naturalnych jest niewielki i nie uwzględniony w ewidencji geodezyjnej (brak aktualizacji). Stan lesistości od 2007 r. praktycznie nie zmienił się. Gleby charakteryzują się słabym stanem fizyko-chemicznym. Gleby bardzo kwaśne i kwaśne stanowią 87,5% gleb. Niską zawartość fosforu, potasu i magnezu w poziomie orno- próchnicznym posiada odpowiednio 83 %, 34% oraz 60% gleb. Gleby w gminie Susiec cechują się tez niską zawartością mikroelementów: np. boru 76% gleb, miedzi -88% gleb, molibdenu -90% gleb. Gleby zaliczają się do średnich i niskich klas bonitacyjnych /IV-VI/ . III klasa bonitacyjna występuje sporadycznie.</w:t>
      </w:r>
    </w:p>
    <w:p w14:paraId="16A4EE0E" w14:textId="77777777" w:rsidR="00EF4ECF" w:rsidRPr="005104FD" w:rsidRDefault="00EF4ECF" w:rsidP="00EF4ECF">
      <w:pPr>
        <w:pStyle w:val="Tekstpodstawowy"/>
        <w:spacing w:after="0"/>
        <w:ind w:right="-6"/>
        <w:rPr>
          <w:sz w:val="22"/>
          <w:szCs w:val="22"/>
        </w:rPr>
      </w:pPr>
      <w:r w:rsidRPr="005104FD">
        <w:rPr>
          <w:b/>
          <w:i/>
          <w:sz w:val="22"/>
          <w:szCs w:val="22"/>
        </w:rPr>
        <w:t xml:space="preserve">Struktura przyrodnicza </w:t>
      </w:r>
      <w:r w:rsidRPr="005104FD">
        <w:rPr>
          <w:sz w:val="22"/>
          <w:szCs w:val="22"/>
        </w:rPr>
        <w:t xml:space="preserve">gminy jest zdeterminowana przez strukturę użytkowania gruntów. Grunty orne zajmują jedynie 36,9% powierzchni </w:t>
      </w:r>
      <w:r w:rsidRPr="005104FD">
        <w:rPr>
          <w:spacing w:val="-3"/>
          <w:sz w:val="22"/>
          <w:szCs w:val="22"/>
        </w:rPr>
        <w:t xml:space="preserve">gminy. </w:t>
      </w:r>
      <w:r w:rsidRPr="005104FD">
        <w:rPr>
          <w:sz w:val="22"/>
          <w:szCs w:val="22"/>
        </w:rPr>
        <w:t xml:space="preserve">W ich obszarze dominują agrocenozy drobnoprzestrzenne pól uprawnych z miedzami i enklawami </w:t>
      </w:r>
      <w:proofErr w:type="spellStart"/>
      <w:r w:rsidRPr="005104FD">
        <w:rPr>
          <w:sz w:val="22"/>
          <w:szCs w:val="22"/>
        </w:rPr>
        <w:t>zakrzaczeń</w:t>
      </w:r>
      <w:proofErr w:type="spellEnd"/>
      <w:r w:rsidRPr="005104FD">
        <w:rPr>
          <w:sz w:val="22"/>
          <w:szCs w:val="22"/>
        </w:rPr>
        <w:t xml:space="preserve"> śródpolnych, z pojedynczymi skarpami i wąwozami, wśród których spotyka się fragmenty biocenoz </w:t>
      </w:r>
      <w:proofErr w:type="spellStart"/>
      <w:r w:rsidRPr="005104FD">
        <w:rPr>
          <w:sz w:val="22"/>
          <w:szCs w:val="22"/>
        </w:rPr>
        <w:t>kserotemicznych</w:t>
      </w:r>
      <w:proofErr w:type="spellEnd"/>
      <w:r w:rsidRPr="005104FD">
        <w:rPr>
          <w:sz w:val="22"/>
          <w:szCs w:val="22"/>
        </w:rPr>
        <w:t xml:space="preserve">. Biocenozy o charakterze naturalnym lub półnaturalnym </w:t>
      </w:r>
      <w:r w:rsidRPr="005104FD">
        <w:rPr>
          <w:spacing w:val="-3"/>
          <w:sz w:val="22"/>
          <w:szCs w:val="22"/>
        </w:rPr>
        <w:t xml:space="preserve">/lasy, </w:t>
      </w:r>
      <w:r w:rsidRPr="005104FD">
        <w:rPr>
          <w:sz w:val="22"/>
          <w:szCs w:val="22"/>
        </w:rPr>
        <w:t xml:space="preserve">użytki zielone, wody/ występują na 59,9 %powierzchni Gminy Susiec, tym lasy obejmują 55,6% </w:t>
      </w:r>
      <w:r w:rsidRPr="005104FD">
        <w:rPr>
          <w:spacing w:val="-4"/>
          <w:sz w:val="22"/>
          <w:szCs w:val="22"/>
        </w:rPr>
        <w:t xml:space="preserve">pow. </w:t>
      </w:r>
      <w:r w:rsidRPr="005104FD">
        <w:rPr>
          <w:sz w:val="22"/>
          <w:szCs w:val="22"/>
        </w:rPr>
        <w:t xml:space="preserve">gminy i mają na przeważającym obszarze charakter puszczański. Stan zachowania </w:t>
      </w:r>
      <w:proofErr w:type="spellStart"/>
      <w:r w:rsidRPr="005104FD">
        <w:rPr>
          <w:sz w:val="22"/>
          <w:szCs w:val="22"/>
        </w:rPr>
        <w:t>fitocenooz</w:t>
      </w:r>
      <w:proofErr w:type="spellEnd"/>
      <w:r w:rsidRPr="005104FD">
        <w:rPr>
          <w:sz w:val="22"/>
          <w:szCs w:val="22"/>
        </w:rPr>
        <w:t xml:space="preserve"> i zoocenoz jest bardzo dobry i </w:t>
      </w:r>
      <w:r w:rsidRPr="005104FD">
        <w:rPr>
          <w:spacing w:val="-3"/>
          <w:sz w:val="22"/>
          <w:szCs w:val="22"/>
        </w:rPr>
        <w:t xml:space="preserve">dobry, </w:t>
      </w:r>
      <w:r w:rsidRPr="005104FD">
        <w:rPr>
          <w:sz w:val="22"/>
          <w:szCs w:val="22"/>
        </w:rPr>
        <w:t xml:space="preserve">kwalifikujący się do ochrony w ramach unijnego i krajowego systemu obszarów chronionych: ostoje </w:t>
      </w:r>
      <w:r w:rsidRPr="005104FD">
        <w:rPr>
          <w:spacing w:val="-5"/>
          <w:sz w:val="22"/>
          <w:szCs w:val="22"/>
        </w:rPr>
        <w:t xml:space="preserve">NATURA </w:t>
      </w:r>
      <w:r w:rsidRPr="005104FD">
        <w:rPr>
          <w:sz w:val="22"/>
          <w:szCs w:val="22"/>
        </w:rPr>
        <w:t>2000 (PLB060008 Puszcza Solska, PLB0600122 Roztocze, PLH060034 Uroczyska Puszczy Solskiej), rezerwaty przyrody ("</w:t>
      </w:r>
      <w:proofErr w:type="spellStart"/>
      <w:r w:rsidRPr="005104FD">
        <w:rPr>
          <w:sz w:val="22"/>
          <w:szCs w:val="22"/>
        </w:rPr>
        <w:t>Czartowe</w:t>
      </w:r>
      <w:proofErr w:type="spellEnd"/>
      <w:r w:rsidRPr="005104FD">
        <w:rPr>
          <w:sz w:val="22"/>
          <w:szCs w:val="22"/>
        </w:rPr>
        <w:t xml:space="preserve"> Pole”, „Nad </w:t>
      </w:r>
      <w:r w:rsidRPr="005104FD">
        <w:rPr>
          <w:spacing w:val="-3"/>
          <w:sz w:val="22"/>
          <w:szCs w:val="22"/>
        </w:rPr>
        <w:t xml:space="preserve">Tanwią”, </w:t>
      </w:r>
      <w:r w:rsidRPr="005104FD">
        <w:rPr>
          <w:sz w:val="22"/>
          <w:szCs w:val="22"/>
        </w:rPr>
        <w:t xml:space="preserve">„Nowiny”), parki  krajobrazowe  (Puszczy  Solskiej,  Krasnobrodzki),  projektowany  Międzynarodowy  Rezerwat  </w:t>
      </w:r>
      <w:r w:rsidRPr="005104FD">
        <w:rPr>
          <w:spacing w:val="12"/>
          <w:sz w:val="22"/>
          <w:szCs w:val="22"/>
        </w:rPr>
        <w:t xml:space="preserve"> </w:t>
      </w:r>
      <w:r w:rsidRPr="005104FD">
        <w:rPr>
          <w:sz w:val="22"/>
          <w:szCs w:val="22"/>
        </w:rPr>
        <w:t>Biosfery</w:t>
      </w:r>
    </w:p>
    <w:p w14:paraId="504D470F" w14:textId="77777777" w:rsidR="00EF4ECF" w:rsidRPr="005104FD" w:rsidRDefault="00EF4ECF" w:rsidP="00EF4ECF">
      <w:pPr>
        <w:pStyle w:val="Tekstpodstawowy"/>
        <w:spacing w:after="0"/>
        <w:ind w:right="-6"/>
        <w:jc w:val="both"/>
        <w:rPr>
          <w:sz w:val="22"/>
          <w:szCs w:val="22"/>
        </w:rPr>
      </w:pPr>
      <w:r w:rsidRPr="005104FD">
        <w:rPr>
          <w:sz w:val="22"/>
          <w:szCs w:val="22"/>
        </w:rPr>
        <w:t xml:space="preserve">„Roztocze i Puszcza Solska”. Do najcenniejszych należą ekosystemy leśne oraz wodno-torfowiskowe. Pomimo dobrego </w:t>
      </w:r>
      <w:r w:rsidRPr="005104FD">
        <w:rPr>
          <w:spacing w:val="9"/>
          <w:sz w:val="22"/>
          <w:szCs w:val="22"/>
        </w:rPr>
        <w:t xml:space="preserve"> </w:t>
      </w:r>
      <w:r w:rsidRPr="005104FD">
        <w:rPr>
          <w:sz w:val="22"/>
          <w:szCs w:val="22"/>
        </w:rPr>
        <w:t xml:space="preserve">zachowania </w:t>
      </w:r>
      <w:r w:rsidRPr="005104FD">
        <w:rPr>
          <w:spacing w:val="9"/>
          <w:sz w:val="22"/>
          <w:szCs w:val="22"/>
        </w:rPr>
        <w:t xml:space="preserve"> </w:t>
      </w:r>
      <w:r w:rsidRPr="005104FD">
        <w:rPr>
          <w:sz w:val="22"/>
          <w:szCs w:val="22"/>
        </w:rPr>
        <w:t xml:space="preserve">zasobów </w:t>
      </w:r>
      <w:r w:rsidRPr="005104FD">
        <w:rPr>
          <w:spacing w:val="10"/>
          <w:sz w:val="22"/>
          <w:szCs w:val="22"/>
        </w:rPr>
        <w:t xml:space="preserve"> </w:t>
      </w:r>
      <w:r w:rsidRPr="005104FD">
        <w:rPr>
          <w:sz w:val="22"/>
          <w:szCs w:val="22"/>
        </w:rPr>
        <w:t xml:space="preserve">wskazana </w:t>
      </w:r>
      <w:r w:rsidRPr="005104FD">
        <w:rPr>
          <w:spacing w:val="10"/>
          <w:sz w:val="22"/>
          <w:szCs w:val="22"/>
        </w:rPr>
        <w:t xml:space="preserve"> </w:t>
      </w:r>
      <w:r w:rsidRPr="005104FD">
        <w:rPr>
          <w:sz w:val="22"/>
          <w:szCs w:val="22"/>
        </w:rPr>
        <w:t xml:space="preserve">jest </w:t>
      </w:r>
      <w:r w:rsidRPr="005104FD">
        <w:rPr>
          <w:spacing w:val="9"/>
          <w:sz w:val="22"/>
          <w:szCs w:val="22"/>
        </w:rPr>
        <w:t xml:space="preserve"> </w:t>
      </w:r>
      <w:proofErr w:type="spellStart"/>
      <w:r w:rsidRPr="005104FD">
        <w:rPr>
          <w:sz w:val="22"/>
          <w:szCs w:val="22"/>
        </w:rPr>
        <w:t>renaturyzacja</w:t>
      </w:r>
      <w:proofErr w:type="spellEnd"/>
      <w:r w:rsidRPr="005104FD">
        <w:rPr>
          <w:sz w:val="22"/>
          <w:szCs w:val="22"/>
        </w:rPr>
        <w:t xml:space="preserve"> </w:t>
      </w:r>
      <w:r w:rsidRPr="005104FD">
        <w:rPr>
          <w:spacing w:val="9"/>
          <w:sz w:val="22"/>
          <w:szCs w:val="22"/>
        </w:rPr>
        <w:t xml:space="preserve"> </w:t>
      </w:r>
      <w:r w:rsidRPr="005104FD">
        <w:rPr>
          <w:sz w:val="22"/>
          <w:szCs w:val="22"/>
        </w:rPr>
        <w:t>/</w:t>
      </w:r>
      <w:proofErr w:type="spellStart"/>
      <w:r w:rsidRPr="005104FD">
        <w:rPr>
          <w:sz w:val="22"/>
          <w:szCs w:val="22"/>
        </w:rPr>
        <w:t>np..zbiorowisk</w:t>
      </w:r>
      <w:proofErr w:type="spellEnd"/>
      <w:r w:rsidRPr="005104FD">
        <w:rPr>
          <w:sz w:val="22"/>
          <w:szCs w:val="22"/>
        </w:rPr>
        <w:t xml:space="preserve"> </w:t>
      </w:r>
      <w:r w:rsidRPr="005104FD">
        <w:rPr>
          <w:spacing w:val="10"/>
          <w:sz w:val="22"/>
          <w:szCs w:val="22"/>
        </w:rPr>
        <w:t xml:space="preserve"> </w:t>
      </w:r>
      <w:r w:rsidRPr="005104FD">
        <w:rPr>
          <w:sz w:val="22"/>
          <w:szCs w:val="22"/>
        </w:rPr>
        <w:t xml:space="preserve">roślinnych </w:t>
      </w:r>
      <w:r w:rsidRPr="005104FD">
        <w:rPr>
          <w:spacing w:val="10"/>
          <w:sz w:val="22"/>
          <w:szCs w:val="22"/>
        </w:rPr>
        <w:t xml:space="preserve"> </w:t>
      </w:r>
      <w:r w:rsidRPr="005104FD">
        <w:rPr>
          <w:sz w:val="22"/>
          <w:szCs w:val="22"/>
        </w:rPr>
        <w:t xml:space="preserve">dolin </w:t>
      </w:r>
      <w:r w:rsidRPr="005104FD">
        <w:rPr>
          <w:spacing w:val="10"/>
          <w:sz w:val="22"/>
          <w:szCs w:val="22"/>
        </w:rPr>
        <w:t xml:space="preserve"> </w:t>
      </w:r>
      <w:r w:rsidRPr="005104FD">
        <w:rPr>
          <w:sz w:val="22"/>
          <w:szCs w:val="22"/>
        </w:rPr>
        <w:t>rzecznych/lub</w:t>
      </w:r>
      <w:r>
        <w:rPr>
          <w:sz w:val="22"/>
          <w:szCs w:val="22"/>
        </w:rPr>
        <w:t xml:space="preserve"> </w:t>
      </w:r>
      <w:r w:rsidRPr="005104FD">
        <w:rPr>
          <w:sz w:val="22"/>
          <w:szCs w:val="22"/>
        </w:rPr>
        <w:t xml:space="preserve">kompensacji utraconych walorów na wskutek wylesienia terenu i intensywnego użytkowania rolniczego oraz </w:t>
      </w:r>
      <w:r w:rsidRPr="005104FD">
        <w:rPr>
          <w:sz w:val="22"/>
          <w:szCs w:val="22"/>
        </w:rPr>
        <w:lastRenderedPageBreak/>
        <w:t>zmian stosunków wodnych w dolinach rzek na wskutek regulacji rzeki i melioracji. Struktura przyrodnicza gminy w latach 2007-2013 nie uległa istotnym przemianom. Występuje jednak zjawisko sukcesji naturalnej w obrębie wyłączonych z uprawy gruntów rolnych oraz w obrębie terenów zmeliorowanych w dolinach rzek ze względu na brak, prawie od 20 lat konserwacji rowów melioracyjnych (</w:t>
      </w:r>
      <w:proofErr w:type="spellStart"/>
      <w:r w:rsidRPr="005104FD">
        <w:rPr>
          <w:sz w:val="22"/>
          <w:szCs w:val="22"/>
        </w:rPr>
        <w:t>renaturyzacja</w:t>
      </w:r>
      <w:proofErr w:type="spellEnd"/>
      <w:r w:rsidRPr="005104FD">
        <w:rPr>
          <w:sz w:val="22"/>
          <w:szCs w:val="22"/>
        </w:rPr>
        <w:t xml:space="preserve"> stosunków wodnych i zmiany siedliskowo-gatunkowe). Skutki powyższych tendencji będą narastać. Problemem może być również wyznaczanie terenów zurbanizowanych (sportu, rekreacji i zabudowy letniskowej i innych) w obrębie terenów o dominującej funkcji ekologicznej. Oddziaływania negatywne na siedliska, gatunki i funkcje ekologiczne mogą mieć charakter bezpośredni i pośredni oraz zasięg przestrzenny większy niż wyznaczone teren funkcyjny. </w:t>
      </w:r>
      <w:r w:rsidRPr="005104FD">
        <w:rPr>
          <w:spacing w:val="-3"/>
          <w:sz w:val="22"/>
          <w:szCs w:val="22"/>
        </w:rPr>
        <w:t xml:space="preserve">Tworzy </w:t>
      </w:r>
      <w:r w:rsidRPr="005104FD">
        <w:rPr>
          <w:sz w:val="22"/>
          <w:szCs w:val="22"/>
        </w:rPr>
        <w:t>się precedensy, które będą generować kolejne wnioski o wyznaczenie terenów budowlanych w dolinach lub w</w:t>
      </w:r>
      <w:r w:rsidRPr="005104FD">
        <w:rPr>
          <w:spacing w:val="-2"/>
          <w:sz w:val="22"/>
          <w:szCs w:val="22"/>
        </w:rPr>
        <w:t xml:space="preserve"> </w:t>
      </w:r>
      <w:r w:rsidRPr="005104FD">
        <w:rPr>
          <w:sz w:val="22"/>
          <w:szCs w:val="22"/>
        </w:rPr>
        <w:t>lasach.</w:t>
      </w:r>
    </w:p>
    <w:p w14:paraId="3FABD83A" w14:textId="77777777" w:rsidR="00EF4ECF" w:rsidRPr="00F174E1" w:rsidRDefault="00EF4ECF" w:rsidP="00EF4ECF">
      <w:pPr>
        <w:spacing w:after="0" w:line="240" w:lineRule="auto"/>
        <w:ind w:right="-6"/>
        <w:jc w:val="both"/>
        <w:rPr>
          <w:rFonts w:ascii="Times New Roman" w:hAnsi="Times New Roman" w:cs="Times New Roman"/>
        </w:rPr>
      </w:pPr>
      <w:r w:rsidRPr="00F174E1">
        <w:rPr>
          <w:rFonts w:ascii="Times New Roman" w:hAnsi="Times New Roman" w:cs="Times New Roman"/>
          <w:b/>
          <w:i/>
        </w:rPr>
        <w:t xml:space="preserve">Zakres przekształceń środowiska. </w:t>
      </w:r>
      <w:r w:rsidRPr="00F174E1">
        <w:rPr>
          <w:rFonts w:ascii="Times New Roman" w:hAnsi="Times New Roman" w:cs="Times New Roman"/>
        </w:rPr>
        <w:t>Przekształceniu poddawane były i są następujące składniki środowiska:</w:t>
      </w:r>
    </w:p>
    <w:p w14:paraId="3E92F160"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jc w:val="both"/>
        <w:rPr>
          <w:sz w:val="22"/>
          <w:szCs w:val="22"/>
        </w:rPr>
      </w:pPr>
      <w:r w:rsidRPr="00F174E1">
        <w:rPr>
          <w:sz w:val="22"/>
          <w:szCs w:val="22"/>
        </w:rPr>
        <w:t xml:space="preserve">stosunki wodne w dolinie </w:t>
      </w:r>
      <w:r w:rsidRPr="00F174E1">
        <w:rPr>
          <w:spacing w:val="-4"/>
          <w:sz w:val="22"/>
          <w:szCs w:val="22"/>
        </w:rPr>
        <w:t xml:space="preserve">Tanwi </w:t>
      </w:r>
      <w:r w:rsidRPr="00F174E1">
        <w:rPr>
          <w:sz w:val="22"/>
          <w:szCs w:val="22"/>
        </w:rPr>
        <w:t>w wyniku piętrzenia wody systemem stawów i zbiorników na dopływach</w:t>
      </w:r>
      <w:r w:rsidRPr="005104FD">
        <w:rPr>
          <w:sz w:val="22"/>
          <w:szCs w:val="22"/>
        </w:rPr>
        <w:t xml:space="preserve"> (Susiec, Majdan Sopocki, Oseredek, Ciotusza Stara, Wółka Łosiniecka) oraz melioracji szczegółowych,</w:t>
      </w:r>
    </w:p>
    <w:p w14:paraId="2642D495"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jc w:val="both"/>
        <w:rPr>
          <w:sz w:val="22"/>
          <w:szCs w:val="22"/>
        </w:rPr>
      </w:pPr>
      <w:r w:rsidRPr="005104FD">
        <w:rPr>
          <w:sz w:val="22"/>
          <w:szCs w:val="22"/>
        </w:rPr>
        <w:t>powierzchnia ziemi w wyniku znacznego wylesienia, zagospodarowania rolniczego i zabudowy,</w:t>
      </w:r>
      <w:r w:rsidRPr="005104FD">
        <w:rPr>
          <w:spacing w:val="-1"/>
          <w:sz w:val="22"/>
          <w:szCs w:val="22"/>
        </w:rPr>
        <w:t xml:space="preserve"> </w:t>
      </w:r>
      <w:r w:rsidRPr="005104FD">
        <w:rPr>
          <w:sz w:val="22"/>
          <w:szCs w:val="22"/>
        </w:rPr>
        <w:t>uruchomienia</w:t>
      </w:r>
    </w:p>
    <w:p w14:paraId="6CE21066" w14:textId="77777777" w:rsidR="00EF4ECF" w:rsidRPr="005104FD" w:rsidRDefault="00EF4ECF" w:rsidP="00EF4ECF">
      <w:pPr>
        <w:pStyle w:val="Tekstpodstawowy"/>
        <w:spacing w:after="0"/>
        <w:ind w:left="284" w:right="-6" w:hanging="284"/>
        <w:rPr>
          <w:sz w:val="22"/>
          <w:szCs w:val="22"/>
        </w:rPr>
      </w:pPr>
      <w:r w:rsidRPr="005104FD">
        <w:rPr>
          <w:sz w:val="22"/>
          <w:szCs w:val="22"/>
        </w:rPr>
        <w:t>procesów erozji, eksploatacji surowców naturalnych, budowy dróg, rowów melioracyjnych itp.</w:t>
      </w:r>
    </w:p>
    <w:p w14:paraId="379C02B4"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jc w:val="both"/>
        <w:rPr>
          <w:sz w:val="22"/>
          <w:szCs w:val="22"/>
        </w:rPr>
      </w:pPr>
      <w:r w:rsidRPr="005104FD">
        <w:rPr>
          <w:sz w:val="22"/>
          <w:szCs w:val="22"/>
        </w:rPr>
        <w:t>fitocenozy i zoocenozy naturalne w wyniku wylesienia znacznej części obszaru oraz melioracji i zagospodarowania pomelioracyjnego zostały przekształcone w biocenozy półnaturalne lub</w:t>
      </w:r>
      <w:r w:rsidRPr="005104FD">
        <w:rPr>
          <w:spacing w:val="-12"/>
          <w:sz w:val="22"/>
          <w:szCs w:val="22"/>
        </w:rPr>
        <w:t xml:space="preserve"> </w:t>
      </w:r>
      <w:r w:rsidRPr="005104FD">
        <w:rPr>
          <w:sz w:val="22"/>
          <w:szCs w:val="22"/>
        </w:rPr>
        <w:t>agrocenozy,</w:t>
      </w:r>
    </w:p>
    <w:p w14:paraId="772091B9"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jc w:val="both"/>
        <w:rPr>
          <w:sz w:val="22"/>
          <w:szCs w:val="22"/>
        </w:rPr>
      </w:pPr>
      <w:r w:rsidRPr="005104FD">
        <w:rPr>
          <w:sz w:val="22"/>
          <w:szCs w:val="22"/>
        </w:rPr>
        <w:t xml:space="preserve">mikroklimat w wyniku zmniejszenia powierzchni </w:t>
      </w:r>
      <w:r w:rsidRPr="005104FD">
        <w:rPr>
          <w:spacing w:val="-3"/>
          <w:sz w:val="22"/>
          <w:szCs w:val="22"/>
        </w:rPr>
        <w:t xml:space="preserve">lasów, </w:t>
      </w:r>
      <w:r w:rsidRPr="005104FD">
        <w:rPr>
          <w:sz w:val="22"/>
          <w:szCs w:val="22"/>
        </w:rPr>
        <w:t>obniżenia poziomu wód w dolinach, zabudowy dolin</w:t>
      </w:r>
    </w:p>
    <w:p w14:paraId="37835A59" w14:textId="77777777" w:rsidR="00EF4ECF" w:rsidRPr="005104FD" w:rsidRDefault="00EF4ECF" w:rsidP="00EF4ECF">
      <w:pPr>
        <w:pStyle w:val="Tekstpodstawowy"/>
        <w:spacing w:after="0"/>
        <w:ind w:left="284" w:right="-6" w:hanging="284"/>
        <w:jc w:val="both"/>
        <w:rPr>
          <w:sz w:val="22"/>
          <w:szCs w:val="22"/>
        </w:rPr>
      </w:pPr>
      <w:r w:rsidRPr="005104FD">
        <w:rPr>
          <w:sz w:val="22"/>
          <w:szCs w:val="22"/>
        </w:rPr>
        <w:t xml:space="preserve">rzecznych, suchych dolin i ich wylotów oraz emisji zanieczyszczeń gazowych, hałasu i promieniowania </w:t>
      </w:r>
      <w:proofErr w:type="spellStart"/>
      <w:r w:rsidRPr="005104FD">
        <w:rPr>
          <w:sz w:val="22"/>
          <w:szCs w:val="22"/>
        </w:rPr>
        <w:t>elektomagnetycznego</w:t>
      </w:r>
      <w:proofErr w:type="spellEnd"/>
      <w:r w:rsidRPr="005104FD">
        <w:rPr>
          <w:sz w:val="22"/>
          <w:szCs w:val="22"/>
        </w:rPr>
        <w:t xml:space="preserve"> do atmosfery ,</w:t>
      </w:r>
    </w:p>
    <w:p w14:paraId="452DD0CA"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jc w:val="both"/>
        <w:rPr>
          <w:sz w:val="22"/>
          <w:szCs w:val="22"/>
        </w:rPr>
      </w:pPr>
      <w:r w:rsidRPr="005104FD">
        <w:rPr>
          <w:sz w:val="22"/>
          <w:szCs w:val="22"/>
        </w:rPr>
        <w:t>krajobraz naturalny w wyniku działalności człowieka /zabudowa i użytkowanie rolnicze przestrzeni/ przekształcił się na znacznym obszarze w krajobraz antropogeniczny /naturalno-kulturowy i kulturowy/.</w:t>
      </w:r>
    </w:p>
    <w:p w14:paraId="09AFA1AA"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jc w:val="both"/>
        <w:rPr>
          <w:sz w:val="22"/>
          <w:szCs w:val="22"/>
        </w:rPr>
      </w:pPr>
      <w:r w:rsidRPr="005104FD">
        <w:rPr>
          <w:sz w:val="22"/>
          <w:szCs w:val="22"/>
        </w:rPr>
        <w:t>powiązania funkcjonalno-przyrodnicze w wyniku zabudowy dolin pełniących funkcje korytarzy ekologicznych oraz przecinania poprzecznego korytarzy dolinnych</w:t>
      </w:r>
      <w:r w:rsidRPr="005104FD">
        <w:rPr>
          <w:spacing w:val="1"/>
          <w:sz w:val="22"/>
          <w:szCs w:val="22"/>
        </w:rPr>
        <w:t xml:space="preserve"> </w:t>
      </w:r>
      <w:r w:rsidRPr="005104FD">
        <w:rPr>
          <w:sz w:val="22"/>
          <w:szCs w:val="22"/>
        </w:rPr>
        <w:t>drogami.</w:t>
      </w:r>
    </w:p>
    <w:p w14:paraId="31D9A6CA" w14:textId="77777777" w:rsidR="00EF4ECF" w:rsidRPr="005104FD" w:rsidRDefault="00EF4ECF" w:rsidP="00EF4ECF">
      <w:pPr>
        <w:pStyle w:val="Tekstpodstawowy"/>
        <w:spacing w:after="0"/>
        <w:ind w:left="284" w:right="-6" w:hanging="284"/>
        <w:rPr>
          <w:sz w:val="22"/>
          <w:szCs w:val="22"/>
        </w:rPr>
      </w:pPr>
      <w:r w:rsidRPr="005104FD">
        <w:rPr>
          <w:sz w:val="22"/>
          <w:szCs w:val="22"/>
        </w:rPr>
        <w:t>Degradowane są;</w:t>
      </w:r>
    </w:p>
    <w:p w14:paraId="05E0576C"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jc w:val="both"/>
        <w:rPr>
          <w:sz w:val="22"/>
          <w:szCs w:val="22"/>
        </w:rPr>
      </w:pPr>
      <w:r w:rsidRPr="005104FD">
        <w:rPr>
          <w:sz w:val="22"/>
          <w:szCs w:val="22"/>
        </w:rPr>
        <w:t>wody powierzchniowe i podziemne na wskutek przenikania na znacznych obszarach / wychodnie</w:t>
      </w:r>
      <w:r w:rsidRPr="005104FD">
        <w:rPr>
          <w:spacing w:val="22"/>
          <w:sz w:val="22"/>
          <w:szCs w:val="22"/>
        </w:rPr>
        <w:t xml:space="preserve"> </w:t>
      </w:r>
      <w:r w:rsidRPr="005104FD">
        <w:rPr>
          <w:sz w:val="22"/>
          <w:szCs w:val="22"/>
        </w:rPr>
        <w:t>wodonośna</w:t>
      </w:r>
      <w:r w:rsidRPr="005104FD">
        <w:rPr>
          <w:spacing w:val="23"/>
          <w:sz w:val="22"/>
          <w:szCs w:val="22"/>
        </w:rPr>
        <w:t xml:space="preserve"> </w:t>
      </w:r>
      <w:r w:rsidRPr="005104FD">
        <w:rPr>
          <w:sz w:val="22"/>
          <w:szCs w:val="22"/>
        </w:rPr>
        <w:t>kredowego</w:t>
      </w:r>
      <w:r w:rsidRPr="005104FD">
        <w:rPr>
          <w:spacing w:val="23"/>
          <w:sz w:val="22"/>
          <w:szCs w:val="22"/>
        </w:rPr>
        <w:t xml:space="preserve"> </w:t>
      </w:r>
      <w:r w:rsidRPr="005104FD">
        <w:rPr>
          <w:sz w:val="22"/>
          <w:szCs w:val="22"/>
        </w:rPr>
        <w:t>na</w:t>
      </w:r>
      <w:r w:rsidRPr="005104FD">
        <w:rPr>
          <w:spacing w:val="23"/>
          <w:sz w:val="22"/>
          <w:szCs w:val="22"/>
        </w:rPr>
        <w:t xml:space="preserve"> </w:t>
      </w:r>
      <w:r w:rsidRPr="005104FD">
        <w:rPr>
          <w:sz w:val="22"/>
          <w:szCs w:val="22"/>
        </w:rPr>
        <w:t>powierzchnię</w:t>
      </w:r>
      <w:r w:rsidRPr="005104FD">
        <w:rPr>
          <w:spacing w:val="22"/>
          <w:sz w:val="22"/>
          <w:szCs w:val="22"/>
        </w:rPr>
        <w:t xml:space="preserve"> </w:t>
      </w:r>
      <w:r w:rsidRPr="005104FD">
        <w:rPr>
          <w:sz w:val="22"/>
          <w:szCs w:val="22"/>
        </w:rPr>
        <w:t>topograficzną/</w:t>
      </w:r>
      <w:r w:rsidRPr="005104FD">
        <w:rPr>
          <w:spacing w:val="24"/>
          <w:sz w:val="22"/>
          <w:szCs w:val="22"/>
        </w:rPr>
        <w:t xml:space="preserve"> </w:t>
      </w:r>
      <w:r w:rsidRPr="005104FD">
        <w:rPr>
          <w:sz w:val="22"/>
          <w:szCs w:val="22"/>
        </w:rPr>
        <w:t>do</w:t>
      </w:r>
      <w:r w:rsidRPr="005104FD">
        <w:rPr>
          <w:spacing w:val="21"/>
          <w:sz w:val="22"/>
          <w:szCs w:val="22"/>
        </w:rPr>
        <w:t xml:space="preserve"> </w:t>
      </w:r>
      <w:r w:rsidRPr="005104FD">
        <w:rPr>
          <w:sz w:val="22"/>
          <w:szCs w:val="22"/>
        </w:rPr>
        <w:t>wód</w:t>
      </w:r>
      <w:r w:rsidRPr="005104FD">
        <w:rPr>
          <w:spacing w:val="23"/>
          <w:sz w:val="22"/>
          <w:szCs w:val="22"/>
        </w:rPr>
        <w:t xml:space="preserve"> </w:t>
      </w:r>
      <w:r w:rsidRPr="005104FD">
        <w:rPr>
          <w:sz w:val="22"/>
          <w:szCs w:val="22"/>
        </w:rPr>
        <w:t>zanieczyszczeń</w:t>
      </w:r>
      <w:r w:rsidRPr="005104FD">
        <w:rPr>
          <w:spacing w:val="23"/>
          <w:sz w:val="22"/>
          <w:szCs w:val="22"/>
        </w:rPr>
        <w:t xml:space="preserve"> </w:t>
      </w:r>
      <w:r w:rsidRPr="005104FD">
        <w:rPr>
          <w:sz w:val="22"/>
          <w:szCs w:val="22"/>
        </w:rPr>
        <w:t>antropogenicznych</w:t>
      </w:r>
    </w:p>
    <w:p w14:paraId="0A867B04" w14:textId="77777777" w:rsidR="00EF4ECF" w:rsidRPr="005104FD" w:rsidRDefault="00EF4ECF" w:rsidP="00EF4ECF">
      <w:pPr>
        <w:pStyle w:val="Tekstpodstawowy"/>
        <w:spacing w:after="0"/>
        <w:ind w:left="284" w:right="-6" w:hanging="284"/>
        <w:jc w:val="both"/>
        <w:rPr>
          <w:sz w:val="22"/>
          <w:szCs w:val="22"/>
        </w:rPr>
      </w:pPr>
      <w:r w:rsidRPr="005104FD">
        <w:rPr>
          <w:sz w:val="22"/>
          <w:szCs w:val="22"/>
        </w:rPr>
        <w:t>/ścieki bytowe/, w tym z rolniczej przestrzeni produkcyjnej / nawozy i środki chemicznej ochrony roślin/ oraz z koron dróg,</w:t>
      </w:r>
    </w:p>
    <w:p w14:paraId="642A0571"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jc w:val="both"/>
        <w:rPr>
          <w:sz w:val="22"/>
          <w:szCs w:val="22"/>
        </w:rPr>
      </w:pPr>
      <w:r w:rsidRPr="005104FD">
        <w:rPr>
          <w:sz w:val="22"/>
          <w:szCs w:val="22"/>
        </w:rPr>
        <w:t xml:space="preserve">powietrze atmosferyczne na wskutek znacznej emisji zanieczyszczeń gazowych i pyłowych z tradycyjnych palenisk i kotłowni węglowych – brak sieci gazowej w części obszaru gminy oraz emisji zanieczyszczeń gazowych z silników samochodowych i hałasu komunikacyjnego z dróg / duże ubytki w </w:t>
      </w:r>
      <w:proofErr w:type="spellStart"/>
      <w:r w:rsidRPr="005104FD">
        <w:rPr>
          <w:sz w:val="22"/>
          <w:szCs w:val="22"/>
        </w:rPr>
        <w:t>zadrzewieniach</w:t>
      </w:r>
      <w:proofErr w:type="spellEnd"/>
      <w:r w:rsidRPr="005104FD">
        <w:rPr>
          <w:sz w:val="22"/>
          <w:szCs w:val="22"/>
        </w:rPr>
        <w:t xml:space="preserve"> przydrożnych lub ich</w:t>
      </w:r>
      <w:r w:rsidRPr="005104FD">
        <w:rPr>
          <w:spacing w:val="-1"/>
          <w:sz w:val="22"/>
          <w:szCs w:val="22"/>
        </w:rPr>
        <w:t xml:space="preserve"> </w:t>
      </w:r>
      <w:r w:rsidRPr="005104FD">
        <w:rPr>
          <w:sz w:val="22"/>
          <w:szCs w:val="22"/>
        </w:rPr>
        <w:t>brak/,</w:t>
      </w:r>
    </w:p>
    <w:p w14:paraId="3B1FBAB6"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jc w:val="both"/>
        <w:rPr>
          <w:sz w:val="22"/>
          <w:szCs w:val="22"/>
        </w:rPr>
      </w:pPr>
      <w:r w:rsidRPr="005104FD">
        <w:rPr>
          <w:sz w:val="22"/>
          <w:szCs w:val="22"/>
        </w:rPr>
        <w:t>powierzchnia ziemi i gleby na wskutek erozji wodnej oraz wadliwego układu pól i dróg rolniczych / wzdłuż stoków/,</w:t>
      </w:r>
    </w:p>
    <w:p w14:paraId="4B4A98DB"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jc w:val="both"/>
        <w:rPr>
          <w:sz w:val="22"/>
          <w:szCs w:val="22"/>
        </w:rPr>
      </w:pPr>
      <w:r w:rsidRPr="005104FD">
        <w:rPr>
          <w:sz w:val="22"/>
          <w:szCs w:val="22"/>
        </w:rPr>
        <w:t>zbiorowiska roślinne na wskutek sukcesji naturalnej /zbiorowiska torfowiskowe w dolinach oraz kserotermiczne w enklawach śródpolnych/ lub wadliwej gospodarki /lasy nie stanowiące własności Państwa/,</w:t>
      </w:r>
    </w:p>
    <w:p w14:paraId="07D6E101"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rPr>
          <w:sz w:val="22"/>
          <w:szCs w:val="22"/>
        </w:rPr>
      </w:pPr>
      <w:r w:rsidRPr="005104FD">
        <w:rPr>
          <w:sz w:val="22"/>
          <w:szCs w:val="22"/>
        </w:rPr>
        <w:t>klimat akustyczny wzdłuż dróg publicznych, na wskutek stałego wzrostu ruchu na</w:t>
      </w:r>
      <w:r w:rsidRPr="005104FD">
        <w:rPr>
          <w:spacing w:val="-6"/>
          <w:sz w:val="22"/>
          <w:szCs w:val="22"/>
        </w:rPr>
        <w:t xml:space="preserve"> </w:t>
      </w:r>
      <w:r w:rsidRPr="005104FD">
        <w:rPr>
          <w:sz w:val="22"/>
          <w:szCs w:val="22"/>
        </w:rPr>
        <w:t>drogach,</w:t>
      </w:r>
    </w:p>
    <w:p w14:paraId="598295DD"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jc w:val="both"/>
        <w:rPr>
          <w:sz w:val="22"/>
          <w:szCs w:val="22"/>
        </w:rPr>
      </w:pPr>
      <w:r w:rsidRPr="005104FD">
        <w:rPr>
          <w:sz w:val="22"/>
          <w:szCs w:val="22"/>
        </w:rPr>
        <w:t>mikroklimat na wskutek emisji zanieczyszczeń do powietrza, hałasu drogowego i przemysłowego, promieniowania</w:t>
      </w:r>
      <w:r w:rsidRPr="005104FD">
        <w:rPr>
          <w:spacing w:val="-1"/>
          <w:sz w:val="22"/>
          <w:szCs w:val="22"/>
        </w:rPr>
        <w:t xml:space="preserve"> </w:t>
      </w:r>
      <w:r w:rsidRPr="005104FD">
        <w:rPr>
          <w:sz w:val="22"/>
          <w:szCs w:val="22"/>
        </w:rPr>
        <w:t>elektromagnetycznego,</w:t>
      </w:r>
    </w:p>
    <w:p w14:paraId="01BC2976" w14:textId="77777777" w:rsidR="00EF4ECF" w:rsidRPr="005104FD" w:rsidRDefault="00EF4ECF" w:rsidP="007649A2">
      <w:pPr>
        <w:pStyle w:val="Akapitzlist"/>
        <w:numPr>
          <w:ilvl w:val="1"/>
          <w:numId w:val="19"/>
        </w:numPr>
        <w:tabs>
          <w:tab w:val="left" w:pos="2659"/>
          <w:tab w:val="left" w:pos="2660"/>
        </w:tabs>
        <w:adjustRightInd/>
        <w:ind w:left="284" w:right="-6" w:hanging="284"/>
        <w:contextualSpacing w:val="0"/>
        <w:rPr>
          <w:sz w:val="22"/>
          <w:szCs w:val="22"/>
        </w:rPr>
      </w:pPr>
      <w:r w:rsidRPr="005104FD">
        <w:rPr>
          <w:sz w:val="22"/>
          <w:szCs w:val="22"/>
        </w:rPr>
        <w:t>krajobraz kulturowy, na wskutek wprowadzania zabudowy obcej dla lokalnych</w:t>
      </w:r>
      <w:r w:rsidRPr="005104FD">
        <w:rPr>
          <w:spacing w:val="-6"/>
          <w:sz w:val="22"/>
          <w:szCs w:val="22"/>
        </w:rPr>
        <w:t xml:space="preserve"> </w:t>
      </w:r>
      <w:r w:rsidRPr="005104FD">
        <w:rPr>
          <w:sz w:val="22"/>
          <w:szCs w:val="22"/>
        </w:rPr>
        <w:t>tradycji,</w:t>
      </w:r>
    </w:p>
    <w:p w14:paraId="2A8F561B" w14:textId="77777777" w:rsidR="00EF4ECF" w:rsidRPr="00F60213" w:rsidRDefault="00EF4ECF" w:rsidP="00EF4ECF">
      <w:pPr>
        <w:pStyle w:val="Tekstpodstawowy"/>
        <w:spacing w:after="0"/>
        <w:ind w:left="284" w:right="-6" w:hanging="284"/>
        <w:rPr>
          <w:sz w:val="22"/>
          <w:szCs w:val="22"/>
        </w:rPr>
      </w:pPr>
    </w:p>
    <w:p w14:paraId="57E7132A" w14:textId="77777777" w:rsidR="00EF4ECF" w:rsidRPr="00F60213" w:rsidRDefault="00EF4ECF" w:rsidP="00EF4ECF">
      <w:pPr>
        <w:spacing w:after="0" w:line="240" w:lineRule="auto"/>
        <w:ind w:left="284" w:right="-6" w:hanging="284"/>
        <w:jc w:val="both"/>
        <w:rPr>
          <w:rFonts w:ascii="Times New Roman" w:hAnsi="Times New Roman" w:cs="Times New Roman"/>
        </w:rPr>
      </w:pPr>
      <w:r w:rsidRPr="00F60213">
        <w:rPr>
          <w:rFonts w:ascii="Times New Roman" w:hAnsi="Times New Roman" w:cs="Times New Roman"/>
          <w:b/>
          <w:i/>
        </w:rPr>
        <w:t xml:space="preserve">Odporność środowiska przyrodniczego </w:t>
      </w:r>
      <w:r w:rsidRPr="00F60213">
        <w:rPr>
          <w:rFonts w:ascii="Times New Roman" w:hAnsi="Times New Roman" w:cs="Times New Roman"/>
        </w:rPr>
        <w:t>na degradację jest w obszarze gminy zróżnicowana. Małą odporność mają:</w:t>
      </w:r>
    </w:p>
    <w:p w14:paraId="56D71C6E" w14:textId="77777777" w:rsidR="00EF4ECF" w:rsidRPr="00F60213" w:rsidRDefault="00EF4ECF" w:rsidP="007649A2">
      <w:pPr>
        <w:pStyle w:val="Akapitzlist"/>
        <w:numPr>
          <w:ilvl w:val="0"/>
          <w:numId w:val="19"/>
        </w:numPr>
        <w:tabs>
          <w:tab w:val="left" w:pos="1939"/>
          <w:tab w:val="left" w:pos="1940"/>
        </w:tabs>
        <w:adjustRightInd/>
        <w:ind w:left="284" w:right="-6" w:hanging="284"/>
        <w:contextualSpacing w:val="0"/>
        <w:rPr>
          <w:sz w:val="22"/>
          <w:szCs w:val="22"/>
        </w:rPr>
      </w:pPr>
      <w:r w:rsidRPr="00F60213">
        <w:rPr>
          <w:sz w:val="22"/>
          <w:szCs w:val="22"/>
        </w:rPr>
        <w:t>lasy na siedliskach borowych na presję rekreacyjną oraz zanieczyszczenia powietrza</w:t>
      </w:r>
      <w:r w:rsidRPr="00F60213">
        <w:rPr>
          <w:spacing w:val="-28"/>
          <w:sz w:val="22"/>
          <w:szCs w:val="22"/>
        </w:rPr>
        <w:t xml:space="preserve"> </w:t>
      </w:r>
      <w:r w:rsidRPr="00F60213">
        <w:rPr>
          <w:sz w:val="22"/>
          <w:szCs w:val="22"/>
        </w:rPr>
        <w:t>(Większą odporność na presję turystyczną i zanieczyszczenie powietrza mają lasy</w:t>
      </w:r>
      <w:r w:rsidRPr="00F60213">
        <w:rPr>
          <w:spacing w:val="-7"/>
          <w:sz w:val="22"/>
          <w:szCs w:val="22"/>
        </w:rPr>
        <w:t xml:space="preserve"> </w:t>
      </w:r>
      <w:r w:rsidRPr="00F60213">
        <w:rPr>
          <w:sz w:val="22"/>
          <w:szCs w:val="22"/>
        </w:rPr>
        <w:t>liściaste),</w:t>
      </w:r>
    </w:p>
    <w:p w14:paraId="156A9090" w14:textId="77777777" w:rsidR="00EF4ECF" w:rsidRPr="00F60213" w:rsidRDefault="00EF4ECF" w:rsidP="007649A2">
      <w:pPr>
        <w:pStyle w:val="Akapitzlist"/>
        <w:numPr>
          <w:ilvl w:val="0"/>
          <w:numId w:val="19"/>
        </w:numPr>
        <w:tabs>
          <w:tab w:val="left" w:pos="1940"/>
        </w:tabs>
        <w:adjustRightInd/>
        <w:ind w:left="142" w:right="-6" w:hanging="142"/>
        <w:contextualSpacing w:val="0"/>
        <w:jc w:val="both"/>
        <w:rPr>
          <w:sz w:val="22"/>
          <w:szCs w:val="22"/>
        </w:rPr>
      </w:pPr>
      <w:r w:rsidRPr="00F60213">
        <w:rPr>
          <w:sz w:val="22"/>
          <w:szCs w:val="22"/>
        </w:rPr>
        <w:t xml:space="preserve">siedliska </w:t>
      </w:r>
      <w:proofErr w:type="spellStart"/>
      <w:r w:rsidRPr="00F60213">
        <w:rPr>
          <w:sz w:val="22"/>
          <w:szCs w:val="22"/>
        </w:rPr>
        <w:t>hydrogeniczne</w:t>
      </w:r>
      <w:proofErr w:type="spellEnd"/>
      <w:r w:rsidRPr="00F60213">
        <w:rPr>
          <w:sz w:val="22"/>
          <w:szCs w:val="22"/>
        </w:rPr>
        <w:t xml:space="preserve"> na zmiany stosunków wodnych /nadmierne przesuszenie prowadzi do nieodwracalnych</w:t>
      </w:r>
      <w:r w:rsidRPr="00F60213">
        <w:rPr>
          <w:spacing w:val="-1"/>
          <w:sz w:val="22"/>
          <w:szCs w:val="22"/>
        </w:rPr>
        <w:t xml:space="preserve"> </w:t>
      </w:r>
      <w:r w:rsidRPr="00F60213">
        <w:rPr>
          <w:sz w:val="22"/>
          <w:szCs w:val="22"/>
        </w:rPr>
        <w:t>zmian/, wody powierzchniowe na zanieczyszczenia antropogeniczne /zakłócenie naturalnych procesów w ekosystemach wodnych przy obecnym stanie wód /IV klasa/ poważnie ogranicza proces samooczyszczania się</w:t>
      </w:r>
      <w:r w:rsidRPr="00F60213">
        <w:rPr>
          <w:spacing w:val="-1"/>
          <w:sz w:val="22"/>
          <w:szCs w:val="22"/>
        </w:rPr>
        <w:t xml:space="preserve"> </w:t>
      </w:r>
      <w:r w:rsidRPr="00F60213">
        <w:rPr>
          <w:sz w:val="22"/>
          <w:szCs w:val="22"/>
        </w:rPr>
        <w:t>wód/.</w:t>
      </w:r>
    </w:p>
    <w:p w14:paraId="3438ADAB" w14:textId="77777777" w:rsidR="00EF4ECF" w:rsidRPr="00F60213" w:rsidRDefault="00EF4ECF" w:rsidP="007649A2">
      <w:pPr>
        <w:pStyle w:val="Akapitzlist"/>
        <w:numPr>
          <w:ilvl w:val="0"/>
          <w:numId w:val="19"/>
        </w:numPr>
        <w:tabs>
          <w:tab w:val="left" w:pos="1939"/>
          <w:tab w:val="left" w:pos="1940"/>
        </w:tabs>
        <w:adjustRightInd/>
        <w:ind w:left="142" w:right="-6" w:hanging="142"/>
        <w:contextualSpacing w:val="0"/>
        <w:rPr>
          <w:sz w:val="22"/>
          <w:szCs w:val="22"/>
        </w:rPr>
      </w:pPr>
      <w:r w:rsidRPr="00F60213">
        <w:rPr>
          <w:sz w:val="22"/>
          <w:szCs w:val="22"/>
        </w:rPr>
        <w:t>wody podziemne na zanieczyszczenia antropogeniczne /zdecydowana większość terenu gminy należy do obszarów bardzo silnego i silnego zagrożenia wód kredowych)</w:t>
      </w:r>
      <w:r w:rsidRPr="00F60213">
        <w:rPr>
          <w:spacing w:val="-3"/>
          <w:sz w:val="22"/>
          <w:szCs w:val="22"/>
        </w:rPr>
        <w:t xml:space="preserve"> </w:t>
      </w:r>
      <w:r w:rsidRPr="00F60213">
        <w:rPr>
          <w:sz w:val="22"/>
          <w:szCs w:val="22"/>
        </w:rPr>
        <w:t>:</w:t>
      </w:r>
    </w:p>
    <w:p w14:paraId="7D6B4C4A" w14:textId="77777777" w:rsidR="00EF4ECF" w:rsidRPr="00F60213" w:rsidRDefault="00EF4ECF" w:rsidP="007649A2">
      <w:pPr>
        <w:pStyle w:val="Akapitzlist"/>
        <w:numPr>
          <w:ilvl w:val="0"/>
          <w:numId w:val="18"/>
        </w:numPr>
        <w:tabs>
          <w:tab w:val="left" w:pos="2659"/>
          <w:tab w:val="left" w:pos="2660"/>
        </w:tabs>
        <w:adjustRightInd/>
        <w:ind w:left="426" w:right="-6" w:hanging="426"/>
        <w:contextualSpacing w:val="0"/>
        <w:jc w:val="both"/>
        <w:rPr>
          <w:sz w:val="22"/>
          <w:szCs w:val="22"/>
        </w:rPr>
      </w:pPr>
      <w:r w:rsidRPr="00F60213">
        <w:rPr>
          <w:sz w:val="22"/>
          <w:szCs w:val="22"/>
        </w:rPr>
        <w:t>obszary wychodni kredowych na powierzchnię topograficzną należą do obszarów bardzo silnego zagrożenia ,w którym czas przesączania potencjalnych zanieczyszczeń jest krótszy niż 2</w:t>
      </w:r>
      <w:r w:rsidRPr="00F60213">
        <w:rPr>
          <w:spacing w:val="-17"/>
          <w:sz w:val="22"/>
          <w:szCs w:val="22"/>
        </w:rPr>
        <w:t xml:space="preserve"> </w:t>
      </w:r>
      <w:r w:rsidRPr="00F60213">
        <w:rPr>
          <w:sz w:val="22"/>
          <w:szCs w:val="22"/>
        </w:rPr>
        <w:t>lata,</w:t>
      </w:r>
    </w:p>
    <w:p w14:paraId="185AA48D" w14:textId="77777777" w:rsidR="00EF4ECF" w:rsidRPr="00F60213" w:rsidRDefault="00EF4ECF" w:rsidP="007649A2">
      <w:pPr>
        <w:pStyle w:val="Akapitzlist"/>
        <w:numPr>
          <w:ilvl w:val="0"/>
          <w:numId w:val="18"/>
        </w:numPr>
        <w:tabs>
          <w:tab w:val="left" w:pos="2659"/>
          <w:tab w:val="left" w:pos="2660"/>
        </w:tabs>
        <w:adjustRightInd/>
        <w:ind w:left="426" w:right="-6" w:hanging="426"/>
        <w:contextualSpacing w:val="0"/>
        <w:jc w:val="both"/>
        <w:rPr>
          <w:sz w:val="22"/>
          <w:szCs w:val="22"/>
        </w:rPr>
      </w:pPr>
      <w:r w:rsidRPr="00F60213">
        <w:rPr>
          <w:sz w:val="22"/>
          <w:szCs w:val="22"/>
        </w:rPr>
        <w:t xml:space="preserve">obszary, na których miąższość nadległych utworów porowych jest mniejsza niż 20 m lub słabo przepuszczalnych nie przekracza 2 m są obszarami silnego zagrożenia, w których czas migracji zanieczyszczeń do </w:t>
      </w:r>
      <w:r w:rsidRPr="00F60213">
        <w:rPr>
          <w:sz w:val="22"/>
          <w:szCs w:val="22"/>
        </w:rPr>
        <w:lastRenderedPageBreak/>
        <w:t>wód wynosi od 2 do 5 lat.</w:t>
      </w:r>
    </w:p>
    <w:p w14:paraId="68677DD3" w14:textId="77777777" w:rsidR="00EF4ECF" w:rsidRPr="00F60213" w:rsidRDefault="00EF4ECF" w:rsidP="007649A2">
      <w:pPr>
        <w:pStyle w:val="Akapitzlist"/>
        <w:numPr>
          <w:ilvl w:val="0"/>
          <w:numId w:val="18"/>
        </w:numPr>
        <w:tabs>
          <w:tab w:val="left" w:pos="2659"/>
          <w:tab w:val="left" w:pos="2660"/>
        </w:tabs>
        <w:adjustRightInd/>
        <w:ind w:left="426" w:right="-6" w:hanging="426"/>
        <w:contextualSpacing w:val="0"/>
        <w:jc w:val="both"/>
        <w:rPr>
          <w:sz w:val="22"/>
          <w:szCs w:val="22"/>
        </w:rPr>
      </w:pPr>
      <w:r w:rsidRPr="00F60213">
        <w:rPr>
          <w:sz w:val="22"/>
          <w:szCs w:val="22"/>
        </w:rPr>
        <w:t>obszary z miąższością nadkładu porowego powyżej 20 m lub słabo przepuszczalnych od 2-10 m należą do średnio zagrożonych -czas przesączalności od 5-25 lat, obszary z miąższością nadkładu porowego powyżej 20m z nadkładem utworów słabo przepuszczalnych 10-40 m należą do słabo zagrożonych z okresem przesączalności powyżej 25</w:t>
      </w:r>
      <w:r w:rsidRPr="00F60213">
        <w:rPr>
          <w:spacing w:val="2"/>
          <w:sz w:val="22"/>
          <w:szCs w:val="22"/>
        </w:rPr>
        <w:t xml:space="preserve"> </w:t>
      </w:r>
      <w:r w:rsidRPr="00F60213">
        <w:rPr>
          <w:sz w:val="22"/>
          <w:szCs w:val="22"/>
        </w:rPr>
        <w:t>lat.</w:t>
      </w:r>
    </w:p>
    <w:p w14:paraId="6553083A" w14:textId="77777777" w:rsidR="00EF4ECF" w:rsidRDefault="00EF4ECF" w:rsidP="00EF4ECF">
      <w:pPr>
        <w:pStyle w:val="Tekstpodstawowy"/>
        <w:spacing w:after="0"/>
        <w:ind w:left="142" w:right="-6" w:hanging="142"/>
        <w:jc w:val="both"/>
        <w:rPr>
          <w:sz w:val="22"/>
          <w:szCs w:val="22"/>
        </w:rPr>
      </w:pPr>
      <w:r w:rsidRPr="00F60213">
        <w:rPr>
          <w:sz w:val="22"/>
          <w:szCs w:val="22"/>
        </w:rPr>
        <w:t>Największą zdolność do regeneracji mają zbiorowiska leśne. Procesy te w sposób naturalny przebiegają jednak wolno. Odpowiednimi działaniami człowieka poszczególne fazy mogą być skrócone. Brakiem zdolności do regeneracji cechują się zbiorowiska kserotermiczne. Regeneracja wód i powietrza może następować tylko w sytuacji zmniejszania emisji zanieczyszczeń antropogenicznych do atmosfery i do środowisk wodnych, natomiast regeneracja powierzchni ziemi i gleb przez odpowiednie zabiegi techniczne i ekologiczne oraz zabiegi agrotechniczne.</w:t>
      </w:r>
    </w:p>
    <w:p w14:paraId="67119FD6" w14:textId="77777777" w:rsidR="00C27E36" w:rsidRDefault="00C27E36" w:rsidP="00EF4ECF">
      <w:pPr>
        <w:pStyle w:val="Tekstpodstawowy"/>
        <w:spacing w:after="0"/>
        <w:ind w:left="142" w:right="-6" w:hanging="142"/>
        <w:jc w:val="both"/>
        <w:rPr>
          <w:sz w:val="22"/>
          <w:szCs w:val="22"/>
        </w:rPr>
      </w:pPr>
    </w:p>
    <w:p w14:paraId="755441DF" w14:textId="06E95428" w:rsidR="00860908" w:rsidRPr="00DB4E25" w:rsidRDefault="000F0EF4" w:rsidP="00860908">
      <w:pPr>
        <w:pStyle w:val="Style26"/>
        <w:widowControl/>
        <w:tabs>
          <w:tab w:val="left" w:pos="600"/>
          <w:tab w:val="right" w:leader="dot" w:pos="8789"/>
        </w:tabs>
        <w:spacing w:line="240" w:lineRule="auto"/>
        <w:ind w:right="-107"/>
        <w:jc w:val="left"/>
        <w:rPr>
          <w:rStyle w:val="FontStyle36"/>
        </w:rPr>
      </w:pPr>
      <w:r>
        <w:rPr>
          <w:rStyle w:val="FontStyle36"/>
        </w:rPr>
        <w:t>6</w:t>
      </w:r>
      <w:r w:rsidR="00860908">
        <w:rPr>
          <w:rStyle w:val="FontStyle36"/>
        </w:rPr>
        <w:t xml:space="preserve">. </w:t>
      </w:r>
      <w:r w:rsidR="00860908" w:rsidRPr="00DB4E25">
        <w:rPr>
          <w:rStyle w:val="FontStyle36"/>
        </w:rPr>
        <w:t>Monitoring skutków rea</w:t>
      </w:r>
      <w:r w:rsidR="00860908">
        <w:rPr>
          <w:rStyle w:val="FontStyle36"/>
        </w:rPr>
        <w:t>lizacji postanowień zmiany planu</w:t>
      </w:r>
    </w:p>
    <w:p w14:paraId="3C70037E" w14:textId="77777777" w:rsidR="00860908" w:rsidRPr="005F3F95" w:rsidRDefault="00860908" w:rsidP="00860908">
      <w:pPr>
        <w:pStyle w:val="Style15"/>
        <w:widowControl/>
        <w:spacing w:line="240" w:lineRule="auto"/>
        <w:ind w:firstLine="0"/>
        <w:rPr>
          <w:rStyle w:val="FontStyle38"/>
        </w:rPr>
      </w:pPr>
      <w:r w:rsidRPr="005F3F95">
        <w:rPr>
          <w:rStyle w:val="FontStyle38"/>
        </w:rPr>
        <w:t>Skutki realizacji postanowień zmiany planu mają zróżnicowany charakter i obejmują: fizyczne zmiany krajobrazu wynikające ze zmian zagospodarowania terenu, zmiany jakości poszczególnych elementów środowiska przyrodniczego, zmiany w sferze społecznej i gospodarczej. Zgodnie z art.55 ust.3 pkt 5 ustawy o udostępnianiu informacji o środowisku jego ochronie, udziale społeczeństwa w ochronie środowiska oraz o ocenach oddziaływania na środowisko, organ opracowujący projekt dokumentu jest obowiązany prowadzić monitoring skutków realizacji postanowień dokumentu w zakresie oddziaływania na środowisko Polegać on będzie na analizie i ocenie stanu poszczególnych komponentów środowiska w oparciu o wyniki pomiarów uzyskanych w ramach państwowego monitoringu środowiska i w ramach indywidualnych zamówień, na kontroli i ocenie zgodności wyposażenia terenu w infrastrukturę techniczną z ustaleniami przyjętego dokumentu.</w:t>
      </w:r>
    </w:p>
    <w:p w14:paraId="3042DFCD" w14:textId="77777777" w:rsidR="00860908" w:rsidRPr="006F6C46" w:rsidRDefault="00860908" w:rsidP="00860908">
      <w:pPr>
        <w:pStyle w:val="Style15"/>
        <w:widowControl/>
        <w:spacing w:line="240" w:lineRule="auto"/>
        <w:ind w:firstLine="0"/>
        <w:rPr>
          <w:sz w:val="22"/>
          <w:szCs w:val="22"/>
        </w:rPr>
      </w:pPr>
      <w:r w:rsidRPr="005F3F95">
        <w:rPr>
          <w:rStyle w:val="FontStyle38"/>
        </w:rPr>
        <w:t>Współpraca z RDOŚ w Lublinie umożliwi wykorzystanie wyników specjalistycznych pomiarów, które mogą posłużyć do dalszych analiz i ocen.</w:t>
      </w:r>
    </w:p>
    <w:p w14:paraId="10908BF3" w14:textId="77777777" w:rsidR="00860908" w:rsidRPr="008111DE" w:rsidRDefault="00860908" w:rsidP="00860908">
      <w:pPr>
        <w:pStyle w:val="Nagwek11"/>
        <w:tabs>
          <w:tab w:val="right" w:leader="dot" w:pos="8789"/>
        </w:tabs>
        <w:spacing w:line="247" w:lineRule="exact"/>
        <w:ind w:left="0" w:right="-107"/>
        <w:jc w:val="both"/>
        <w:rPr>
          <w:sz w:val="20"/>
        </w:rPr>
      </w:pPr>
      <w:r w:rsidRPr="008111DE">
        <w:rPr>
          <w:sz w:val="20"/>
        </w:rPr>
        <w:t>Za najistotniejsze z punktu widzenia ochrony środowiska, należy uznać monitorowanie</w:t>
      </w:r>
    </w:p>
    <w:p w14:paraId="14559FE7" w14:textId="77777777" w:rsidR="00860908" w:rsidRPr="008111DE" w:rsidRDefault="00860908" w:rsidP="00860908">
      <w:pPr>
        <w:pStyle w:val="Tekstpodstawowy"/>
        <w:tabs>
          <w:tab w:val="right" w:leader="dot" w:pos="8789"/>
        </w:tabs>
        <w:spacing w:after="0" w:line="248" w:lineRule="exact"/>
        <w:ind w:right="-107"/>
        <w:jc w:val="both"/>
        <w:rPr>
          <w:sz w:val="22"/>
        </w:rPr>
      </w:pPr>
      <w:r w:rsidRPr="008111DE">
        <w:rPr>
          <w:sz w:val="22"/>
        </w:rPr>
        <w:t>obejmujące:</w:t>
      </w:r>
    </w:p>
    <w:p w14:paraId="33E4245B" w14:textId="77777777" w:rsidR="00860908" w:rsidRPr="006F6C46" w:rsidRDefault="00860908" w:rsidP="007649A2">
      <w:pPr>
        <w:pStyle w:val="Akapitzlist"/>
        <w:numPr>
          <w:ilvl w:val="0"/>
          <w:numId w:val="23"/>
        </w:numPr>
        <w:tabs>
          <w:tab w:val="left" w:pos="285"/>
          <w:tab w:val="right" w:leader="dot" w:pos="8789"/>
        </w:tabs>
        <w:adjustRightInd/>
        <w:ind w:right="-107"/>
        <w:contextualSpacing w:val="0"/>
        <w:jc w:val="both"/>
        <w:rPr>
          <w:sz w:val="22"/>
        </w:rPr>
      </w:pPr>
      <w:r w:rsidRPr="006F6C46">
        <w:rPr>
          <w:sz w:val="22"/>
        </w:rPr>
        <w:t xml:space="preserve">monitoring ptaków </w:t>
      </w:r>
    </w:p>
    <w:p w14:paraId="52537CD1" w14:textId="77777777" w:rsidR="00860908" w:rsidRPr="006F6C46" w:rsidRDefault="00860908" w:rsidP="007649A2">
      <w:pPr>
        <w:pStyle w:val="Akapitzlist"/>
        <w:numPr>
          <w:ilvl w:val="0"/>
          <w:numId w:val="23"/>
        </w:numPr>
        <w:tabs>
          <w:tab w:val="left" w:pos="285"/>
          <w:tab w:val="right" w:leader="dot" w:pos="8789"/>
        </w:tabs>
        <w:adjustRightInd/>
        <w:ind w:right="-107"/>
        <w:contextualSpacing w:val="0"/>
        <w:jc w:val="both"/>
        <w:rPr>
          <w:rFonts w:ascii="DejaVu Sans" w:hAnsi="DejaVu Sans"/>
          <w:sz w:val="22"/>
        </w:rPr>
      </w:pPr>
      <w:r w:rsidRPr="006F6C46">
        <w:rPr>
          <w:sz w:val="22"/>
        </w:rPr>
        <w:t xml:space="preserve">pomiary hałasu </w:t>
      </w:r>
    </w:p>
    <w:p w14:paraId="67E83BE2" w14:textId="77777777" w:rsidR="00860908" w:rsidRPr="006F6C46" w:rsidRDefault="00860908" w:rsidP="007649A2">
      <w:pPr>
        <w:pStyle w:val="Akapitzlist"/>
        <w:numPr>
          <w:ilvl w:val="0"/>
          <w:numId w:val="23"/>
        </w:numPr>
        <w:tabs>
          <w:tab w:val="left" w:pos="285"/>
          <w:tab w:val="right" w:leader="dot" w:pos="8789"/>
        </w:tabs>
        <w:adjustRightInd/>
        <w:ind w:right="-107"/>
        <w:contextualSpacing w:val="0"/>
        <w:jc w:val="both"/>
        <w:rPr>
          <w:rFonts w:ascii="DejaVu Sans" w:hAnsi="DejaVu Sans"/>
          <w:sz w:val="22"/>
        </w:rPr>
      </w:pPr>
      <w:r w:rsidRPr="006F6C46">
        <w:rPr>
          <w:sz w:val="22"/>
        </w:rPr>
        <w:t>inwentaryzację stanu cennych siedlisk w obszarach ochrony przyrody (raz na 5</w:t>
      </w:r>
      <w:r w:rsidRPr="006F6C46">
        <w:rPr>
          <w:spacing w:val="-1"/>
          <w:sz w:val="22"/>
        </w:rPr>
        <w:t xml:space="preserve"> </w:t>
      </w:r>
      <w:r w:rsidRPr="006F6C46">
        <w:rPr>
          <w:sz w:val="22"/>
        </w:rPr>
        <w:t>lat).</w:t>
      </w:r>
    </w:p>
    <w:p w14:paraId="534E44C3" w14:textId="77777777" w:rsidR="00860908" w:rsidRPr="008111DE" w:rsidRDefault="00860908" w:rsidP="007649A2">
      <w:pPr>
        <w:pStyle w:val="Akapitzlist"/>
        <w:numPr>
          <w:ilvl w:val="0"/>
          <w:numId w:val="23"/>
        </w:numPr>
        <w:tabs>
          <w:tab w:val="left" w:pos="285"/>
          <w:tab w:val="right" w:leader="dot" w:pos="8789"/>
        </w:tabs>
        <w:adjustRightInd/>
        <w:ind w:right="-107"/>
        <w:contextualSpacing w:val="0"/>
        <w:jc w:val="both"/>
        <w:rPr>
          <w:rFonts w:ascii="DejaVu Sans" w:hAnsi="DejaVu Sans"/>
          <w:sz w:val="22"/>
        </w:rPr>
      </w:pPr>
      <w:r w:rsidRPr="006F6C46">
        <w:rPr>
          <w:sz w:val="22"/>
        </w:rPr>
        <w:t>pomiary</w:t>
      </w:r>
      <w:r w:rsidRPr="008111DE">
        <w:rPr>
          <w:sz w:val="22"/>
          <w:u w:val="single"/>
        </w:rPr>
        <w:t xml:space="preserve"> emisji do powietrza</w:t>
      </w:r>
      <w:r w:rsidRPr="008111DE">
        <w:rPr>
          <w:sz w:val="22"/>
        </w:rPr>
        <w:t xml:space="preserve"> w obrębie intensywnie uczęszczanych dróg i skupisk zabudowy mieszkaniowej (szczególnie w sezonie</w:t>
      </w:r>
      <w:r w:rsidRPr="008111DE">
        <w:rPr>
          <w:spacing w:val="4"/>
          <w:sz w:val="22"/>
        </w:rPr>
        <w:t xml:space="preserve"> </w:t>
      </w:r>
      <w:r w:rsidRPr="008111DE">
        <w:rPr>
          <w:sz w:val="22"/>
        </w:rPr>
        <w:t>grzewczym).</w:t>
      </w:r>
    </w:p>
    <w:p w14:paraId="7CB0C9BF" w14:textId="77777777" w:rsidR="00860908" w:rsidRPr="008111DE" w:rsidRDefault="00860908" w:rsidP="00860908">
      <w:pPr>
        <w:pStyle w:val="Tekstpodstawowy"/>
        <w:tabs>
          <w:tab w:val="right" w:leader="dot" w:pos="8789"/>
        </w:tabs>
        <w:spacing w:line="237" w:lineRule="auto"/>
        <w:ind w:right="-107"/>
        <w:jc w:val="both"/>
        <w:rPr>
          <w:sz w:val="22"/>
        </w:rPr>
      </w:pPr>
      <w:r w:rsidRPr="008111DE">
        <w:rPr>
          <w:sz w:val="22"/>
        </w:rPr>
        <w:t xml:space="preserve">Podkreślić tu należy, że są to jedynie wskazania i proponowane zalecenia autora Prognozy - szczegółowy zakres </w:t>
      </w:r>
      <w:proofErr w:type="spellStart"/>
      <w:r w:rsidRPr="008111DE">
        <w:rPr>
          <w:sz w:val="22"/>
        </w:rPr>
        <w:t>w.w</w:t>
      </w:r>
      <w:proofErr w:type="spellEnd"/>
      <w:r w:rsidRPr="008111DE">
        <w:rPr>
          <w:sz w:val="22"/>
        </w:rPr>
        <w:t>. monitoringów prawdopodobnie określony zostanie na dalszych etapach proceduralnych (decyzja o środowiskowych uwarunkowaniach).</w:t>
      </w:r>
    </w:p>
    <w:p w14:paraId="2538AD95" w14:textId="77777777" w:rsidR="00860908" w:rsidRPr="008111DE" w:rsidRDefault="00860908" w:rsidP="00860908">
      <w:pPr>
        <w:pStyle w:val="Tekstpodstawowy"/>
        <w:tabs>
          <w:tab w:val="right" w:leader="dot" w:pos="8789"/>
        </w:tabs>
        <w:ind w:right="-107"/>
        <w:jc w:val="both"/>
        <w:rPr>
          <w:sz w:val="22"/>
        </w:rPr>
      </w:pPr>
      <w:r w:rsidRPr="008111DE">
        <w:rPr>
          <w:sz w:val="22"/>
        </w:rPr>
        <w:t xml:space="preserve">Zgodnie z art. 25 ustawy Prawo ochrony środowiska z dnia 27 kwietnia 2001 </w:t>
      </w:r>
      <w:r w:rsidRPr="008111DE">
        <w:rPr>
          <w:spacing w:val="-6"/>
          <w:sz w:val="22"/>
        </w:rPr>
        <w:t>r.</w:t>
      </w:r>
      <w:r>
        <w:rPr>
          <w:spacing w:val="-6"/>
          <w:sz w:val="22"/>
        </w:rPr>
        <w:t>(tj. Dz. U z 2024 r., poz. 54)</w:t>
      </w:r>
      <w:r w:rsidRPr="008111DE">
        <w:rPr>
          <w:spacing w:val="-6"/>
          <w:sz w:val="22"/>
        </w:rPr>
        <w:t xml:space="preserve"> </w:t>
      </w:r>
      <w:r w:rsidRPr="008111DE">
        <w:rPr>
          <w:sz w:val="22"/>
        </w:rPr>
        <w:t xml:space="preserve">oraz w celu uniknięcia powielania monitorowania w myśl zasady Dyrektywy 2001/42/WE w sprawie oceny wpływu niektórych planów i programów na środowisko wpływ ustaleń tego projektu na środowisko przyrodnicze w zakresie: jakości poszczególnych elementów przyrodniczych i komponentów środowiska, dotrzymywaniu standardów jego jakości, występowania obszarów przekroczeń, występujących zmian jakości elementów przyrodniczych i przyczynach tych zmian kontrolowany będzie w ramach systemu Państwowego Monitoringu Środowiska. </w:t>
      </w:r>
      <w:r w:rsidRPr="008111DE">
        <w:rPr>
          <w:spacing w:val="-3"/>
          <w:sz w:val="22"/>
        </w:rPr>
        <w:t xml:space="preserve">Wyniki </w:t>
      </w:r>
      <w:r w:rsidRPr="008111DE">
        <w:rPr>
          <w:sz w:val="22"/>
        </w:rPr>
        <w:t>prowadzonego monitoringu prezentowane będą corocznie w Raportach o stanie środowiska, wydawanych w formie ogólnodostępnej publikacji, ale źródłami danych w tym zakresie mogą też być: Wojewódzka Baza Danych (prowadzona przez Marszałka Województwa), źródła administracyjne wynikające z obowiązków sprawozdawczych lub zapisów ustawowych (decyzje, zezwolenia, pozwolenia) czy badania statystyczne Głównego Urzędu</w:t>
      </w:r>
      <w:r w:rsidRPr="008111DE">
        <w:rPr>
          <w:spacing w:val="-2"/>
          <w:sz w:val="22"/>
        </w:rPr>
        <w:t xml:space="preserve"> </w:t>
      </w:r>
      <w:r w:rsidRPr="008111DE">
        <w:rPr>
          <w:sz w:val="22"/>
        </w:rPr>
        <w:t>Statystycznego.</w:t>
      </w:r>
    </w:p>
    <w:p w14:paraId="0A67F716" w14:textId="13FC1695" w:rsidR="00860908" w:rsidRPr="005F3F95" w:rsidRDefault="000F0EF4" w:rsidP="00860908">
      <w:pPr>
        <w:pStyle w:val="Style26"/>
        <w:widowControl/>
        <w:tabs>
          <w:tab w:val="left" w:pos="600"/>
        </w:tabs>
        <w:spacing w:line="240" w:lineRule="auto"/>
        <w:rPr>
          <w:rStyle w:val="FontStyle36"/>
        </w:rPr>
      </w:pPr>
      <w:r>
        <w:rPr>
          <w:rStyle w:val="FontStyle36"/>
        </w:rPr>
        <w:t>7</w:t>
      </w:r>
      <w:r w:rsidR="00860908">
        <w:rPr>
          <w:rStyle w:val="FontStyle36"/>
        </w:rPr>
        <w:t xml:space="preserve">. </w:t>
      </w:r>
      <w:r w:rsidR="00860908" w:rsidRPr="005F3F95">
        <w:rPr>
          <w:rStyle w:val="FontStyle36"/>
        </w:rPr>
        <w:t xml:space="preserve">Ocena stanu środowiska w przypadku braku </w:t>
      </w:r>
      <w:r w:rsidR="00860908">
        <w:rPr>
          <w:rStyle w:val="FontStyle36"/>
        </w:rPr>
        <w:t>realizacji ustaleń planu</w:t>
      </w:r>
    </w:p>
    <w:p w14:paraId="517EC52F" w14:textId="77777777" w:rsidR="00860908" w:rsidRPr="00860908" w:rsidRDefault="00860908" w:rsidP="00860908">
      <w:pPr>
        <w:pStyle w:val="Style14"/>
        <w:widowControl/>
        <w:spacing w:line="240" w:lineRule="auto"/>
        <w:ind w:firstLine="0"/>
        <w:rPr>
          <w:rStyle w:val="FontStyle38"/>
        </w:rPr>
      </w:pPr>
      <w:r w:rsidRPr="00860908">
        <w:rPr>
          <w:rStyle w:val="FontStyle38"/>
        </w:rPr>
        <w:t>Brak realizacji  zmiany planu może  przyczynić   się  do   nasilenia   się  konfliktów pomiędzy potrzebami ochrony środowiska a potrzebami rozwoju przestrzennego i gospodarczego gminy. Potencjalne zmiany istniejącego stanu środowiska to uporządkowanie zagospodarowania nowych terenów gminy.</w:t>
      </w:r>
    </w:p>
    <w:p w14:paraId="075F6CC7" w14:textId="77777777" w:rsidR="00860908" w:rsidRPr="00860908" w:rsidRDefault="00860908" w:rsidP="00860908">
      <w:pPr>
        <w:pStyle w:val="Style14"/>
        <w:widowControl/>
        <w:spacing w:line="240" w:lineRule="auto"/>
        <w:ind w:firstLine="0"/>
        <w:rPr>
          <w:rStyle w:val="FontStyle38"/>
        </w:rPr>
      </w:pPr>
      <w:r w:rsidRPr="00860908">
        <w:rPr>
          <w:rStyle w:val="FontStyle38"/>
        </w:rPr>
        <w:t>Zmiana planu stworzy możliwość harmonijnego rozwoju gminy w zakresie usług i infrastruktury technicznej i komunikacji. Ustalenia zmiany planu zapewnią warunki lepszego bytowania ludzi, poprzez określenie zasad zagospodarowania terenów w tym nakazów i zakazów. Ustalenia zmiany miejscowego planu zagospodarowania przestrzennego zawiera zapisy zmierzające do minimalizacji skutków wpływu projektowanej zabudowy na środowisko.</w:t>
      </w:r>
    </w:p>
    <w:p w14:paraId="72DCB374" w14:textId="77777777" w:rsidR="00860908" w:rsidRPr="00860908" w:rsidRDefault="00860908" w:rsidP="00860908">
      <w:pPr>
        <w:spacing w:line="240" w:lineRule="auto"/>
        <w:jc w:val="both"/>
        <w:rPr>
          <w:rFonts w:ascii="Times New Roman" w:hAnsi="Times New Roman" w:cs="Times New Roman"/>
        </w:rPr>
      </w:pPr>
      <w:r w:rsidRPr="00860908">
        <w:rPr>
          <w:rFonts w:ascii="Times New Roman" w:hAnsi="Times New Roman" w:cs="Times New Roman"/>
        </w:rPr>
        <w:lastRenderedPageBreak/>
        <w:t>Każda działalność człowieka, a szczególnie inwestycyjna, to ingerencja w środowisko naturalne. Zawsze ma pewien wpływ na krajobraz, florę, faunę, powietrze, wody i inne. Podstawową kwestią jest minimalizacja tego wpływu. W przypadku odstąpienia od realizacji zmiany planu zostałby zachowany stan dotychczasowy. Nie jest to jednak wariant najbardziej optymalny.</w:t>
      </w:r>
    </w:p>
    <w:p w14:paraId="17DD6CF1" w14:textId="77777777" w:rsidR="00860908" w:rsidRPr="00860908" w:rsidRDefault="00860908" w:rsidP="00860908">
      <w:pPr>
        <w:spacing w:line="240" w:lineRule="auto"/>
        <w:jc w:val="both"/>
        <w:rPr>
          <w:rFonts w:ascii="Times New Roman" w:hAnsi="Times New Roman" w:cs="Times New Roman"/>
        </w:rPr>
      </w:pPr>
      <w:r w:rsidRPr="00860908">
        <w:rPr>
          <w:rFonts w:ascii="Times New Roman" w:hAnsi="Times New Roman" w:cs="Times New Roman"/>
        </w:rPr>
        <w:t>Inwestowanie w odnawialne źródła energii, oprócz korzyści dla środowiska naturalnego, sprzyja rozwojowi lokalnych gospodarek. Z kolei wyprodukowana energia, a wraz z nią rozwój infrastruktury energetycznej, będzie gwarantować stabilność energetyczną oraz zwiększać potencjał inwestycyjny regionu. W ujęciu globalnym wszystkie urządzenia pozyskujące energię z naturalnych źródeł odnawialnych mają szansę wpłynąć w stopniu istotnym na:</w:t>
      </w:r>
    </w:p>
    <w:p w14:paraId="24A92083" w14:textId="77777777" w:rsidR="00860908" w:rsidRPr="00860908" w:rsidRDefault="00860908" w:rsidP="00860908">
      <w:pPr>
        <w:numPr>
          <w:ilvl w:val="0"/>
          <w:numId w:val="8"/>
        </w:numPr>
        <w:tabs>
          <w:tab w:val="clear" w:pos="780"/>
          <w:tab w:val="num" w:pos="284"/>
          <w:tab w:val="left" w:pos="851"/>
        </w:tabs>
        <w:autoSpaceDE w:val="0"/>
        <w:autoSpaceDN w:val="0"/>
        <w:adjustRightInd w:val="0"/>
        <w:spacing w:after="0" w:line="240" w:lineRule="auto"/>
        <w:ind w:left="284" w:hanging="284"/>
        <w:jc w:val="both"/>
        <w:rPr>
          <w:rFonts w:ascii="Times New Roman" w:eastAsia="Calibri" w:hAnsi="Times New Roman" w:cs="Times New Roman"/>
        </w:rPr>
      </w:pPr>
      <w:r w:rsidRPr="00860908">
        <w:rPr>
          <w:rFonts w:ascii="Times New Roman" w:hAnsi="Times New Roman" w:cs="Times New Roman"/>
        </w:rPr>
        <w:t xml:space="preserve">dywersyfikację źródeł energii, zapewniając tym samym bezpieczeństwo energetyczne oraz ograniczenie wydobycia i spalania wyczerpywalnych paliw kopalnych, </w:t>
      </w:r>
    </w:p>
    <w:p w14:paraId="0750F598" w14:textId="77777777" w:rsidR="00860908" w:rsidRPr="00860908" w:rsidRDefault="00860908" w:rsidP="00860908">
      <w:pPr>
        <w:numPr>
          <w:ilvl w:val="0"/>
          <w:numId w:val="8"/>
        </w:numPr>
        <w:tabs>
          <w:tab w:val="clear" w:pos="780"/>
          <w:tab w:val="num" w:pos="284"/>
          <w:tab w:val="left" w:pos="851"/>
        </w:tabs>
        <w:autoSpaceDE w:val="0"/>
        <w:autoSpaceDN w:val="0"/>
        <w:adjustRightInd w:val="0"/>
        <w:spacing w:after="0" w:line="240" w:lineRule="auto"/>
        <w:ind w:left="284" w:hanging="284"/>
        <w:jc w:val="both"/>
        <w:rPr>
          <w:rFonts w:ascii="Times New Roman" w:eastAsia="Calibri" w:hAnsi="Times New Roman" w:cs="Times New Roman"/>
        </w:rPr>
      </w:pPr>
      <w:r w:rsidRPr="00860908">
        <w:rPr>
          <w:rFonts w:ascii="Times New Roman" w:hAnsi="Times New Roman" w:cs="Times New Roman"/>
        </w:rPr>
        <w:t xml:space="preserve">zagospodarowanie nieużytków rolnych, </w:t>
      </w:r>
    </w:p>
    <w:p w14:paraId="47EA7DF1" w14:textId="77777777" w:rsidR="00860908" w:rsidRPr="00860908" w:rsidRDefault="00860908" w:rsidP="00860908">
      <w:pPr>
        <w:numPr>
          <w:ilvl w:val="0"/>
          <w:numId w:val="8"/>
        </w:numPr>
        <w:tabs>
          <w:tab w:val="clear" w:pos="780"/>
          <w:tab w:val="num" w:pos="284"/>
          <w:tab w:val="left" w:pos="851"/>
        </w:tabs>
        <w:autoSpaceDE w:val="0"/>
        <w:autoSpaceDN w:val="0"/>
        <w:adjustRightInd w:val="0"/>
        <w:spacing w:after="0" w:line="240" w:lineRule="auto"/>
        <w:ind w:left="284" w:hanging="284"/>
        <w:jc w:val="both"/>
        <w:rPr>
          <w:rFonts w:ascii="Times New Roman" w:eastAsia="Calibri" w:hAnsi="Times New Roman" w:cs="Times New Roman"/>
        </w:rPr>
      </w:pPr>
      <w:r w:rsidRPr="00860908">
        <w:rPr>
          <w:rFonts w:ascii="Times New Roman" w:hAnsi="Times New Roman" w:cs="Times New Roman"/>
        </w:rPr>
        <w:t>rozwój gospodarki regionu,</w:t>
      </w:r>
    </w:p>
    <w:p w14:paraId="09EE6976" w14:textId="77777777" w:rsidR="00860908" w:rsidRPr="00860908" w:rsidRDefault="00860908" w:rsidP="00860908">
      <w:pPr>
        <w:numPr>
          <w:ilvl w:val="0"/>
          <w:numId w:val="8"/>
        </w:numPr>
        <w:tabs>
          <w:tab w:val="clear" w:pos="780"/>
          <w:tab w:val="num" w:pos="284"/>
          <w:tab w:val="left" w:pos="851"/>
        </w:tabs>
        <w:autoSpaceDE w:val="0"/>
        <w:autoSpaceDN w:val="0"/>
        <w:adjustRightInd w:val="0"/>
        <w:spacing w:after="0" w:line="240" w:lineRule="auto"/>
        <w:ind w:left="284" w:hanging="284"/>
        <w:jc w:val="both"/>
        <w:rPr>
          <w:rFonts w:ascii="Times New Roman" w:eastAsia="Calibri" w:hAnsi="Times New Roman" w:cs="Times New Roman"/>
        </w:rPr>
      </w:pPr>
      <w:r w:rsidRPr="00860908">
        <w:rPr>
          <w:rFonts w:ascii="Times New Roman" w:eastAsia="Calibri" w:hAnsi="Times New Roman" w:cs="Times New Roman"/>
        </w:rPr>
        <w:t xml:space="preserve">dodatkowe źródła dochodów dla producentów i rolników z regionu </w:t>
      </w:r>
    </w:p>
    <w:p w14:paraId="1A507E5B" w14:textId="77777777" w:rsidR="00860908" w:rsidRPr="00860908" w:rsidRDefault="00860908" w:rsidP="00860908">
      <w:pPr>
        <w:numPr>
          <w:ilvl w:val="0"/>
          <w:numId w:val="8"/>
        </w:numPr>
        <w:tabs>
          <w:tab w:val="clear" w:pos="780"/>
          <w:tab w:val="num" w:pos="284"/>
          <w:tab w:val="left" w:pos="851"/>
        </w:tabs>
        <w:autoSpaceDE w:val="0"/>
        <w:autoSpaceDN w:val="0"/>
        <w:adjustRightInd w:val="0"/>
        <w:spacing w:after="0" w:line="240" w:lineRule="auto"/>
        <w:ind w:left="284" w:hanging="284"/>
        <w:jc w:val="both"/>
        <w:rPr>
          <w:rFonts w:ascii="Times New Roman" w:eastAsia="Calibri" w:hAnsi="Times New Roman" w:cs="Times New Roman"/>
        </w:rPr>
      </w:pPr>
      <w:r w:rsidRPr="00860908">
        <w:rPr>
          <w:rFonts w:ascii="Times New Roman" w:eastAsia="Calibri" w:hAnsi="Times New Roman" w:cs="Times New Roman"/>
        </w:rPr>
        <w:t xml:space="preserve">niższe koszty produkcji energii; </w:t>
      </w:r>
    </w:p>
    <w:p w14:paraId="1D0C1C2A" w14:textId="77777777" w:rsidR="00860908" w:rsidRPr="00860908" w:rsidRDefault="00860908" w:rsidP="00860908">
      <w:pPr>
        <w:numPr>
          <w:ilvl w:val="0"/>
          <w:numId w:val="8"/>
        </w:numPr>
        <w:tabs>
          <w:tab w:val="clear" w:pos="780"/>
          <w:tab w:val="num" w:pos="284"/>
          <w:tab w:val="left" w:pos="851"/>
        </w:tabs>
        <w:autoSpaceDE w:val="0"/>
        <w:autoSpaceDN w:val="0"/>
        <w:adjustRightInd w:val="0"/>
        <w:spacing w:after="0" w:line="240" w:lineRule="auto"/>
        <w:ind w:left="284" w:hanging="284"/>
        <w:jc w:val="both"/>
        <w:rPr>
          <w:rFonts w:ascii="Times New Roman" w:eastAsia="Calibri" w:hAnsi="Times New Roman" w:cs="Times New Roman"/>
        </w:rPr>
      </w:pPr>
      <w:r w:rsidRPr="00860908">
        <w:rPr>
          <w:rFonts w:ascii="Times New Roman" w:eastAsia="Calibri" w:hAnsi="Times New Roman" w:cs="Times New Roman"/>
        </w:rPr>
        <w:t>możliwość wykorzystania środków pomocowych,</w:t>
      </w:r>
    </w:p>
    <w:p w14:paraId="74A12616" w14:textId="77777777" w:rsidR="00860908" w:rsidRPr="00860908" w:rsidRDefault="00860908" w:rsidP="00860908">
      <w:pPr>
        <w:numPr>
          <w:ilvl w:val="0"/>
          <w:numId w:val="8"/>
        </w:numPr>
        <w:tabs>
          <w:tab w:val="clear" w:pos="780"/>
          <w:tab w:val="num" w:pos="284"/>
          <w:tab w:val="left" w:pos="851"/>
        </w:tabs>
        <w:autoSpaceDE w:val="0"/>
        <w:autoSpaceDN w:val="0"/>
        <w:adjustRightInd w:val="0"/>
        <w:spacing w:after="0" w:line="240" w:lineRule="auto"/>
        <w:ind w:left="284" w:hanging="284"/>
        <w:jc w:val="both"/>
        <w:rPr>
          <w:rFonts w:ascii="Times New Roman" w:hAnsi="Times New Roman" w:cs="Times New Roman"/>
        </w:rPr>
      </w:pPr>
      <w:r w:rsidRPr="00860908">
        <w:rPr>
          <w:rFonts w:ascii="Times New Roman" w:eastAsia="Calibri" w:hAnsi="Times New Roman" w:cs="Times New Roman"/>
        </w:rPr>
        <w:t xml:space="preserve">wzrost bezpieczeństwa energetycznego regionu; </w:t>
      </w:r>
    </w:p>
    <w:p w14:paraId="653F07FC" w14:textId="77777777" w:rsidR="00860908" w:rsidRPr="00860908" w:rsidRDefault="00860908" w:rsidP="00860908">
      <w:pPr>
        <w:numPr>
          <w:ilvl w:val="0"/>
          <w:numId w:val="8"/>
        </w:numPr>
        <w:tabs>
          <w:tab w:val="clear" w:pos="780"/>
          <w:tab w:val="num" w:pos="284"/>
          <w:tab w:val="left" w:pos="851"/>
        </w:tabs>
        <w:autoSpaceDE w:val="0"/>
        <w:autoSpaceDN w:val="0"/>
        <w:adjustRightInd w:val="0"/>
        <w:spacing w:after="0" w:line="240" w:lineRule="auto"/>
        <w:ind w:left="284" w:hanging="284"/>
        <w:jc w:val="both"/>
        <w:rPr>
          <w:rFonts w:ascii="Times New Roman" w:hAnsi="Times New Roman" w:cs="Times New Roman"/>
        </w:rPr>
      </w:pPr>
      <w:r w:rsidRPr="00860908">
        <w:rPr>
          <w:rFonts w:ascii="Times New Roman" w:eastAsia="Calibri" w:hAnsi="Times New Roman" w:cs="Times New Roman"/>
        </w:rPr>
        <w:t xml:space="preserve">realizacja polityki zrównoważonego rozwoju; zmniejszenie niekorzystnego wpływu energetyki zawodowej na środowisko; </w:t>
      </w:r>
    </w:p>
    <w:p w14:paraId="3E224143" w14:textId="77777777" w:rsidR="00860908" w:rsidRPr="00860908" w:rsidRDefault="00860908" w:rsidP="00860908">
      <w:pPr>
        <w:numPr>
          <w:ilvl w:val="0"/>
          <w:numId w:val="8"/>
        </w:numPr>
        <w:tabs>
          <w:tab w:val="clear" w:pos="780"/>
          <w:tab w:val="num" w:pos="284"/>
          <w:tab w:val="left" w:pos="851"/>
        </w:tabs>
        <w:autoSpaceDE w:val="0"/>
        <w:autoSpaceDN w:val="0"/>
        <w:adjustRightInd w:val="0"/>
        <w:spacing w:after="0" w:line="240" w:lineRule="auto"/>
        <w:ind w:hanging="760"/>
        <w:jc w:val="both"/>
        <w:rPr>
          <w:rFonts w:ascii="Times New Roman" w:hAnsi="Times New Roman" w:cs="Times New Roman"/>
        </w:rPr>
      </w:pPr>
      <w:r w:rsidRPr="00860908">
        <w:rPr>
          <w:rFonts w:ascii="Times New Roman" w:eastAsia="Calibri" w:hAnsi="Times New Roman" w:cs="Times New Roman"/>
        </w:rPr>
        <w:t xml:space="preserve">zmniejszenie emisji gazów cieplarnianych do atmosfery; </w:t>
      </w:r>
    </w:p>
    <w:p w14:paraId="432E84B3" w14:textId="77777777" w:rsidR="00860908" w:rsidRPr="00860908" w:rsidRDefault="00860908" w:rsidP="00860908">
      <w:pPr>
        <w:spacing w:line="240" w:lineRule="auto"/>
        <w:jc w:val="both"/>
        <w:rPr>
          <w:rFonts w:ascii="Times New Roman" w:eastAsia="Calibri" w:hAnsi="Times New Roman" w:cs="Times New Roman"/>
        </w:rPr>
      </w:pPr>
      <w:r w:rsidRPr="00860908">
        <w:rPr>
          <w:rFonts w:ascii="Times New Roman" w:eastAsia="Calibri" w:hAnsi="Times New Roman" w:cs="Times New Roman"/>
        </w:rPr>
        <w:t>stworzenie „proekologicznego” wizerunku regionu</w:t>
      </w:r>
    </w:p>
    <w:p w14:paraId="6AA5AD4D" w14:textId="77777777" w:rsidR="00860908" w:rsidRPr="00860908" w:rsidRDefault="00860908" w:rsidP="00860908">
      <w:pPr>
        <w:pStyle w:val="Style19"/>
        <w:widowControl/>
        <w:tabs>
          <w:tab w:val="right" w:leader="dot" w:pos="8789"/>
        </w:tabs>
        <w:spacing w:line="240" w:lineRule="auto"/>
        <w:ind w:right="-107"/>
        <w:jc w:val="both"/>
        <w:rPr>
          <w:sz w:val="22"/>
          <w:szCs w:val="22"/>
        </w:rPr>
      </w:pPr>
    </w:p>
    <w:p w14:paraId="70F660D9" w14:textId="77777777" w:rsidR="00860908" w:rsidRPr="00860908" w:rsidRDefault="00860908" w:rsidP="00860908">
      <w:pPr>
        <w:pStyle w:val="Nagwek11"/>
        <w:ind w:left="0"/>
        <w:jc w:val="both"/>
      </w:pPr>
      <w:r w:rsidRPr="00860908">
        <w:t>Potencjalne zmiany stanu środowiska przy braku realizacji projektowanego dokumentu</w:t>
      </w:r>
    </w:p>
    <w:p w14:paraId="36EE6B08" w14:textId="77777777" w:rsidR="00860908" w:rsidRPr="00860908" w:rsidRDefault="00860908" w:rsidP="00860908">
      <w:pPr>
        <w:pStyle w:val="Tekstpodstawowy"/>
        <w:spacing w:after="0"/>
        <w:jc w:val="both"/>
        <w:rPr>
          <w:sz w:val="22"/>
          <w:szCs w:val="22"/>
        </w:rPr>
      </w:pPr>
      <w:r w:rsidRPr="00860908">
        <w:rPr>
          <w:sz w:val="22"/>
          <w:szCs w:val="22"/>
        </w:rPr>
        <w:t>W sytuacji braku realizacji zapisów planu (‘wariant zerowy’) przypuszczać należy, że na terenie gminy następować będzie dalsza, powolna antropopresja i przekształcenia naturalne związane  z:</w:t>
      </w:r>
    </w:p>
    <w:p w14:paraId="738CD1AB" w14:textId="77777777" w:rsidR="00860908" w:rsidRPr="00860908" w:rsidRDefault="00860908" w:rsidP="007649A2">
      <w:pPr>
        <w:pStyle w:val="Akapitzlist"/>
        <w:numPr>
          <w:ilvl w:val="0"/>
          <w:numId w:val="24"/>
        </w:numPr>
        <w:tabs>
          <w:tab w:val="left" w:pos="567"/>
        </w:tabs>
        <w:adjustRightInd/>
        <w:contextualSpacing w:val="0"/>
        <w:jc w:val="both"/>
        <w:rPr>
          <w:sz w:val="22"/>
          <w:szCs w:val="22"/>
        </w:rPr>
      </w:pPr>
      <w:r w:rsidRPr="00860908">
        <w:rPr>
          <w:sz w:val="22"/>
          <w:szCs w:val="22"/>
        </w:rPr>
        <w:t>użytkowaniem rolniczym gleb (nadmiar nawozów i środków chemicznej ochrony</w:t>
      </w:r>
      <w:r w:rsidRPr="00860908">
        <w:rPr>
          <w:spacing w:val="-7"/>
          <w:sz w:val="22"/>
          <w:szCs w:val="22"/>
        </w:rPr>
        <w:t xml:space="preserve"> </w:t>
      </w:r>
      <w:r w:rsidRPr="00860908">
        <w:rPr>
          <w:sz w:val="22"/>
          <w:szCs w:val="22"/>
        </w:rPr>
        <w:t>roślin);</w:t>
      </w:r>
    </w:p>
    <w:p w14:paraId="7C547D10" w14:textId="77777777" w:rsidR="00860908" w:rsidRPr="00860908" w:rsidRDefault="00860908" w:rsidP="007649A2">
      <w:pPr>
        <w:pStyle w:val="Akapitzlist"/>
        <w:numPr>
          <w:ilvl w:val="0"/>
          <w:numId w:val="24"/>
        </w:numPr>
        <w:tabs>
          <w:tab w:val="left" w:pos="567"/>
        </w:tabs>
        <w:adjustRightInd/>
        <w:contextualSpacing w:val="0"/>
        <w:jc w:val="both"/>
        <w:rPr>
          <w:sz w:val="22"/>
          <w:szCs w:val="22"/>
        </w:rPr>
      </w:pPr>
      <w:r w:rsidRPr="00860908">
        <w:rPr>
          <w:sz w:val="22"/>
          <w:szCs w:val="22"/>
        </w:rPr>
        <w:t>wylesieniem oraz przekształceniem na znacznych obszarach naturalnych zbiorowisk</w:t>
      </w:r>
      <w:r w:rsidRPr="00860908">
        <w:rPr>
          <w:spacing w:val="-5"/>
          <w:sz w:val="22"/>
          <w:szCs w:val="22"/>
        </w:rPr>
        <w:t xml:space="preserve"> </w:t>
      </w:r>
      <w:r w:rsidRPr="00860908">
        <w:rPr>
          <w:sz w:val="22"/>
          <w:szCs w:val="22"/>
        </w:rPr>
        <w:t>leśnych;</w:t>
      </w:r>
    </w:p>
    <w:p w14:paraId="504EB709" w14:textId="77777777" w:rsidR="00860908" w:rsidRPr="00860908" w:rsidRDefault="00860908" w:rsidP="007649A2">
      <w:pPr>
        <w:pStyle w:val="Akapitzlist"/>
        <w:numPr>
          <w:ilvl w:val="0"/>
          <w:numId w:val="24"/>
        </w:numPr>
        <w:tabs>
          <w:tab w:val="left" w:pos="567"/>
        </w:tabs>
        <w:adjustRightInd/>
        <w:contextualSpacing w:val="0"/>
        <w:jc w:val="both"/>
        <w:rPr>
          <w:sz w:val="22"/>
          <w:szCs w:val="22"/>
        </w:rPr>
      </w:pPr>
      <w:r w:rsidRPr="00860908">
        <w:rPr>
          <w:sz w:val="22"/>
          <w:szCs w:val="22"/>
        </w:rPr>
        <w:t>nie zawsze kontrolowanym zagospodarowaniem odpadów i eksploatacją surowców</w:t>
      </w:r>
      <w:r w:rsidRPr="00860908">
        <w:rPr>
          <w:spacing w:val="-3"/>
          <w:sz w:val="22"/>
          <w:szCs w:val="22"/>
        </w:rPr>
        <w:t xml:space="preserve"> </w:t>
      </w:r>
      <w:r w:rsidRPr="00860908">
        <w:rPr>
          <w:sz w:val="22"/>
          <w:szCs w:val="22"/>
        </w:rPr>
        <w:t>naturalnych;</w:t>
      </w:r>
    </w:p>
    <w:p w14:paraId="76D0C795" w14:textId="77777777" w:rsidR="00860908" w:rsidRPr="00860908" w:rsidRDefault="00860908" w:rsidP="007649A2">
      <w:pPr>
        <w:pStyle w:val="Akapitzlist"/>
        <w:numPr>
          <w:ilvl w:val="0"/>
          <w:numId w:val="24"/>
        </w:numPr>
        <w:tabs>
          <w:tab w:val="left" w:pos="567"/>
        </w:tabs>
        <w:adjustRightInd/>
        <w:ind w:right="219"/>
        <w:contextualSpacing w:val="0"/>
        <w:jc w:val="both"/>
        <w:rPr>
          <w:sz w:val="22"/>
          <w:szCs w:val="22"/>
        </w:rPr>
      </w:pPr>
      <w:r w:rsidRPr="00860908">
        <w:rPr>
          <w:sz w:val="22"/>
          <w:szCs w:val="22"/>
        </w:rPr>
        <w:t xml:space="preserve">emisją zanieczyszczeń gazowych i pyłowych do powietrza, emisją hałasu i promieniowania elektromagnetycznego do </w:t>
      </w:r>
      <w:r w:rsidRPr="00860908">
        <w:rPr>
          <w:spacing w:val="-3"/>
          <w:sz w:val="22"/>
          <w:szCs w:val="22"/>
        </w:rPr>
        <w:t xml:space="preserve">atmosfery, </w:t>
      </w:r>
      <w:r w:rsidRPr="00860908">
        <w:rPr>
          <w:sz w:val="22"/>
          <w:szCs w:val="22"/>
        </w:rPr>
        <w:t>wprowadzaniem ścieków do wód i do ziemi, składowaniem odpadów, pryzmowaniem obornika i kiszonek na powierzchni</w:t>
      </w:r>
      <w:r w:rsidRPr="00860908">
        <w:rPr>
          <w:spacing w:val="-3"/>
          <w:sz w:val="22"/>
          <w:szCs w:val="22"/>
        </w:rPr>
        <w:t xml:space="preserve"> </w:t>
      </w:r>
      <w:r w:rsidRPr="00860908">
        <w:rPr>
          <w:sz w:val="22"/>
          <w:szCs w:val="22"/>
        </w:rPr>
        <w:t>ziemi;</w:t>
      </w:r>
    </w:p>
    <w:p w14:paraId="42858DE0" w14:textId="77777777" w:rsidR="00860908" w:rsidRPr="00860908" w:rsidRDefault="00860908" w:rsidP="007649A2">
      <w:pPr>
        <w:pStyle w:val="Akapitzlist"/>
        <w:numPr>
          <w:ilvl w:val="0"/>
          <w:numId w:val="24"/>
        </w:numPr>
        <w:tabs>
          <w:tab w:val="left" w:pos="375"/>
          <w:tab w:val="left" w:pos="567"/>
        </w:tabs>
        <w:adjustRightInd/>
        <w:ind w:right="218"/>
        <w:contextualSpacing w:val="0"/>
        <w:jc w:val="both"/>
        <w:rPr>
          <w:sz w:val="22"/>
          <w:szCs w:val="22"/>
        </w:rPr>
      </w:pPr>
      <w:r w:rsidRPr="00860908">
        <w:rPr>
          <w:sz w:val="22"/>
          <w:szCs w:val="22"/>
        </w:rPr>
        <w:t xml:space="preserve">   zajmowaniem terenów otwartych pod funkcje budowlane (potencjalnie chaotycznie wprowadzona zabudowa).</w:t>
      </w:r>
    </w:p>
    <w:p w14:paraId="18A08FD6" w14:textId="77777777" w:rsidR="00860908" w:rsidRPr="00860908" w:rsidRDefault="00860908" w:rsidP="00860908">
      <w:pPr>
        <w:tabs>
          <w:tab w:val="left" w:pos="4191"/>
          <w:tab w:val="left" w:pos="7454"/>
          <w:tab w:val="left" w:pos="9498"/>
        </w:tabs>
        <w:spacing w:line="240" w:lineRule="auto"/>
        <w:ind w:right="22"/>
        <w:jc w:val="both"/>
        <w:rPr>
          <w:rFonts w:ascii="Times New Roman" w:hAnsi="Times New Roman" w:cs="Times New Roman"/>
          <w:b/>
          <w:sz w:val="20"/>
        </w:rPr>
      </w:pPr>
    </w:p>
    <w:p w14:paraId="326A94CC" w14:textId="336F0FF0" w:rsidR="00860908" w:rsidRPr="00860908" w:rsidRDefault="000F0EF4" w:rsidP="00860908">
      <w:pPr>
        <w:tabs>
          <w:tab w:val="left" w:pos="4191"/>
          <w:tab w:val="left" w:pos="7454"/>
          <w:tab w:val="left" w:pos="9498"/>
        </w:tabs>
        <w:spacing w:line="240" w:lineRule="auto"/>
        <w:ind w:right="22"/>
        <w:jc w:val="both"/>
        <w:rPr>
          <w:rFonts w:ascii="Times New Roman" w:hAnsi="Times New Roman" w:cs="Times New Roman"/>
          <w:b/>
          <w:sz w:val="20"/>
        </w:rPr>
      </w:pPr>
      <w:r>
        <w:rPr>
          <w:rFonts w:ascii="Times New Roman" w:hAnsi="Times New Roman" w:cs="Times New Roman"/>
          <w:b/>
          <w:sz w:val="20"/>
        </w:rPr>
        <w:t>8</w:t>
      </w:r>
      <w:r w:rsidR="00860908" w:rsidRPr="00860908">
        <w:rPr>
          <w:rFonts w:ascii="Times New Roman" w:hAnsi="Times New Roman" w:cs="Times New Roman"/>
          <w:b/>
          <w:sz w:val="20"/>
        </w:rPr>
        <w:t xml:space="preserve">.  CELE OCHRONY ŚRODOWISKA SZCZEBLA KRAJOWEGO I MIĘDZYNARODOWEGO UWZGLĘDNIONE W OPRACOWANYM DOKUMENCIE </w:t>
      </w:r>
    </w:p>
    <w:p w14:paraId="3DDB3186" w14:textId="77777777" w:rsidR="00860908" w:rsidRPr="00860908" w:rsidRDefault="00860908" w:rsidP="00860908">
      <w:pPr>
        <w:spacing w:line="240" w:lineRule="auto"/>
        <w:ind w:left="155" w:right="218"/>
        <w:jc w:val="both"/>
        <w:rPr>
          <w:rFonts w:ascii="Times New Roman" w:hAnsi="Times New Roman" w:cs="Times New Roman"/>
        </w:rPr>
      </w:pPr>
      <w:r w:rsidRPr="00860908">
        <w:rPr>
          <w:rFonts w:ascii="Times New Roman" w:hAnsi="Times New Roman" w:cs="Times New Roman"/>
        </w:rPr>
        <w:t xml:space="preserve">Choć plan miejscowy stanowi dokument o znaczeniu lokalnym, to przy jego sporządzaniu pośrednio uwzględniono </w:t>
      </w:r>
      <w:r w:rsidRPr="00860908">
        <w:rPr>
          <w:rFonts w:ascii="Times New Roman" w:hAnsi="Times New Roman" w:cs="Times New Roman"/>
          <w:b/>
        </w:rPr>
        <w:t xml:space="preserve">cele ochrony środowiska ustanowione na szczeblu krajowym i międzynarodowym </w:t>
      </w:r>
      <w:r w:rsidRPr="00860908">
        <w:rPr>
          <w:rFonts w:ascii="Times New Roman" w:hAnsi="Times New Roman" w:cs="Times New Roman"/>
        </w:rPr>
        <w:t>dotyczące głównie:</w:t>
      </w:r>
    </w:p>
    <w:p w14:paraId="1D07AC3C" w14:textId="77777777" w:rsidR="00860908" w:rsidRPr="00860908" w:rsidRDefault="00860908" w:rsidP="007649A2">
      <w:pPr>
        <w:pStyle w:val="Akapitzlist"/>
        <w:numPr>
          <w:ilvl w:val="0"/>
          <w:numId w:val="25"/>
        </w:numPr>
        <w:tabs>
          <w:tab w:val="left" w:pos="317"/>
        </w:tabs>
        <w:adjustRightInd/>
        <w:ind w:right="218"/>
        <w:contextualSpacing w:val="0"/>
        <w:jc w:val="both"/>
        <w:rPr>
          <w:sz w:val="22"/>
          <w:szCs w:val="22"/>
        </w:rPr>
      </w:pPr>
      <w:r w:rsidRPr="00860908">
        <w:rPr>
          <w:sz w:val="22"/>
          <w:szCs w:val="22"/>
          <w:u w:val="single"/>
        </w:rPr>
        <w:t>ochrony powierzchni ziemi</w:t>
      </w:r>
      <w:r w:rsidRPr="00860908">
        <w:rPr>
          <w:sz w:val="22"/>
          <w:szCs w:val="22"/>
        </w:rPr>
        <w:t>, racjonalnego gospodarowania i zachowania wartości przyrodniczych określonych</w:t>
      </w:r>
      <w:r w:rsidRPr="00860908">
        <w:rPr>
          <w:spacing w:val="9"/>
          <w:sz w:val="22"/>
          <w:szCs w:val="22"/>
        </w:rPr>
        <w:t xml:space="preserve"> </w:t>
      </w:r>
      <w:r w:rsidRPr="00860908">
        <w:rPr>
          <w:sz w:val="22"/>
          <w:szCs w:val="22"/>
        </w:rPr>
        <w:t>w</w:t>
      </w:r>
      <w:r w:rsidRPr="00860908">
        <w:rPr>
          <w:spacing w:val="4"/>
          <w:sz w:val="22"/>
          <w:szCs w:val="22"/>
        </w:rPr>
        <w:t xml:space="preserve"> </w:t>
      </w:r>
      <w:r w:rsidRPr="00860908">
        <w:rPr>
          <w:sz w:val="22"/>
          <w:szCs w:val="22"/>
        </w:rPr>
        <w:t>przepisach</w:t>
      </w:r>
      <w:r w:rsidRPr="00860908">
        <w:rPr>
          <w:spacing w:val="7"/>
          <w:sz w:val="22"/>
          <w:szCs w:val="22"/>
        </w:rPr>
        <w:t xml:space="preserve"> </w:t>
      </w:r>
      <w:r w:rsidRPr="00860908">
        <w:rPr>
          <w:sz w:val="22"/>
          <w:szCs w:val="22"/>
        </w:rPr>
        <w:t>szczegółowych,</w:t>
      </w:r>
      <w:r w:rsidRPr="00860908">
        <w:rPr>
          <w:spacing w:val="8"/>
          <w:sz w:val="22"/>
          <w:szCs w:val="22"/>
        </w:rPr>
        <w:t xml:space="preserve"> </w:t>
      </w:r>
      <w:r w:rsidRPr="00860908">
        <w:rPr>
          <w:sz w:val="22"/>
          <w:szCs w:val="22"/>
        </w:rPr>
        <w:t>tj.:</w:t>
      </w:r>
      <w:r w:rsidRPr="00860908">
        <w:rPr>
          <w:spacing w:val="7"/>
          <w:sz w:val="22"/>
          <w:szCs w:val="22"/>
        </w:rPr>
        <w:t xml:space="preserve"> </w:t>
      </w:r>
      <w:r w:rsidRPr="00860908">
        <w:rPr>
          <w:sz w:val="22"/>
          <w:szCs w:val="22"/>
        </w:rPr>
        <w:t>ustawa</w:t>
      </w:r>
      <w:r w:rsidRPr="00860908">
        <w:rPr>
          <w:spacing w:val="7"/>
          <w:sz w:val="22"/>
          <w:szCs w:val="22"/>
        </w:rPr>
        <w:t xml:space="preserve"> </w:t>
      </w:r>
      <w:r w:rsidRPr="00860908">
        <w:rPr>
          <w:sz w:val="22"/>
          <w:szCs w:val="22"/>
        </w:rPr>
        <w:t>Prawo</w:t>
      </w:r>
      <w:r w:rsidRPr="00860908">
        <w:rPr>
          <w:spacing w:val="7"/>
          <w:sz w:val="22"/>
          <w:szCs w:val="22"/>
        </w:rPr>
        <w:t xml:space="preserve"> </w:t>
      </w:r>
      <w:r w:rsidRPr="00860908">
        <w:rPr>
          <w:sz w:val="22"/>
          <w:szCs w:val="22"/>
        </w:rPr>
        <w:t>ochrony</w:t>
      </w:r>
      <w:r w:rsidRPr="00860908">
        <w:rPr>
          <w:spacing w:val="3"/>
          <w:sz w:val="22"/>
          <w:szCs w:val="22"/>
        </w:rPr>
        <w:t xml:space="preserve"> </w:t>
      </w:r>
      <w:r w:rsidRPr="00860908">
        <w:rPr>
          <w:sz w:val="22"/>
          <w:szCs w:val="22"/>
        </w:rPr>
        <w:t>środowiska</w:t>
      </w:r>
      <w:r w:rsidRPr="00860908">
        <w:rPr>
          <w:spacing w:val="5"/>
          <w:sz w:val="22"/>
          <w:szCs w:val="22"/>
        </w:rPr>
        <w:t xml:space="preserve"> </w:t>
      </w:r>
      <w:r w:rsidRPr="00860908">
        <w:rPr>
          <w:sz w:val="22"/>
          <w:szCs w:val="22"/>
        </w:rPr>
        <w:t>z</w:t>
      </w:r>
      <w:r w:rsidRPr="00860908">
        <w:rPr>
          <w:spacing w:val="5"/>
          <w:sz w:val="22"/>
          <w:szCs w:val="22"/>
        </w:rPr>
        <w:t xml:space="preserve"> </w:t>
      </w:r>
      <w:r w:rsidRPr="00860908">
        <w:rPr>
          <w:sz w:val="22"/>
          <w:szCs w:val="22"/>
        </w:rPr>
        <w:t>dnia</w:t>
      </w:r>
      <w:r w:rsidRPr="00860908">
        <w:rPr>
          <w:spacing w:val="7"/>
          <w:sz w:val="22"/>
          <w:szCs w:val="22"/>
        </w:rPr>
        <w:t xml:space="preserve"> </w:t>
      </w:r>
      <w:r w:rsidRPr="00860908">
        <w:rPr>
          <w:sz w:val="22"/>
          <w:szCs w:val="22"/>
        </w:rPr>
        <w:t>27</w:t>
      </w:r>
      <w:r w:rsidRPr="00860908">
        <w:rPr>
          <w:spacing w:val="7"/>
          <w:sz w:val="22"/>
          <w:szCs w:val="22"/>
        </w:rPr>
        <w:t xml:space="preserve"> </w:t>
      </w:r>
      <w:r w:rsidRPr="00860908">
        <w:rPr>
          <w:sz w:val="22"/>
          <w:szCs w:val="22"/>
        </w:rPr>
        <w:t>kwietnia</w:t>
      </w:r>
      <w:r w:rsidRPr="00860908">
        <w:rPr>
          <w:spacing w:val="7"/>
          <w:sz w:val="22"/>
          <w:szCs w:val="22"/>
        </w:rPr>
        <w:t xml:space="preserve"> </w:t>
      </w:r>
      <w:r w:rsidRPr="00860908">
        <w:rPr>
          <w:sz w:val="22"/>
          <w:szCs w:val="22"/>
        </w:rPr>
        <w:t>2001</w:t>
      </w:r>
      <w:r w:rsidRPr="00860908">
        <w:rPr>
          <w:spacing w:val="7"/>
          <w:sz w:val="22"/>
          <w:szCs w:val="22"/>
        </w:rPr>
        <w:t xml:space="preserve"> </w:t>
      </w:r>
      <w:r w:rsidRPr="00860908">
        <w:rPr>
          <w:spacing w:val="-6"/>
          <w:sz w:val="22"/>
          <w:szCs w:val="22"/>
        </w:rPr>
        <w:t xml:space="preserve">r. </w:t>
      </w:r>
      <w:r w:rsidRPr="00860908">
        <w:rPr>
          <w:sz w:val="22"/>
          <w:szCs w:val="22"/>
        </w:rPr>
        <w:t xml:space="preserve">(tj. Dz. U. 2024 poz. 54), Ustawa o ochronie przyrody z dnia 16 kwietnia 2004 (Dz. U. 2023, poz. 1336, ze zm.) i Ustawa z dnia 9 czerwca 2011 </w:t>
      </w:r>
      <w:r w:rsidRPr="00860908">
        <w:rPr>
          <w:spacing w:val="-6"/>
          <w:sz w:val="22"/>
          <w:szCs w:val="22"/>
        </w:rPr>
        <w:t xml:space="preserve">r. </w:t>
      </w:r>
      <w:r w:rsidRPr="00860908">
        <w:rPr>
          <w:sz w:val="22"/>
          <w:szCs w:val="22"/>
        </w:rPr>
        <w:t>Prawo geologiczne i górnicze (Dz. U. 2023, poz. 6533, ze zm.);</w:t>
      </w:r>
    </w:p>
    <w:p w14:paraId="4A67495F" w14:textId="77777777" w:rsidR="00860908" w:rsidRPr="00860908" w:rsidRDefault="00860908" w:rsidP="007649A2">
      <w:pPr>
        <w:pStyle w:val="Akapitzlist"/>
        <w:numPr>
          <w:ilvl w:val="0"/>
          <w:numId w:val="25"/>
        </w:numPr>
        <w:tabs>
          <w:tab w:val="left" w:pos="317"/>
        </w:tabs>
        <w:adjustRightInd/>
        <w:ind w:right="220"/>
        <w:contextualSpacing w:val="0"/>
        <w:jc w:val="both"/>
        <w:rPr>
          <w:sz w:val="22"/>
          <w:szCs w:val="22"/>
        </w:rPr>
      </w:pPr>
      <w:r w:rsidRPr="00860908">
        <w:rPr>
          <w:sz w:val="22"/>
          <w:szCs w:val="22"/>
          <w:u w:val="single"/>
        </w:rPr>
        <w:t>utrzymanie norm odnośnie jakości gleb</w:t>
      </w:r>
      <w:r w:rsidRPr="00860908">
        <w:rPr>
          <w:sz w:val="22"/>
          <w:szCs w:val="22"/>
        </w:rPr>
        <w:t xml:space="preserve"> określonych w przepisach szczegółowych, tj.: Ustawą z dnia 3 lutego 1995 </w:t>
      </w:r>
      <w:r w:rsidRPr="00860908">
        <w:rPr>
          <w:spacing w:val="-6"/>
          <w:sz w:val="22"/>
          <w:szCs w:val="22"/>
        </w:rPr>
        <w:t xml:space="preserve">r. </w:t>
      </w:r>
      <w:r w:rsidRPr="00860908">
        <w:rPr>
          <w:sz w:val="22"/>
          <w:szCs w:val="22"/>
        </w:rPr>
        <w:t>o ochronie gruntów rolnych i leśnych (Dz. U. 2024, poz. 82);</w:t>
      </w:r>
    </w:p>
    <w:p w14:paraId="7776979A" w14:textId="77777777" w:rsidR="00860908" w:rsidRPr="00860908" w:rsidRDefault="00860908" w:rsidP="007649A2">
      <w:pPr>
        <w:pStyle w:val="Akapitzlist"/>
        <w:numPr>
          <w:ilvl w:val="0"/>
          <w:numId w:val="25"/>
        </w:numPr>
        <w:tabs>
          <w:tab w:val="left" w:pos="317"/>
        </w:tabs>
        <w:adjustRightInd/>
        <w:ind w:right="214"/>
        <w:contextualSpacing w:val="0"/>
        <w:jc w:val="both"/>
        <w:rPr>
          <w:sz w:val="22"/>
          <w:szCs w:val="22"/>
        </w:rPr>
      </w:pPr>
      <w:r w:rsidRPr="00860908">
        <w:rPr>
          <w:sz w:val="22"/>
          <w:szCs w:val="22"/>
          <w:u w:val="single"/>
        </w:rPr>
        <w:t>ochrony wód</w:t>
      </w:r>
      <w:r w:rsidRPr="00860908">
        <w:rPr>
          <w:sz w:val="22"/>
          <w:szCs w:val="22"/>
        </w:rPr>
        <w:t xml:space="preserve"> podziemnych oraz prowadzenia odpowiedniej gospodarki wodno-ściekowej określonych w przepisach szczegółowych, tj.: Program Ochrony Środowiska województwa lubelskiego w ustawie z dnia 20 lipca 2017 r., ustawa Prawo wodne  (Dz. U. 2023 </w:t>
      </w:r>
      <w:r w:rsidRPr="00860908">
        <w:rPr>
          <w:spacing w:val="-5"/>
          <w:sz w:val="22"/>
          <w:szCs w:val="22"/>
        </w:rPr>
        <w:t xml:space="preserve">r., </w:t>
      </w:r>
      <w:r w:rsidRPr="00860908">
        <w:rPr>
          <w:sz w:val="22"/>
          <w:szCs w:val="22"/>
        </w:rPr>
        <w:t xml:space="preserve">, poz. 1478 , ze zm.), Krajowy Program Oczyszczania Ścieków Komunalnych 2003, Ramowa Dyrektywa </w:t>
      </w:r>
      <w:r w:rsidRPr="00860908">
        <w:rPr>
          <w:spacing w:val="-4"/>
          <w:sz w:val="22"/>
          <w:szCs w:val="22"/>
        </w:rPr>
        <w:t xml:space="preserve">Wodna </w:t>
      </w:r>
      <w:r w:rsidRPr="00860908">
        <w:rPr>
          <w:sz w:val="22"/>
          <w:szCs w:val="22"/>
        </w:rPr>
        <w:t xml:space="preserve">ustanawiająca ramy wspólnotowego działania w dziedzinie polityki wodnej, Plan gospodarowania wodami w obszarze dorzecza Wisły (Rozporządzenie </w:t>
      </w:r>
      <w:r w:rsidRPr="00860908">
        <w:rPr>
          <w:sz w:val="22"/>
          <w:szCs w:val="22"/>
        </w:rPr>
        <w:lastRenderedPageBreak/>
        <w:t>Ministra Infrastruktury z dnia 4 listopada 2022 r. – Dz. U. z 2023, poz. 300) w odniesieniu do Jednolitej Części Wód</w:t>
      </w:r>
      <w:r w:rsidRPr="00860908">
        <w:rPr>
          <w:spacing w:val="-13"/>
          <w:sz w:val="22"/>
          <w:szCs w:val="22"/>
        </w:rPr>
        <w:t xml:space="preserve"> </w:t>
      </w:r>
      <w:r w:rsidRPr="00860908">
        <w:rPr>
          <w:sz w:val="22"/>
          <w:szCs w:val="22"/>
        </w:rPr>
        <w:t>Podziemnych;</w:t>
      </w:r>
    </w:p>
    <w:p w14:paraId="1BA2E3D6" w14:textId="77777777" w:rsidR="00860908" w:rsidRPr="00860908" w:rsidRDefault="00860908" w:rsidP="007649A2">
      <w:pPr>
        <w:pStyle w:val="Akapitzlist"/>
        <w:numPr>
          <w:ilvl w:val="0"/>
          <w:numId w:val="25"/>
        </w:numPr>
        <w:tabs>
          <w:tab w:val="left" w:pos="317"/>
        </w:tabs>
        <w:adjustRightInd/>
        <w:ind w:right="222"/>
        <w:contextualSpacing w:val="0"/>
        <w:jc w:val="both"/>
        <w:rPr>
          <w:sz w:val="22"/>
          <w:szCs w:val="22"/>
        </w:rPr>
      </w:pPr>
      <w:r w:rsidRPr="00860908">
        <w:rPr>
          <w:sz w:val="22"/>
          <w:szCs w:val="22"/>
          <w:u w:val="single"/>
        </w:rPr>
        <w:t>ochrony powietrza</w:t>
      </w:r>
      <w:r w:rsidRPr="00860908">
        <w:rPr>
          <w:sz w:val="22"/>
          <w:szCs w:val="22"/>
        </w:rPr>
        <w:t xml:space="preserve"> określonych w przepisach szczegółowych, tj.: Program Ochrony Środowiska województwa lubelskiego 2030 (przyjętym uchwałą Nr LIII/759/2023 Sejmiku Województwa Lubelskiego z dnia 11 grudnia 2023 r.);</w:t>
      </w:r>
    </w:p>
    <w:p w14:paraId="530B4A01" w14:textId="77777777" w:rsidR="00860908" w:rsidRPr="00860908" w:rsidRDefault="00860908" w:rsidP="007649A2">
      <w:pPr>
        <w:pStyle w:val="Akapitzlist"/>
        <w:numPr>
          <w:ilvl w:val="0"/>
          <w:numId w:val="25"/>
        </w:numPr>
        <w:tabs>
          <w:tab w:val="left" w:pos="317"/>
        </w:tabs>
        <w:adjustRightInd/>
        <w:ind w:right="216"/>
        <w:contextualSpacing w:val="0"/>
        <w:jc w:val="both"/>
        <w:rPr>
          <w:sz w:val="22"/>
          <w:szCs w:val="22"/>
        </w:rPr>
      </w:pPr>
      <w:r w:rsidRPr="00860908">
        <w:rPr>
          <w:sz w:val="22"/>
          <w:szCs w:val="22"/>
          <w:u w:val="single"/>
        </w:rPr>
        <w:t>utrzymanie norm odnośnie dopuszczalnych poziomów hałasu</w:t>
      </w:r>
      <w:r w:rsidRPr="00860908">
        <w:rPr>
          <w:sz w:val="22"/>
          <w:szCs w:val="22"/>
        </w:rPr>
        <w:t xml:space="preserve"> w środowisku, określonych w przepisach szczegółowych, tj.: ustawa Prawo ochrony środowiska z dnia 27 kwietnia 2001 </w:t>
      </w:r>
      <w:r w:rsidRPr="00860908">
        <w:rPr>
          <w:spacing w:val="-6"/>
          <w:sz w:val="22"/>
          <w:szCs w:val="22"/>
        </w:rPr>
        <w:t xml:space="preserve">r. </w:t>
      </w:r>
      <w:r w:rsidRPr="00860908">
        <w:rPr>
          <w:sz w:val="22"/>
          <w:szCs w:val="22"/>
        </w:rPr>
        <w:t>(tj. Dz. U. z 2024, poz. 54) oraz odpowiednie rozporządzenia do</w:t>
      </w:r>
      <w:r w:rsidRPr="00860908">
        <w:rPr>
          <w:spacing w:val="5"/>
          <w:sz w:val="22"/>
          <w:szCs w:val="22"/>
        </w:rPr>
        <w:t xml:space="preserve"> </w:t>
      </w:r>
      <w:r w:rsidRPr="00860908">
        <w:rPr>
          <w:sz w:val="22"/>
          <w:szCs w:val="22"/>
        </w:rPr>
        <w:t>niej;</w:t>
      </w:r>
    </w:p>
    <w:p w14:paraId="7322EA38" w14:textId="77777777" w:rsidR="00860908" w:rsidRPr="00860908" w:rsidRDefault="00860908" w:rsidP="007649A2">
      <w:pPr>
        <w:pStyle w:val="Akapitzlist"/>
        <w:numPr>
          <w:ilvl w:val="0"/>
          <w:numId w:val="25"/>
        </w:numPr>
        <w:tabs>
          <w:tab w:val="left" w:pos="317"/>
        </w:tabs>
        <w:adjustRightInd/>
        <w:ind w:right="218"/>
        <w:contextualSpacing w:val="0"/>
        <w:jc w:val="both"/>
        <w:rPr>
          <w:sz w:val="22"/>
          <w:szCs w:val="22"/>
        </w:rPr>
      </w:pPr>
      <w:r w:rsidRPr="00860908">
        <w:rPr>
          <w:sz w:val="22"/>
          <w:szCs w:val="22"/>
          <w:u w:val="single"/>
        </w:rPr>
        <w:t>prawidłowej gospodarki odpadami</w:t>
      </w:r>
      <w:r w:rsidRPr="00860908">
        <w:rPr>
          <w:sz w:val="22"/>
          <w:szCs w:val="22"/>
        </w:rPr>
        <w:t xml:space="preserve"> określonej w przepisach szczegółowych, tj.: ustawie z dnia 14 grudnia 2012 r. o odpadach (Dz. U. z 2023, poz. 1587 ze zm.), Program Ochrony Środowiska województwa lubelskiego, Plan gospodarki odpadami dla województwa lubelskiego</w:t>
      </w:r>
      <w:r w:rsidRPr="00860908">
        <w:rPr>
          <w:spacing w:val="3"/>
          <w:sz w:val="22"/>
          <w:szCs w:val="22"/>
        </w:rPr>
        <w:t xml:space="preserve"> </w:t>
      </w:r>
      <w:r w:rsidRPr="00860908">
        <w:rPr>
          <w:sz w:val="22"/>
          <w:szCs w:val="22"/>
        </w:rPr>
        <w:t>2030, Planie gospodarki odpadami dla województwa lubelskiego 2022;</w:t>
      </w:r>
    </w:p>
    <w:p w14:paraId="1D8048BA" w14:textId="77777777" w:rsidR="00860908" w:rsidRPr="00860908" w:rsidRDefault="00860908" w:rsidP="007649A2">
      <w:pPr>
        <w:pStyle w:val="Akapitzlist"/>
        <w:numPr>
          <w:ilvl w:val="0"/>
          <w:numId w:val="25"/>
        </w:numPr>
        <w:tabs>
          <w:tab w:val="left" w:pos="317"/>
        </w:tabs>
        <w:adjustRightInd/>
        <w:ind w:right="217"/>
        <w:contextualSpacing w:val="0"/>
        <w:jc w:val="both"/>
        <w:rPr>
          <w:sz w:val="22"/>
          <w:szCs w:val="22"/>
        </w:rPr>
      </w:pPr>
      <w:r w:rsidRPr="00860908">
        <w:rPr>
          <w:sz w:val="22"/>
          <w:szCs w:val="22"/>
          <w:u w:val="single"/>
        </w:rPr>
        <w:t>ochrony korytarzy ekologicznych</w:t>
      </w:r>
      <w:r w:rsidRPr="00860908">
        <w:rPr>
          <w:sz w:val="22"/>
          <w:szCs w:val="22"/>
        </w:rPr>
        <w:t xml:space="preserve"> - zachowania i kształtowania ich drożności ekologiczno-przestrzennej (doliny Wieprza z dopływami) zgodnie z Planem Zagospodarowania Przestrzennego Województwa Lubelskiego i Ustawą o ochronie przyrody z 16 kwietnia</w:t>
      </w:r>
      <w:r w:rsidRPr="00860908">
        <w:rPr>
          <w:spacing w:val="-2"/>
          <w:sz w:val="22"/>
          <w:szCs w:val="22"/>
        </w:rPr>
        <w:t xml:space="preserve"> </w:t>
      </w:r>
      <w:r w:rsidRPr="00860908">
        <w:rPr>
          <w:sz w:val="22"/>
          <w:szCs w:val="22"/>
        </w:rPr>
        <w:t>2004r o ochronie przyrody (Dz. U. 2023, poz. 1336 ze zm.);</w:t>
      </w:r>
    </w:p>
    <w:p w14:paraId="5D72CE14" w14:textId="77777777" w:rsidR="00860908" w:rsidRPr="00860908" w:rsidRDefault="00860908" w:rsidP="007649A2">
      <w:pPr>
        <w:pStyle w:val="Akapitzlist"/>
        <w:numPr>
          <w:ilvl w:val="0"/>
          <w:numId w:val="25"/>
        </w:numPr>
        <w:tabs>
          <w:tab w:val="left" w:pos="329"/>
        </w:tabs>
        <w:adjustRightInd/>
        <w:ind w:right="219"/>
        <w:contextualSpacing w:val="0"/>
        <w:jc w:val="both"/>
        <w:rPr>
          <w:sz w:val="22"/>
          <w:szCs w:val="22"/>
        </w:rPr>
      </w:pPr>
      <w:r w:rsidRPr="00860908">
        <w:rPr>
          <w:sz w:val="22"/>
          <w:szCs w:val="22"/>
        </w:rPr>
        <w:t>ochrony walorów krajobrazowych (przez zachowanie OCHK i PK) zgodnie z Europejską Konwencją Krajobrazową;</w:t>
      </w:r>
    </w:p>
    <w:p w14:paraId="1858AC2F" w14:textId="77777777" w:rsidR="00860908" w:rsidRPr="00860908" w:rsidRDefault="00860908" w:rsidP="007649A2">
      <w:pPr>
        <w:pStyle w:val="Akapitzlist"/>
        <w:numPr>
          <w:ilvl w:val="0"/>
          <w:numId w:val="25"/>
        </w:numPr>
        <w:tabs>
          <w:tab w:val="left" w:pos="317"/>
        </w:tabs>
        <w:adjustRightInd/>
        <w:ind w:right="214"/>
        <w:contextualSpacing w:val="0"/>
        <w:jc w:val="both"/>
        <w:rPr>
          <w:sz w:val="22"/>
          <w:szCs w:val="22"/>
        </w:rPr>
      </w:pPr>
      <w:r w:rsidRPr="00860908">
        <w:rPr>
          <w:sz w:val="22"/>
          <w:szCs w:val="22"/>
          <w:u w:val="single"/>
        </w:rPr>
        <w:t>utrzymania procesów ekologicznych i stabilności ekosystemów, różnorodności biologicznej, ciągłości istnienia gatunków roślin, zwierząt i grzybów wraz z ich siedliskami oraz utrzymania i przywracania do właściwego stanu siedlisk</w:t>
      </w:r>
      <w:r w:rsidRPr="00860908">
        <w:rPr>
          <w:sz w:val="22"/>
          <w:szCs w:val="22"/>
        </w:rPr>
        <w:t xml:space="preserve"> przyrodniczych zgodnie z Ustawą z dnia 16 kwietnia 2004 </w:t>
      </w:r>
      <w:r w:rsidRPr="00860908">
        <w:rPr>
          <w:spacing w:val="-6"/>
          <w:sz w:val="22"/>
          <w:szCs w:val="22"/>
        </w:rPr>
        <w:t xml:space="preserve">r. </w:t>
      </w:r>
      <w:r w:rsidRPr="00860908">
        <w:rPr>
          <w:sz w:val="22"/>
          <w:szCs w:val="22"/>
        </w:rPr>
        <w:t xml:space="preserve">o ochronie przyrody (Dz. U. 2023, poz. 1336 ze zm.), ustawą Prawo ochrony środowiska z dnia 27 kwietnia 2001 </w:t>
      </w:r>
      <w:r w:rsidRPr="00860908">
        <w:rPr>
          <w:spacing w:val="-6"/>
          <w:sz w:val="22"/>
          <w:szCs w:val="22"/>
        </w:rPr>
        <w:t xml:space="preserve">r. </w:t>
      </w:r>
      <w:r w:rsidRPr="00860908">
        <w:rPr>
          <w:sz w:val="22"/>
          <w:szCs w:val="22"/>
        </w:rPr>
        <w:t>(Dz. U. 2024, poz. 54 oraz Regionalnym Programem Operacyjnym Województwa Lubelskiego na lata 2014 – 2020, Polityką ekologiczną państwa 2030, Krajową strategią ochrony i umiarkowanego użytkowania różnorodności biologicznej wraz z Programem działań na lata 2015 - 2020 – która jest przełożeniem Konwencji o różnorodności biologicznej z 1992r (Rio de</w:t>
      </w:r>
      <w:r w:rsidRPr="00860908">
        <w:rPr>
          <w:spacing w:val="11"/>
          <w:sz w:val="22"/>
          <w:szCs w:val="22"/>
        </w:rPr>
        <w:t xml:space="preserve"> </w:t>
      </w:r>
      <w:proofErr w:type="spellStart"/>
      <w:r w:rsidRPr="00860908">
        <w:rPr>
          <w:sz w:val="22"/>
          <w:szCs w:val="22"/>
        </w:rPr>
        <w:t>Janeiro</w:t>
      </w:r>
      <w:proofErr w:type="spellEnd"/>
      <w:r w:rsidRPr="00860908">
        <w:rPr>
          <w:sz w:val="22"/>
          <w:szCs w:val="22"/>
        </w:rPr>
        <w:t>).</w:t>
      </w:r>
    </w:p>
    <w:p w14:paraId="1CD25587" w14:textId="77777777" w:rsidR="00860908" w:rsidRPr="00860908" w:rsidRDefault="00860908" w:rsidP="007649A2">
      <w:pPr>
        <w:pStyle w:val="Akapitzlist"/>
        <w:numPr>
          <w:ilvl w:val="0"/>
          <w:numId w:val="25"/>
        </w:numPr>
        <w:tabs>
          <w:tab w:val="left" w:pos="317"/>
        </w:tabs>
        <w:adjustRightInd/>
        <w:ind w:right="221"/>
        <w:contextualSpacing w:val="0"/>
        <w:jc w:val="both"/>
        <w:rPr>
          <w:sz w:val="22"/>
          <w:szCs w:val="22"/>
        </w:rPr>
      </w:pPr>
      <w:r w:rsidRPr="00860908">
        <w:rPr>
          <w:sz w:val="22"/>
          <w:szCs w:val="22"/>
          <w:u w:val="single"/>
        </w:rPr>
        <w:t>ochrony dzikiej fauny i flory oraz siedlisk naturalnych</w:t>
      </w:r>
      <w:r w:rsidRPr="00860908">
        <w:rPr>
          <w:sz w:val="22"/>
          <w:szCs w:val="22"/>
        </w:rPr>
        <w:t xml:space="preserve">, zgodnie z Konwencją Berneńską z 1979 </w:t>
      </w:r>
      <w:r w:rsidRPr="00860908">
        <w:rPr>
          <w:spacing w:val="-5"/>
          <w:sz w:val="22"/>
          <w:szCs w:val="22"/>
        </w:rPr>
        <w:t xml:space="preserve">r., </w:t>
      </w:r>
      <w:r w:rsidRPr="00860908">
        <w:rPr>
          <w:sz w:val="22"/>
          <w:szCs w:val="22"/>
        </w:rPr>
        <w:t>Dyrektywą Rady 92/43/EWG w sprawie ochrony naturalnych siedlisk oraz dzikich zwierząt i roślin i Dyrektywą Rady 79/409/EWG w sprawie ochrony dzikich</w:t>
      </w:r>
      <w:r w:rsidRPr="00860908">
        <w:rPr>
          <w:spacing w:val="-7"/>
          <w:sz w:val="22"/>
          <w:szCs w:val="22"/>
        </w:rPr>
        <w:t xml:space="preserve"> </w:t>
      </w:r>
      <w:r w:rsidRPr="00860908">
        <w:rPr>
          <w:sz w:val="22"/>
          <w:szCs w:val="22"/>
        </w:rPr>
        <w:t>ptaków;</w:t>
      </w:r>
    </w:p>
    <w:p w14:paraId="4C27D656" w14:textId="77777777" w:rsidR="00860908" w:rsidRPr="00860908" w:rsidRDefault="00860908" w:rsidP="007649A2">
      <w:pPr>
        <w:pStyle w:val="Akapitzlist"/>
        <w:numPr>
          <w:ilvl w:val="0"/>
          <w:numId w:val="25"/>
        </w:numPr>
        <w:tabs>
          <w:tab w:val="left" w:pos="317"/>
        </w:tabs>
        <w:adjustRightInd/>
        <w:ind w:right="219"/>
        <w:contextualSpacing w:val="0"/>
        <w:jc w:val="both"/>
        <w:rPr>
          <w:sz w:val="22"/>
          <w:szCs w:val="22"/>
        </w:rPr>
      </w:pPr>
      <w:r w:rsidRPr="00860908">
        <w:rPr>
          <w:sz w:val="22"/>
          <w:szCs w:val="22"/>
          <w:u w:val="single"/>
        </w:rPr>
        <w:t>gospodarowania dolinnymi terenami podmokłymi</w:t>
      </w:r>
      <w:r w:rsidRPr="00860908">
        <w:rPr>
          <w:sz w:val="22"/>
          <w:szCs w:val="22"/>
        </w:rPr>
        <w:t xml:space="preserve"> z godnie z Konwencją o obszarach wodno-błotnych mających znaczenie międzynarodowe, zwłaszcza jako środowisko życia ptactwa </w:t>
      </w:r>
      <w:proofErr w:type="spellStart"/>
      <w:r w:rsidRPr="00860908">
        <w:rPr>
          <w:sz w:val="22"/>
          <w:szCs w:val="22"/>
        </w:rPr>
        <w:t>wodnego-Ramsar</w:t>
      </w:r>
      <w:proofErr w:type="spellEnd"/>
      <w:r w:rsidRPr="00860908">
        <w:rPr>
          <w:spacing w:val="-9"/>
          <w:sz w:val="22"/>
          <w:szCs w:val="22"/>
        </w:rPr>
        <w:t xml:space="preserve"> </w:t>
      </w:r>
      <w:r w:rsidRPr="00860908">
        <w:rPr>
          <w:sz w:val="22"/>
          <w:szCs w:val="22"/>
        </w:rPr>
        <w:t>1971;</w:t>
      </w:r>
    </w:p>
    <w:p w14:paraId="2F568739" w14:textId="77777777" w:rsidR="00860908" w:rsidRPr="00860908" w:rsidRDefault="00860908" w:rsidP="007649A2">
      <w:pPr>
        <w:pStyle w:val="Akapitzlist"/>
        <w:numPr>
          <w:ilvl w:val="0"/>
          <w:numId w:val="25"/>
        </w:numPr>
        <w:tabs>
          <w:tab w:val="left" w:pos="317"/>
        </w:tabs>
        <w:adjustRightInd/>
        <w:ind w:right="217"/>
        <w:contextualSpacing w:val="0"/>
        <w:jc w:val="both"/>
        <w:rPr>
          <w:sz w:val="22"/>
          <w:szCs w:val="22"/>
        </w:rPr>
      </w:pPr>
      <w:r w:rsidRPr="00860908">
        <w:rPr>
          <w:sz w:val="22"/>
          <w:szCs w:val="22"/>
          <w:u w:val="single"/>
        </w:rPr>
        <w:t>lokalizacji obiektów mogących znacząco oddziaływać na środowisko</w:t>
      </w:r>
      <w:r w:rsidRPr="00860908">
        <w:rPr>
          <w:sz w:val="22"/>
          <w:szCs w:val="22"/>
        </w:rPr>
        <w:t xml:space="preserve">, obszarów o szczególnych walorach przyrodniczych, optymalizacji potrzeb transportowych, wykorzystywania odnawialnych źródeł energii i zachowania proporcji pomiędzy terenami zainwestowanymi i biologicznie czynnymi zgodnie z Polityką ekologiczną państwa 2030, Ustawą z dnia 13 kwietnia 2007 </w:t>
      </w:r>
      <w:r w:rsidRPr="00860908">
        <w:rPr>
          <w:spacing w:val="-6"/>
          <w:sz w:val="22"/>
          <w:szCs w:val="22"/>
        </w:rPr>
        <w:t xml:space="preserve">r. </w:t>
      </w:r>
      <w:r w:rsidRPr="00860908">
        <w:rPr>
          <w:sz w:val="22"/>
          <w:szCs w:val="22"/>
        </w:rPr>
        <w:t xml:space="preserve">o zapobieganiu szkodom w środowisku i ich naprawie (tj. Dz. U. 2020, poz. 2187), Dyrektywą 85/337/EWG w sprawie oceny wpływu wywieranego przez niektóre przedsięwzięcia publiczne i prywatne na środowisko oraz Konwencją z </w:t>
      </w:r>
      <w:proofErr w:type="spellStart"/>
      <w:r w:rsidRPr="00860908">
        <w:rPr>
          <w:sz w:val="22"/>
          <w:szCs w:val="22"/>
        </w:rPr>
        <w:t>Espoo</w:t>
      </w:r>
      <w:proofErr w:type="spellEnd"/>
      <w:r w:rsidRPr="00860908">
        <w:rPr>
          <w:sz w:val="22"/>
          <w:szCs w:val="22"/>
        </w:rPr>
        <w:t xml:space="preserve"> z 1991r. o ocenach oddziaływania na środowisko w kontekście, transgranicznym.</w:t>
      </w:r>
    </w:p>
    <w:p w14:paraId="258E515A" w14:textId="77777777" w:rsidR="00860908" w:rsidRPr="00860908" w:rsidRDefault="00860908" w:rsidP="00860908">
      <w:pPr>
        <w:pStyle w:val="Tekstpodstawowy"/>
        <w:spacing w:after="0"/>
        <w:ind w:left="172" w:right="216"/>
        <w:jc w:val="both"/>
        <w:rPr>
          <w:sz w:val="22"/>
          <w:szCs w:val="22"/>
        </w:rPr>
      </w:pPr>
      <w:r w:rsidRPr="00860908">
        <w:rPr>
          <w:sz w:val="22"/>
          <w:szCs w:val="22"/>
        </w:rPr>
        <w:t>Ponieważ na terenie objętym przedmiotową zmianą nie występują cenne elementy przyrody (ekosystemy, siedliska, gatunki, walory krajobrazu) o randze międzynarodowej, czy chociażby krajowej w ocenie tej trudno odnieść się do:</w:t>
      </w:r>
    </w:p>
    <w:p w14:paraId="5FD3B3A6" w14:textId="77777777" w:rsidR="00860908" w:rsidRPr="00860908" w:rsidRDefault="00860908" w:rsidP="007649A2">
      <w:pPr>
        <w:pStyle w:val="Akapitzlist"/>
        <w:numPr>
          <w:ilvl w:val="0"/>
          <w:numId w:val="22"/>
        </w:numPr>
        <w:tabs>
          <w:tab w:val="left" w:pos="315"/>
        </w:tabs>
        <w:adjustRightInd/>
        <w:ind w:left="314" w:hanging="142"/>
        <w:contextualSpacing w:val="0"/>
        <w:jc w:val="both"/>
        <w:rPr>
          <w:sz w:val="22"/>
          <w:szCs w:val="22"/>
        </w:rPr>
      </w:pPr>
      <w:r w:rsidRPr="00860908">
        <w:rPr>
          <w:sz w:val="22"/>
          <w:szCs w:val="22"/>
        </w:rPr>
        <w:t>Konwencji Berneńskiej o ochronie dzikiej fauny i flory europejskiej oraz</w:t>
      </w:r>
      <w:r w:rsidRPr="00860908">
        <w:rPr>
          <w:spacing w:val="6"/>
          <w:sz w:val="22"/>
          <w:szCs w:val="22"/>
        </w:rPr>
        <w:t xml:space="preserve"> </w:t>
      </w:r>
      <w:r w:rsidRPr="00860908">
        <w:rPr>
          <w:sz w:val="22"/>
          <w:szCs w:val="22"/>
        </w:rPr>
        <w:t>siedlisk;</w:t>
      </w:r>
    </w:p>
    <w:p w14:paraId="579FCBDB" w14:textId="77777777" w:rsidR="00860908" w:rsidRPr="00860908" w:rsidRDefault="00860908" w:rsidP="007649A2">
      <w:pPr>
        <w:pStyle w:val="Akapitzlist"/>
        <w:numPr>
          <w:ilvl w:val="0"/>
          <w:numId w:val="22"/>
        </w:numPr>
        <w:tabs>
          <w:tab w:val="left" w:pos="315"/>
        </w:tabs>
        <w:adjustRightInd/>
        <w:ind w:left="314" w:hanging="142"/>
        <w:contextualSpacing w:val="0"/>
        <w:jc w:val="both"/>
        <w:rPr>
          <w:sz w:val="22"/>
          <w:szCs w:val="22"/>
        </w:rPr>
      </w:pPr>
      <w:r w:rsidRPr="00860908">
        <w:rPr>
          <w:sz w:val="22"/>
          <w:szCs w:val="22"/>
        </w:rPr>
        <w:t xml:space="preserve">Konwencji o różnorodności biologicznej Rio de </w:t>
      </w:r>
      <w:proofErr w:type="spellStart"/>
      <w:r w:rsidRPr="00860908">
        <w:rPr>
          <w:sz w:val="22"/>
          <w:szCs w:val="22"/>
        </w:rPr>
        <w:t>Janeiro</w:t>
      </w:r>
      <w:proofErr w:type="spellEnd"/>
      <w:r w:rsidRPr="00860908">
        <w:rPr>
          <w:sz w:val="22"/>
          <w:szCs w:val="22"/>
        </w:rPr>
        <w:t xml:space="preserve"> z</w:t>
      </w:r>
      <w:r w:rsidRPr="00860908">
        <w:rPr>
          <w:spacing w:val="7"/>
          <w:sz w:val="22"/>
          <w:szCs w:val="22"/>
        </w:rPr>
        <w:t xml:space="preserve"> </w:t>
      </w:r>
      <w:r w:rsidRPr="00860908">
        <w:rPr>
          <w:sz w:val="22"/>
          <w:szCs w:val="22"/>
        </w:rPr>
        <w:t>1992r;</w:t>
      </w:r>
    </w:p>
    <w:p w14:paraId="285C879F" w14:textId="77777777" w:rsidR="00860908" w:rsidRPr="00860908" w:rsidRDefault="00860908" w:rsidP="007649A2">
      <w:pPr>
        <w:pStyle w:val="Akapitzlist"/>
        <w:numPr>
          <w:ilvl w:val="0"/>
          <w:numId w:val="22"/>
        </w:numPr>
        <w:tabs>
          <w:tab w:val="left" w:pos="303"/>
        </w:tabs>
        <w:adjustRightInd/>
        <w:ind w:left="302" w:hanging="130"/>
        <w:contextualSpacing w:val="0"/>
        <w:jc w:val="both"/>
        <w:rPr>
          <w:sz w:val="22"/>
          <w:szCs w:val="22"/>
        </w:rPr>
      </w:pPr>
      <w:r w:rsidRPr="00860908">
        <w:rPr>
          <w:sz w:val="22"/>
          <w:szCs w:val="22"/>
        </w:rPr>
        <w:t>Konwencji o ochronie wędrownych gatunków dzikich zwierząt - Bonn</w:t>
      </w:r>
      <w:r w:rsidRPr="00860908">
        <w:rPr>
          <w:spacing w:val="5"/>
          <w:sz w:val="22"/>
          <w:szCs w:val="22"/>
        </w:rPr>
        <w:t xml:space="preserve"> </w:t>
      </w:r>
      <w:r w:rsidRPr="00860908">
        <w:rPr>
          <w:sz w:val="22"/>
          <w:szCs w:val="22"/>
        </w:rPr>
        <w:t>1979r;</w:t>
      </w:r>
    </w:p>
    <w:p w14:paraId="00CBAA4B" w14:textId="77777777" w:rsidR="00860908" w:rsidRPr="00860908" w:rsidRDefault="00860908" w:rsidP="007649A2">
      <w:pPr>
        <w:pStyle w:val="Akapitzlist"/>
        <w:numPr>
          <w:ilvl w:val="0"/>
          <w:numId w:val="22"/>
        </w:numPr>
        <w:tabs>
          <w:tab w:val="left" w:pos="303"/>
        </w:tabs>
        <w:adjustRightInd/>
        <w:ind w:left="172" w:right="222" w:firstLine="0"/>
        <w:contextualSpacing w:val="0"/>
        <w:jc w:val="both"/>
        <w:rPr>
          <w:sz w:val="22"/>
          <w:szCs w:val="22"/>
        </w:rPr>
      </w:pPr>
      <w:r w:rsidRPr="00860908">
        <w:rPr>
          <w:sz w:val="22"/>
          <w:szCs w:val="22"/>
        </w:rPr>
        <w:t xml:space="preserve">Konwencji o obszarach wodno-błotnych mających znaczenie międzynarodowe, zwłaszcza, jako środowisko życiowe ptactwa wodnego – </w:t>
      </w:r>
      <w:proofErr w:type="spellStart"/>
      <w:r w:rsidRPr="00860908">
        <w:rPr>
          <w:sz w:val="22"/>
          <w:szCs w:val="22"/>
        </w:rPr>
        <w:t>Ramsar</w:t>
      </w:r>
      <w:proofErr w:type="spellEnd"/>
      <w:r w:rsidRPr="00860908">
        <w:rPr>
          <w:sz w:val="22"/>
          <w:szCs w:val="22"/>
        </w:rPr>
        <w:t xml:space="preserve"> 1971r.</w:t>
      </w:r>
    </w:p>
    <w:p w14:paraId="372A694F" w14:textId="77777777" w:rsidR="00C27E36" w:rsidRPr="00F60213" w:rsidRDefault="00C27E36" w:rsidP="00EF4ECF">
      <w:pPr>
        <w:pStyle w:val="Tekstpodstawowy"/>
        <w:spacing w:after="0"/>
        <w:ind w:left="142" w:right="-6" w:hanging="142"/>
        <w:jc w:val="both"/>
        <w:rPr>
          <w:sz w:val="22"/>
          <w:szCs w:val="22"/>
        </w:rPr>
      </w:pPr>
    </w:p>
    <w:p w14:paraId="2C73A9A9" w14:textId="77777777" w:rsidR="00D74451" w:rsidRDefault="00D74451" w:rsidP="001764E0">
      <w:pPr>
        <w:pStyle w:val="Tekstpodstawowy"/>
        <w:spacing w:after="0"/>
        <w:ind w:right="136"/>
        <w:jc w:val="both"/>
        <w:rPr>
          <w:sz w:val="22"/>
          <w:szCs w:val="22"/>
        </w:rPr>
      </w:pPr>
    </w:p>
    <w:p w14:paraId="14F7AE67" w14:textId="21FF6007" w:rsidR="00816871" w:rsidRDefault="00C62F25" w:rsidP="00816871">
      <w:pPr>
        <w:pStyle w:val="Tekstpodstawowy"/>
        <w:ind w:right="-6"/>
        <w:jc w:val="both"/>
        <w:rPr>
          <w:b/>
          <w:bCs/>
          <w:color w:val="000000" w:themeColor="text1"/>
        </w:rPr>
      </w:pPr>
      <w:r>
        <w:rPr>
          <w:b/>
          <w:bCs/>
          <w:color w:val="000000" w:themeColor="text1"/>
        </w:rPr>
        <w:t xml:space="preserve">11. </w:t>
      </w:r>
      <w:r w:rsidR="00816871">
        <w:rPr>
          <w:b/>
          <w:bCs/>
          <w:color w:val="000000" w:themeColor="text1"/>
        </w:rPr>
        <w:t>Potencjalne zmiany istniejącego stanu środowiska w przypadku braku realizacji zmiany planu.</w:t>
      </w:r>
    </w:p>
    <w:p w14:paraId="7CEA6C5F" w14:textId="5D608E34" w:rsidR="00816871" w:rsidRPr="00F60213" w:rsidRDefault="00816871" w:rsidP="00816871">
      <w:pPr>
        <w:spacing w:before="223" w:line="240" w:lineRule="auto"/>
        <w:ind w:right="-6"/>
        <w:jc w:val="both"/>
        <w:rPr>
          <w:rFonts w:ascii="Times New Roman" w:hAnsi="Times New Roman" w:cs="Times New Roman"/>
        </w:rPr>
      </w:pPr>
      <w:r w:rsidRPr="00F60213">
        <w:rPr>
          <w:rFonts w:ascii="Times New Roman" w:hAnsi="Times New Roman" w:cs="Times New Roman"/>
        </w:rPr>
        <w:t xml:space="preserve">W przypadku braku realizacji ustaleń projektowanej zmiany dokumentu będą kontynuowane dotychczasowe kierunki zagospodarowania przestrzennego i dotychczasowy sposób użytkowania terenu, który jest w umiarkowanym stopniu kolizyjny w stosunku do środowiska, w tym systemu przyrodniczego gminy oraz obszarów chronionych (parki krajobrazowe, rezerwaty przyrody, obszary </w:t>
      </w:r>
      <w:r w:rsidRPr="00F60213">
        <w:rPr>
          <w:rFonts w:ascii="Times New Roman" w:hAnsi="Times New Roman" w:cs="Times New Roman"/>
          <w:spacing w:val="-5"/>
        </w:rPr>
        <w:t xml:space="preserve">NATURA </w:t>
      </w:r>
      <w:r w:rsidRPr="00F60213">
        <w:rPr>
          <w:rFonts w:ascii="Times New Roman" w:hAnsi="Times New Roman" w:cs="Times New Roman"/>
        </w:rPr>
        <w:t xml:space="preserve">2000). </w:t>
      </w:r>
      <w:r w:rsidRPr="00F60213">
        <w:rPr>
          <w:rFonts w:ascii="Times New Roman" w:hAnsi="Times New Roman" w:cs="Times New Roman"/>
          <w:b/>
        </w:rPr>
        <w:t xml:space="preserve">Identyfikacja tendencji zmian środowiska przy braku realizacji zmian planu jest więc oceną oddziaływania na środowisko i identyfikacją tendencji zmian w środowisku wg aktualnie istniejących funkcji terenu z uwzględnieniem ustalonej w </w:t>
      </w:r>
      <w:r w:rsidRPr="00F60213">
        <w:rPr>
          <w:rFonts w:ascii="Times New Roman" w:hAnsi="Times New Roman" w:cs="Times New Roman"/>
          <w:b/>
        </w:rPr>
        <w:lastRenderedPageBreak/>
        <w:t>obowiązującym planie funkcji docelowej</w:t>
      </w:r>
      <w:r w:rsidR="000706A8">
        <w:rPr>
          <w:rFonts w:ascii="Times New Roman" w:hAnsi="Times New Roman" w:cs="Times New Roman"/>
          <w:b/>
        </w:rPr>
        <w:t xml:space="preserve"> </w:t>
      </w:r>
      <w:r w:rsidRPr="00F60213">
        <w:rPr>
          <w:rFonts w:ascii="Times New Roman" w:hAnsi="Times New Roman" w:cs="Times New Roman"/>
          <w:b/>
        </w:rPr>
        <w:t>.</w:t>
      </w:r>
      <w:r w:rsidRPr="00F60213">
        <w:rPr>
          <w:rFonts w:ascii="Times New Roman" w:hAnsi="Times New Roman" w:cs="Times New Roman"/>
          <w:b/>
          <w:spacing w:val="-5"/>
        </w:rPr>
        <w:t xml:space="preserve"> </w:t>
      </w:r>
      <w:r w:rsidRPr="00F60213">
        <w:rPr>
          <w:rFonts w:ascii="Times New Roman" w:hAnsi="Times New Roman" w:cs="Times New Roman"/>
        </w:rPr>
        <w:t>Oddziaływania</w:t>
      </w:r>
      <w:r w:rsidRPr="00F60213">
        <w:rPr>
          <w:rFonts w:ascii="Times New Roman" w:hAnsi="Times New Roman" w:cs="Times New Roman"/>
          <w:spacing w:val="-6"/>
        </w:rPr>
        <w:t xml:space="preserve"> </w:t>
      </w:r>
      <w:r w:rsidRPr="00F60213">
        <w:rPr>
          <w:rFonts w:ascii="Times New Roman" w:hAnsi="Times New Roman" w:cs="Times New Roman"/>
        </w:rPr>
        <w:t>istniejącej</w:t>
      </w:r>
      <w:r w:rsidRPr="00F60213">
        <w:rPr>
          <w:rFonts w:ascii="Times New Roman" w:hAnsi="Times New Roman" w:cs="Times New Roman"/>
          <w:spacing w:val="-4"/>
        </w:rPr>
        <w:t xml:space="preserve"> </w:t>
      </w:r>
      <w:r w:rsidRPr="00F60213">
        <w:rPr>
          <w:rFonts w:ascii="Times New Roman" w:hAnsi="Times New Roman" w:cs="Times New Roman"/>
        </w:rPr>
        <w:t>funkcji</w:t>
      </w:r>
      <w:r w:rsidRPr="00F60213">
        <w:rPr>
          <w:rFonts w:ascii="Times New Roman" w:hAnsi="Times New Roman" w:cs="Times New Roman"/>
          <w:spacing w:val="-6"/>
        </w:rPr>
        <w:t xml:space="preserve"> </w:t>
      </w:r>
      <w:r w:rsidRPr="00F60213">
        <w:rPr>
          <w:rFonts w:ascii="Times New Roman" w:hAnsi="Times New Roman" w:cs="Times New Roman"/>
        </w:rPr>
        <w:t>przestrzenno-gospodarczej</w:t>
      </w:r>
      <w:r w:rsidRPr="00F60213">
        <w:rPr>
          <w:rFonts w:ascii="Times New Roman" w:hAnsi="Times New Roman" w:cs="Times New Roman"/>
          <w:spacing w:val="-5"/>
        </w:rPr>
        <w:t xml:space="preserve"> </w:t>
      </w:r>
      <w:r w:rsidRPr="00F60213">
        <w:rPr>
          <w:rFonts w:ascii="Times New Roman" w:hAnsi="Times New Roman" w:cs="Times New Roman"/>
        </w:rPr>
        <w:t>terenów,</w:t>
      </w:r>
      <w:r w:rsidRPr="00F60213">
        <w:rPr>
          <w:rFonts w:ascii="Times New Roman" w:hAnsi="Times New Roman" w:cs="Times New Roman"/>
          <w:spacing w:val="-6"/>
        </w:rPr>
        <w:t xml:space="preserve"> </w:t>
      </w:r>
      <w:r w:rsidRPr="00F60213">
        <w:rPr>
          <w:rFonts w:ascii="Times New Roman" w:hAnsi="Times New Roman" w:cs="Times New Roman"/>
        </w:rPr>
        <w:t>wynikające</w:t>
      </w:r>
      <w:r w:rsidRPr="00F60213">
        <w:rPr>
          <w:rFonts w:ascii="Times New Roman" w:hAnsi="Times New Roman" w:cs="Times New Roman"/>
          <w:spacing w:val="-4"/>
        </w:rPr>
        <w:t xml:space="preserve"> </w:t>
      </w:r>
      <w:r w:rsidRPr="00F60213">
        <w:rPr>
          <w:rFonts w:ascii="Times New Roman" w:hAnsi="Times New Roman" w:cs="Times New Roman"/>
        </w:rPr>
        <w:t>z</w:t>
      </w:r>
      <w:r w:rsidRPr="00F60213">
        <w:rPr>
          <w:rFonts w:ascii="Times New Roman" w:hAnsi="Times New Roman" w:cs="Times New Roman"/>
          <w:spacing w:val="-6"/>
        </w:rPr>
        <w:t xml:space="preserve"> </w:t>
      </w:r>
      <w:r w:rsidRPr="00F60213">
        <w:rPr>
          <w:rFonts w:ascii="Times New Roman" w:hAnsi="Times New Roman" w:cs="Times New Roman"/>
        </w:rPr>
        <w:t xml:space="preserve">charakteru elementów środowiska i funkcji ekologicznych </w:t>
      </w:r>
      <w:r w:rsidRPr="00F60213">
        <w:rPr>
          <w:rFonts w:ascii="Times New Roman" w:hAnsi="Times New Roman" w:cs="Times New Roman"/>
          <w:i/>
        </w:rPr>
        <w:t>(istniejący wzorzec ekologiczny terenu</w:t>
      </w:r>
      <w:r w:rsidRPr="00F60213">
        <w:rPr>
          <w:rFonts w:ascii="Times New Roman" w:hAnsi="Times New Roman" w:cs="Times New Roman"/>
        </w:rPr>
        <w:t>), stanu elementów w środowiska wg PMŚ, zapotrzebowania na zasoby naturalne i emisji do środowiska oceniono w skali 3- stopniowej</w:t>
      </w:r>
      <w:r w:rsidRPr="00F60213">
        <w:rPr>
          <w:rFonts w:ascii="Times New Roman" w:hAnsi="Times New Roman" w:cs="Times New Roman"/>
          <w:spacing w:val="-1"/>
        </w:rPr>
        <w:t xml:space="preserve"> </w:t>
      </w:r>
      <w:r w:rsidRPr="00F60213">
        <w:rPr>
          <w:rFonts w:ascii="Times New Roman" w:hAnsi="Times New Roman" w:cs="Times New Roman"/>
        </w:rPr>
        <w:t>:</w:t>
      </w:r>
    </w:p>
    <w:p w14:paraId="484C793D" w14:textId="77777777" w:rsidR="00816871" w:rsidRPr="00F60213" w:rsidRDefault="00816871" w:rsidP="007649A2">
      <w:pPr>
        <w:pStyle w:val="Akapitzlist"/>
        <w:numPr>
          <w:ilvl w:val="0"/>
          <w:numId w:val="20"/>
        </w:numPr>
        <w:tabs>
          <w:tab w:val="left" w:pos="1580"/>
        </w:tabs>
        <w:adjustRightInd/>
        <w:spacing w:before="9"/>
        <w:ind w:left="426" w:right="-6" w:hanging="426"/>
        <w:contextualSpacing w:val="0"/>
        <w:jc w:val="both"/>
        <w:rPr>
          <w:sz w:val="22"/>
          <w:szCs w:val="22"/>
        </w:rPr>
      </w:pPr>
      <w:r w:rsidRPr="00F60213">
        <w:rPr>
          <w:sz w:val="22"/>
          <w:szCs w:val="22"/>
        </w:rPr>
        <w:t>negatywne słabe, które mogą być traktowane jako pomijalne,</w:t>
      </w:r>
    </w:p>
    <w:p w14:paraId="38D3F566" w14:textId="77777777" w:rsidR="00816871" w:rsidRPr="00F60213" w:rsidRDefault="00816871" w:rsidP="007649A2">
      <w:pPr>
        <w:pStyle w:val="Akapitzlist"/>
        <w:numPr>
          <w:ilvl w:val="0"/>
          <w:numId w:val="20"/>
        </w:numPr>
        <w:tabs>
          <w:tab w:val="left" w:pos="1580"/>
        </w:tabs>
        <w:adjustRightInd/>
        <w:spacing w:before="1"/>
        <w:ind w:left="426" w:right="-6" w:hanging="426"/>
        <w:contextualSpacing w:val="0"/>
        <w:jc w:val="both"/>
        <w:rPr>
          <w:sz w:val="22"/>
          <w:szCs w:val="22"/>
        </w:rPr>
      </w:pPr>
      <w:r w:rsidRPr="00F60213">
        <w:rPr>
          <w:sz w:val="22"/>
          <w:szCs w:val="22"/>
        </w:rPr>
        <w:t>negatywne umiarkowane, które powinny być metodami planistycznym i ograniczane ,</w:t>
      </w:r>
    </w:p>
    <w:p w14:paraId="367A1489" w14:textId="77777777" w:rsidR="00816871" w:rsidRPr="00F60213" w:rsidRDefault="00816871" w:rsidP="007649A2">
      <w:pPr>
        <w:pStyle w:val="Akapitzlist"/>
        <w:numPr>
          <w:ilvl w:val="0"/>
          <w:numId w:val="20"/>
        </w:numPr>
        <w:tabs>
          <w:tab w:val="left" w:pos="1580"/>
        </w:tabs>
        <w:adjustRightInd/>
        <w:ind w:left="426" w:right="-6" w:hanging="426"/>
        <w:contextualSpacing w:val="0"/>
        <w:jc w:val="both"/>
        <w:rPr>
          <w:sz w:val="22"/>
          <w:szCs w:val="22"/>
        </w:rPr>
      </w:pPr>
      <w:r w:rsidRPr="00F60213">
        <w:rPr>
          <w:sz w:val="22"/>
          <w:szCs w:val="22"/>
        </w:rPr>
        <w:t>negatywne znaczące, które powinny być metodami planistycznymi ograniczane do poziomu umiarkowanego lub wymagają rozwiązań alternatywnych (zmiana lokalizacji , ograniczenie terenu lub intensywności zabudowy, ustalenie warunków brzegowych korzystania ze</w:t>
      </w:r>
      <w:r w:rsidRPr="00F60213">
        <w:rPr>
          <w:spacing w:val="-5"/>
          <w:sz w:val="22"/>
          <w:szCs w:val="22"/>
        </w:rPr>
        <w:t xml:space="preserve"> </w:t>
      </w:r>
      <w:r w:rsidRPr="00F60213">
        <w:rPr>
          <w:sz w:val="22"/>
          <w:szCs w:val="22"/>
        </w:rPr>
        <w:t>środowiska).</w:t>
      </w:r>
    </w:p>
    <w:tbl>
      <w:tblPr>
        <w:tblStyle w:val="TableNormal"/>
        <w:tblpPr w:leftFromText="141" w:rightFromText="141" w:vertAnchor="text" w:horzAnchor="margin" w:tblpY="815"/>
        <w:tblW w:w="0" w:type="auto"/>
        <w:tblBorders>
          <w:top w:val="single" w:sz="6" w:space="0" w:color="00007F"/>
          <w:left w:val="single" w:sz="6" w:space="0" w:color="00007F"/>
          <w:bottom w:val="single" w:sz="6" w:space="0" w:color="00007F"/>
          <w:right w:val="single" w:sz="6" w:space="0" w:color="00007F"/>
          <w:insideH w:val="single" w:sz="6" w:space="0" w:color="00007F"/>
          <w:insideV w:val="single" w:sz="6" w:space="0" w:color="00007F"/>
        </w:tblBorders>
        <w:tblLayout w:type="fixed"/>
        <w:tblLook w:val="01E0" w:firstRow="1" w:lastRow="1" w:firstColumn="1" w:lastColumn="1" w:noHBand="0" w:noVBand="0"/>
      </w:tblPr>
      <w:tblGrid>
        <w:gridCol w:w="2012"/>
        <w:gridCol w:w="720"/>
        <w:gridCol w:w="720"/>
        <w:gridCol w:w="720"/>
        <w:gridCol w:w="720"/>
        <w:gridCol w:w="720"/>
        <w:gridCol w:w="722"/>
        <w:gridCol w:w="720"/>
        <w:gridCol w:w="720"/>
        <w:gridCol w:w="720"/>
        <w:gridCol w:w="748"/>
      </w:tblGrid>
      <w:tr w:rsidR="004B714B" w14:paraId="64C22CDF" w14:textId="77777777" w:rsidTr="004B714B">
        <w:trPr>
          <w:trHeight w:val="1105"/>
        </w:trPr>
        <w:tc>
          <w:tcPr>
            <w:tcW w:w="2012" w:type="dxa"/>
            <w:shd w:val="clear" w:color="auto" w:fill="DCDCDC"/>
          </w:tcPr>
          <w:p w14:paraId="0BABF262" w14:textId="77777777" w:rsidR="004B714B" w:rsidRDefault="004B714B" w:rsidP="004B714B">
            <w:pPr>
              <w:pStyle w:val="TableParagraph"/>
              <w:spacing w:before="1"/>
              <w:ind w:left="80"/>
              <w:rPr>
                <w:b/>
                <w:sz w:val="16"/>
              </w:rPr>
            </w:pPr>
            <w:proofErr w:type="spellStart"/>
            <w:r>
              <w:rPr>
                <w:b/>
                <w:sz w:val="16"/>
              </w:rPr>
              <w:t>Podmiot</w:t>
            </w:r>
            <w:proofErr w:type="spellEnd"/>
            <w:r>
              <w:rPr>
                <w:b/>
                <w:sz w:val="16"/>
              </w:rPr>
              <w:t xml:space="preserve"> </w:t>
            </w:r>
            <w:proofErr w:type="spellStart"/>
            <w:r>
              <w:rPr>
                <w:b/>
                <w:sz w:val="16"/>
              </w:rPr>
              <w:t>oddziaływania</w:t>
            </w:r>
            <w:proofErr w:type="spellEnd"/>
          </w:p>
        </w:tc>
        <w:tc>
          <w:tcPr>
            <w:tcW w:w="720" w:type="dxa"/>
            <w:shd w:val="clear" w:color="auto" w:fill="DCDCDC"/>
          </w:tcPr>
          <w:p w14:paraId="5E7E5744" w14:textId="77777777" w:rsidR="004B714B" w:rsidRDefault="004B714B" w:rsidP="004B714B">
            <w:pPr>
              <w:pStyle w:val="TableParagraph"/>
              <w:spacing w:before="1"/>
              <w:ind w:left="80" w:right="71"/>
              <w:rPr>
                <w:b/>
                <w:sz w:val="16"/>
              </w:rPr>
            </w:pPr>
            <w:proofErr w:type="spellStart"/>
            <w:r>
              <w:rPr>
                <w:b/>
                <w:sz w:val="16"/>
              </w:rPr>
              <w:t>bezpośr</w:t>
            </w:r>
            <w:proofErr w:type="spellEnd"/>
            <w:r>
              <w:rPr>
                <w:b/>
                <w:sz w:val="16"/>
              </w:rPr>
              <w:t xml:space="preserve"> </w:t>
            </w:r>
            <w:proofErr w:type="spellStart"/>
            <w:r>
              <w:rPr>
                <w:b/>
                <w:sz w:val="16"/>
              </w:rPr>
              <w:t>ednie</w:t>
            </w:r>
            <w:proofErr w:type="spellEnd"/>
          </w:p>
        </w:tc>
        <w:tc>
          <w:tcPr>
            <w:tcW w:w="720" w:type="dxa"/>
            <w:shd w:val="clear" w:color="auto" w:fill="DCDCDC"/>
          </w:tcPr>
          <w:p w14:paraId="2FE6B85A" w14:textId="77777777" w:rsidR="004B714B" w:rsidRDefault="004B714B" w:rsidP="004B714B">
            <w:pPr>
              <w:pStyle w:val="TableParagraph"/>
              <w:spacing w:before="1"/>
              <w:ind w:left="78"/>
              <w:rPr>
                <w:b/>
                <w:sz w:val="16"/>
              </w:rPr>
            </w:pPr>
            <w:proofErr w:type="spellStart"/>
            <w:r>
              <w:rPr>
                <w:b/>
                <w:sz w:val="16"/>
              </w:rPr>
              <w:t>pośredn</w:t>
            </w:r>
            <w:proofErr w:type="spellEnd"/>
            <w:r>
              <w:rPr>
                <w:b/>
                <w:sz w:val="16"/>
              </w:rPr>
              <w:t xml:space="preserve"> </w:t>
            </w:r>
            <w:proofErr w:type="spellStart"/>
            <w:r>
              <w:rPr>
                <w:b/>
                <w:sz w:val="16"/>
              </w:rPr>
              <w:t>ie</w:t>
            </w:r>
            <w:proofErr w:type="spellEnd"/>
          </w:p>
        </w:tc>
        <w:tc>
          <w:tcPr>
            <w:tcW w:w="720" w:type="dxa"/>
            <w:shd w:val="clear" w:color="auto" w:fill="DCDCDC"/>
          </w:tcPr>
          <w:p w14:paraId="413B16B5" w14:textId="77777777" w:rsidR="004B714B" w:rsidRDefault="004B714B" w:rsidP="004B714B">
            <w:pPr>
              <w:pStyle w:val="TableParagraph"/>
              <w:spacing w:before="1"/>
              <w:ind w:left="78"/>
              <w:rPr>
                <w:b/>
                <w:sz w:val="16"/>
              </w:rPr>
            </w:pPr>
            <w:proofErr w:type="spellStart"/>
            <w:r>
              <w:rPr>
                <w:b/>
                <w:sz w:val="16"/>
              </w:rPr>
              <w:t>Wtórne</w:t>
            </w:r>
            <w:proofErr w:type="spellEnd"/>
          </w:p>
        </w:tc>
        <w:tc>
          <w:tcPr>
            <w:tcW w:w="720" w:type="dxa"/>
            <w:shd w:val="clear" w:color="auto" w:fill="DCDCDC"/>
          </w:tcPr>
          <w:p w14:paraId="12E2F892" w14:textId="77777777" w:rsidR="004B714B" w:rsidRDefault="004B714B" w:rsidP="004B714B">
            <w:pPr>
              <w:pStyle w:val="TableParagraph"/>
              <w:spacing w:before="1"/>
              <w:ind w:left="80" w:right="98"/>
              <w:rPr>
                <w:b/>
                <w:sz w:val="16"/>
              </w:rPr>
            </w:pPr>
            <w:proofErr w:type="spellStart"/>
            <w:r>
              <w:rPr>
                <w:b/>
                <w:sz w:val="16"/>
              </w:rPr>
              <w:t>skumul</w:t>
            </w:r>
            <w:proofErr w:type="spellEnd"/>
            <w:r>
              <w:rPr>
                <w:b/>
                <w:sz w:val="16"/>
              </w:rPr>
              <w:t xml:space="preserve"> </w:t>
            </w:r>
            <w:proofErr w:type="spellStart"/>
            <w:r>
              <w:rPr>
                <w:b/>
                <w:sz w:val="16"/>
              </w:rPr>
              <w:t>owane</w:t>
            </w:r>
            <w:proofErr w:type="spellEnd"/>
          </w:p>
        </w:tc>
        <w:tc>
          <w:tcPr>
            <w:tcW w:w="720" w:type="dxa"/>
            <w:shd w:val="clear" w:color="auto" w:fill="DCDCDC"/>
          </w:tcPr>
          <w:p w14:paraId="2866B236" w14:textId="77777777" w:rsidR="004B714B" w:rsidRDefault="004B714B" w:rsidP="004B714B">
            <w:pPr>
              <w:pStyle w:val="TableParagraph"/>
              <w:spacing w:before="1"/>
              <w:ind w:left="80" w:right="62"/>
              <w:rPr>
                <w:b/>
                <w:sz w:val="16"/>
              </w:rPr>
            </w:pPr>
            <w:proofErr w:type="spellStart"/>
            <w:r>
              <w:rPr>
                <w:b/>
                <w:sz w:val="16"/>
              </w:rPr>
              <w:t>krótko</w:t>
            </w:r>
            <w:proofErr w:type="spellEnd"/>
            <w:r>
              <w:rPr>
                <w:b/>
                <w:sz w:val="16"/>
              </w:rPr>
              <w:t xml:space="preserve"> </w:t>
            </w:r>
            <w:proofErr w:type="spellStart"/>
            <w:r>
              <w:rPr>
                <w:b/>
                <w:sz w:val="16"/>
              </w:rPr>
              <w:t>termino</w:t>
            </w:r>
            <w:proofErr w:type="spellEnd"/>
            <w:r>
              <w:rPr>
                <w:b/>
                <w:sz w:val="16"/>
              </w:rPr>
              <w:t xml:space="preserve"> we</w:t>
            </w:r>
          </w:p>
        </w:tc>
        <w:tc>
          <w:tcPr>
            <w:tcW w:w="722" w:type="dxa"/>
            <w:shd w:val="clear" w:color="auto" w:fill="DCDCDC"/>
          </w:tcPr>
          <w:p w14:paraId="06CF8BCD" w14:textId="77777777" w:rsidR="004B714B" w:rsidRDefault="004B714B" w:rsidP="004B714B">
            <w:pPr>
              <w:pStyle w:val="TableParagraph"/>
              <w:spacing w:before="1"/>
              <w:ind w:left="80" w:right="83"/>
              <w:jc w:val="both"/>
              <w:rPr>
                <w:b/>
                <w:sz w:val="16"/>
              </w:rPr>
            </w:pPr>
            <w:proofErr w:type="spellStart"/>
            <w:r>
              <w:rPr>
                <w:b/>
                <w:sz w:val="16"/>
              </w:rPr>
              <w:t>średnio</w:t>
            </w:r>
            <w:proofErr w:type="spellEnd"/>
            <w:r>
              <w:rPr>
                <w:b/>
                <w:sz w:val="16"/>
              </w:rPr>
              <w:t xml:space="preserve"> </w:t>
            </w:r>
            <w:proofErr w:type="spellStart"/>
            <w:r>
              <w:rPr>
                <w:b/>
                <w:sz w:val="16"/>
              </w:rPr>
              <w:t>termino</w:t>
            </w:r>
            <w:proofErr w:type="spellEnd"/>
            <w:r>
              <w:rPr>
                <w:b/>
                <w:sz w:val="16"/>
              </w:rPr>
              <w:t xml:space="preserve"> we</w:t>
            </w:r>
          </w:p>
        </w:tc>
        <w:tc>
          <w:tcPr>
            <w:tcW w:w="720" w:type="dxa"/>
            <w:shd w:val="clear" w:color="auto" w:fill="DCDCDC"/>
          </w:tcPr>
          <w:p w14:paraId="6332E434" w14:textId="77777777" w:rsidR="004B714B" w:rsidRDefault="004B714B" w:rsidP="004B714B">
            <w:pPr>
              <w:pStyle w:val="TableParagraph"/>
              <w:spacing w:before="1"/>
              <w:ind w:left="77" w:right="65"/>
              <w:rPr>
                <w:b/>
                <w:sz w:val="16"/>
              </w:rPr>
            </w:pPr>
            <w:proofErr w:type="spellStart"/>
            <w:r>
              <w:rPr>
                <w:b/>
                <w:sz w:val="16"/>
              </w:rPr>
              <w:t>długo</w:t>
            </w:r>
            <w:proofErr w:type="spellEnd"/>
            <w:r>
              <w:rPr>
                <w:b/>
                <w:sz w:val="16"/>
              </w:rPr>
              <w:t xml:space="preserve"> </w:t>
            </w:r>
            <w:proofErr w:type="spellStart"/>
            <w:r>
              <w:rPr>
                <w:b/>
                <w:sz w:val="16"/>
              </w:rPr>
              <w:t>termino</w:t>
            </w:r>
            <w:proofErr w:type="spellEnd"/>
            <w:r>
              <w:rPr>
                <w:b/>
                <w:sz w:val="16"/>
              </w:rPr>
              <w:t xml:space="preserve"> we</w:t>
            </w:r>
          </w:p>
        </w:tc>
        <w:tc>
          <w:tcPr>
            <w:tcW w:w="720" w:type="dxa"/>
            <w:shd w:val="clear" w:color="auto" w:fill="DCDCDC"/>
          </w:tcPr>
          <w:p w14:paraId="32698997" w14:textId="77777777" w:rsidR="004B714B" w:rsidRDefault="004B714B" w:rsidP="004B714B">
            <w:pPr>
              <w:pStyle w:val="TableParagraph"/>
              <w:spacing w:before="1"/>
              <w:ind w:left="77"/>
              <w:rPr>
                <w:b/>
                <w:sz w:val="16"/>
              </w:rPr>
            </w:pPr>
            <w:proofErr w:type="spellStart"/>
            <w:r>
              <w:rPr>
                <w:b/>
                <w:sz w:val="16"/>
              </w:rPr>
              <w:t>stałe</w:t>
            </w:r>
            <w:proofErr w:type="spellEnd"/>
          </w:p>
        </w:tc>
        <w:tc>
          <w:tcPr>
            <w:tcW w:w="720" w:type="dxa"/>
            <w:shd w:val="clear" w:color="auto" w:fill="DCDCDC"/>
          </w:tcPr>
          <w:p w14:paraId="15D03283" w14:textId="77777777" w:rsidR="004B714B" w:rsidRDefault="004B714B" w:rsidP="004B714B">
            <w:pPr>
              <w:pStyle w:val="TableParagraph"/>
              <w:spacing w:before="1"/>
              <w:ind w:left="80" w:right="45"/>
              <w:rPr>
                <w:b/>
                <w:sz w:val="16"/>
              </w:rPr>
            </w:pPr>
            <w:proofErr w:type="spellStart"/>
            <w:r>
              <w:rPr>
                <w:b/>
                <w:sz w:val="16"/>
              </w:rPr>
              <w:t>chwilow</w:t>
            </w:r>
            <w:proofErr w:type="spellEnd"/>
            <w:r>
              <w:rPr>
                <w:b/>
                <w:sz w:val="16"/>
              </w:rPr>
              <w:t xml:space="preserve"> e</w:t>
            </w:r>
          </w:p>
        </w:tc>
        <w:tc>
          <w:tcPr>
            <w:tcW w:w="748" w:type="dxa"/>
            <w:shd w:val="clear" w:color="auto" w:fill="DCDCDC"/>
          </w:tcPr>
          <w:p w14:paraId="6F2E7818" w14:textId="77777777" w:rsidR="004B714B" w:rsidRPr="00D140F5" w:rsidRDefault="004B714B" w:rsidP="004B714B">
            <w:pPr>
              <w:pStyle w:val="TableParagraph"/>
              <w:spacing w:before="1" w:line="180" w:lineRule="atLeast"/>
              <w:ind w:left="80" w:right="75"/>
              <w:rPr>
                <w:b/>
                <w:sz w:val="16"/>
                <w:lang w:val="pl-PL"/>
              </w:rPr>
            </w:pPr>
            <w:r w:rsidRPr="00D140F5">
              <w:rPr>
                <w:b/>
                <w:sz w:val="16"/>
                <w:lang w:val="pl-PL"/>
              </w:rPr>
              <w:t xml:space="preserve">Poziom z </w:t>
            </w:r>
            <w:proofErr w:type="spellStart"/>
            <w:r w:rsidRPr="00D140F5">
              <w:rPr>
                <w:b/>
                <w:sz w:val="16"/>
                <w:lang w:val="pl-PL"/>
              </w:rPr>
              <w:t>pominię</w:t>
            </w:r>
            <w:proofErr w:type="spellEnd"/>
            <w:r w:rsidRPr="00D140F5">
              <w:rPr>
                <w:b/>
                <w:sz w:val="16"/>
                <w:lang w:val="pl-PL"/>
              </w:rPr>
              <w:t xml:space="preserve"> ciem </w:t>
            </w:r>
            <w:proofErr w:type="spellStart"/>
            <w:r w:rsidRPr="00D140F5">
              <w:rPr>
                <w:b/>
                <w:sz w:val="16"/>
                <w:lang w:val="pl-PL"/>
              </w:rPr>
              <w:t>chwilow</w:t>
            </w:r>
            <w:proofErr w:type="spellEnd"/>
            <w:r w:rsidRPr="00D140F5">
              <w:rPr>
                <w:b/>
                <w:sz w:val="16"/>
                <w:lang w:val="pl-PL"/>
              </w:rPr>
              <w:t xml:space="preserve"> </w:t>
            </w:r>
            <w:proofErr w:type="spellStart"/>
            <w:r w:rsidRPr="00D140F5">
              <w:rPr>
                <w:b/>
                <w:sz w:val="16"/>
                <w:lang w:val="pl-PL"/>
              </w:rPr>
              <w:t>ych</w:t>
            </w:r>
            <w:proofErr w:type="spellEnd"/>
          </w:p>
        </w:tc>
      </w:tr>
      <w:tr w:rsidR="004B714B" w14:paraId="062E5689" w14:textId="77777777" w:rsidTr="004B714B">
        <w:trPr>
          <w:trHeight w:val="183"/>
        </w:trPr>
        <w:tc>
          <w:tcPr>
            <w:tcW w:w="2012" w:type="dxa"/>
            <w:shd w:val="clear" w:color="auto" w:fill="EDEDED"/>
          </w:tcPr>
          <w:p w14:paraId="08406678" w14:textId="77777777" w:rsidR="004B714B" w:rsidRDefault="004B714B" w:rsidP="004B714B">
            <w:pPr>
              <w:pStyle w:val="TableParagraph"/>
              <w:spacing w:line="163" w:lineRule="exact"/>
              <w:ind w:left="80"/>
              <w:rPr>
                <w:sz w:val="16"/>
              </w:rPr>
            </w:pPr>
            <w:proofErr w:type="spellStart"/>
            <w:r>
              <w:rPr>
                <w:sz w:val="16"/>
              </w:rPr>
              <w:t>Różnorodność</w:t>
            </w:r>
            <w:proofErr w:type="spellEnd"/>
            <w:r>
              <w:rPr>
                <w:sz w:val="16"/>
              </w:rPr>
              <w:t xml:space="preserve"> </w:t>
            </w:r>
            <w:proofErr w:type="spellStart"/>
            <w:r>
              <w:rPr>
                <w:sz w:val="16"/>
              </w:rPr>
              <w:t>biologiczna</w:t>
            </w:r>
            <w:proofErr w:type="spellEnd"/>
          </w:p>
        </w:tc>
        <w:tc>
          <w:tcPr>
            <w:tcW w:w="720" w:type="dxa"/>
          </w:tcPr>
          <w:p w14:paraId="29A7BBF2" w14:textId="77777777" w:rsidR="004B714B" w:rsidRDefault="004B714B" w:rsidP="004B714B">
            <w:pPr>
              <w:pStyle w:val="TableParagraph"/>
              <w:spacing w:line="163" w:lineRule="exact"/>
              <w:ind w:left="80"/>
              <w:rPr>
                <w:sz w:val="16"/>
              </w:rPr>
            </w:pPr>
            <w:r>
              <w:rPr>
                <w:sz w:val="16"/>
              </w:rPr>
              <w:t>Ns</w:t>
            </w:r>
          </w:p>
        </w:tc>
        <w:tc>
          <w:tcPr>
            <w:tcW w:w="720" w:type="dxa"/>
          </w:tcPr>
          <w:p w14:paraId="22E20F27" w14:textId="77777777" w:rsidR="004B714B" w:rsidRDefault="004B714B" w:rsidP="004B714B">
            <w:pPr>
              <w:pStyle w:val="TableParagraph"/>
              <w:spacing w:line="163" w:lineRule="exact"/>
              <w:ind w:left="78"/>
              <w:rPr>
                <w:sz w:val="16"/>
              </w:rPr>
            </w:pPr>
            <w:r>
              <w:rPr>
                <w:sz w:val="16"/>
              </w:rPr>
              <w:t>Ns</w:t>
            </w:r>
          </w:p>
        </w:tc>
        <w:tc>
          <w:tcPr>
            <w:tcW w:w="720" w:type="dxa"/>
          </w:tcPr>
          <w:p w14:paraId="556C15A5" w14:textId="77777777" w:rsidR="004B714B" w:rsidRDefault="004B714B" w:rsidP="004B714B">
            <w:pPr>
              <w:pStyle w:val="TableParagraph"/>
              <w:rPr>
                <w:sz w:val="12"/>
              </w:rPr>
            </w:pPr>
          </w:p>
        </w:tc>
        <w:tc>
          <w:tcPr>
            <w:tcW w:w="720" w:type="dxa"/>
          </w:tcPr>
          <w:p w14:paraId="2E8749E9" w14:textId="77777777" w:rsidR="004B714B" w:rsidRDefault="004B714B" w:rsidP="004B714B">
            <w:pPr>
              <w:pStyle w:val="TableParagraph"/>
              <w:rPr>
                <w:sz w:val="12"/>
              </w:rPr>
            </w:pPr>
          </w:p>
        </w:tc>
        <w:tc>
          <w:tcPr>
            <w:tcW w:w="720" w:type="dxa"/>
          </w:tcPr>
          <w:p w14:paraId="172B49DC" w14:textId="77777777" w:rsidR="004B714B" w:rsidRDefault="004B714B" w:rsidP="004B714B">
            <w:pPr>
              <w:pStyle w:val="TableParagraph"/>
              <w:rPr>
                <w:sz w:val="12"/>
              </w:rPr>
            </w:pPr>
          </w:p>
        </w:tc>
        <w:tc>
          <w:tcPr>
            <w:tcW w:w="722" w:type="dxa"/>
          </w:tcPr>
          <w:p w14:paraId="72BD4B12" w14:textId="77777777" w:rsidR="004B714B" w:rsidRDefault="004B714B" w:rsidP="004B714B">
            <w:pPr>
              <w:pStyle w:val="TableParagraph"/>
              <w:rPr>
                <w:sz w:val="12"/>
              </w:rPr>
            </w:pPr>
          </w:p>
        </w:tc>
        <w:tc>
          <w:tcPr>
            <w:tcW w:w="720" w:type="dxa"/>
          </w:tcPr>
          <w:p w14:paraId="62F5DCAF" w14:textId="77777777" w:rsidR="004B714B" w:rsidRDefault="004B714B" w:rsidP="004B714B">
            <w:pPr>
              <w:pStyle w:val="TableParagraph"/>
              <w:spacing w:line="163" w:lineRule="exact"/>
              <w:ind w:left="77"/>
              <w:rPr>
                <w:sz w:val="16"/>
              </w:rPr>
            </w:pPr>
            <w:r>
              <w:rPr>
                <w:sz w:val="16"/>
              </w:rPr>
              <w:t>Ns</w:t>
            </w:r>
          </w:p>
        </w:tc>
        <w:tc>
          <w:tcPr>
            <w:tcW w:w="720" w:type="dxa"/>
          </w:tcPr>
          <w:p w14:paraId="0D201C30" w14:textId="77777777" w:rsidR="004B714B" w:rsidRDefault="004B714B" w:rsidP="004B714B">
            <w:pPr>
              <w:pStyle w:val="TableParagraph"/>
              <w:spacing w:line="163" w:lineRule="exact"/>
              <w:ind w:left="77"/>
              <w:rPr>
                <w:sz w:val="16"/>
              </w:rPr>
            </w:pPr>
            <w:r>
              <w:rPr>
                <w:sz w:val="16"/>
              </w:rPr>
              <w:t>Ns</w:t>
            </w:r>
          </w:p>
        </w:tc>
        <w:tc>
          <w:tcPr>
            <w:tcW w:w="720" w:type="dxa"/>
          </w:tcPr>
          <w:p w14:paraId="23E62585" w14:textId="77777777" w:rsidR="004B714B" w:rsidRDefault="004B714B" w:rsidP="004B714B">
            <w:pPr>
              <w:pStyle w:val="TableParagraph"/>
              <w:spacing w:line="163" w:lineRule="exact"/>
              <w:ind w:left="80"/>
              <w:rPr>
                <w:sz w:val="16"/>
              </w:rPr>
            </w:pPr>
            <w:r>
              <w:rPr>
                <w:sz w:val="16"/>
              </w:rPr>
              <w:t>Nu</w:t>
            </w:r>
          </w:p>
        </w:tc>
        <w:tc>
          <w:tcPr>
            <w:tcW w:w="748" w:type="dxa"/>
          </w:tcPr>
          <w:p w14:paraId="4F3A2F1D" w14:textId="77777777" w:rsidR="004B714B" w:rsidRDefault="004B714B" w:rsidP="004B714B">
            <w:pPr>
              <w:pStyle w:val="TableParagraph"/>
              <w:spacing w:line="163" w:lineRule="exact"/>
              <w:ind w:left="80"/>
              <w:rPr>
                <w:b/>
                <w:sz w:val="16"/>
              </w:rPr>
            </w:pPr>
            <w:r>
              <w:rPr>
                <w:b/>
                <w:sz w:val="16"/>
              </w:rPr>
              <w:t>Ns</w:t>
            </w:r>
          </w:p>
        </w:tc>
      </w:tr>
      <w:tr w:rsidR="004B714B" w14:paraId="21CF86E4" w14:textId="77777777" w:rsidTr="004B714B">
        <w:trPr>
          <w:trHeight w:val="185"/>
        </w:trPr>
        <w:tc>
          <w:tcPr>
            <w:tcW w:w="2012" w:type="dxa"/>
            <w:shd w:val="clear" w:color="auto" w:fill="EDEDED"/>
          </w:tcPr>
          <w:p w14:paraId="3ABA87EF" w14:textId="77777777" w:rsidR="004B714B" w:rsidRDefault="004B714B" w:rsidP="004B714B">
            <w:pPr>
              <w:pStyle w:val="TableParagraph"/>
              <w:spacing w:before="1" w:line="164" w:lineRule="exact"/>
              <w:ind w:left="80"/>
              <w:rPr>
                <w:sz w:val="16"/>
              </w:rPr>
            </w:pPr>
            <w:proofErr w:type="spellStart"/>
            <w:r>
              <w:rPr>
                <w:sz w:val="16"/>
              </w:rPr>
              <w:t>Ludzie</w:t>
            </w:r>
            <w:proofErr w:type="spellEnd"/>
          </w:p>
        </w:tc>
        <w:tc>
          <w:tcPr>
            <w:tcW w:w="720" w:type="dxa"/>
          </w:tcPr>
          <w:p w14:paraId="20FD9E37" w14:textId="77777777" w:rsidR="004B714B" w:rsidRDefault="004B714B" w:rsidP="004B714B">
            <w:pPr>
              <w:pStyle w:val="TableParagraph"/>
              <w:spacing w:before="1" w:line="164" w:lineRule="exact"/>
              <w:ind w:left="80"/>
              <w:rPr>
                <w:sz w:val="16"/>
              </w:rPr>
            </w:pPr>
            <w:r>
              <w:rPr>
                <w:sz w:val="16"/>
              </w:rPr>
              <w:t>Ns</w:t>
            </w:r>
          </w:p>
        </w:tc>
        <w:tc>
          <w:tcPr>
            <w:tcW w:w="720" w:type="dxa"/>
          </w:tcPr>
          <w:p w14:paraId="3CAB54E9" w14:textId="77777777" w:rsidR="004B714B" w:rsidRDefault="004B714B" w:rsidP="004B714B">
            <w:pPr>
              <w:pStyle w:val="TableParagraph"/>
              <w:spacing w:before="1" w:line="164" w:lineRule="exact"/>
              <w:ind w:left="78"/>
              <w:rPr>
                <w:sz w:val="16"/>
              </w:rPr>
            </w:pPr>
            <w:r>
              <w:rPr>
                <w:sz w:val="16"/>
              </w:rPr>
              <w:t>Ns</w:t>
            </w:r>
          </w:p>
        </w:tc>
        <w:tc>
          <w:tcPr>
            <w:tcW w:w="720" w:type="dxa"/>
          </w:tcPr>
          <w:p w14:paraId="13E53993" w14:textId="77777777" w:rsidR="004B714B" w:rsidRDefault="004B714B" w:rsidP="004B714B">
            <w:pPr>
              <w:pStyle w:val="TableParagraph"/>
              <w:rPr>
                <w:sz w:val="12"/>
              </w:rPr>
            </w:pPr>
          </w:p>
        </w:tc>
        <w:tc>
          <w:tcPr>
            <w:tcW w:w="720" w:type="dxa"/>
          </w:tcPr>
          <w:p w14:paraId="5BDE8874" w14:textId="77777777" w:rsidR="004B714B" w:rsidRDefault="004B714B" w:rsidP="004B714B">
            <w:pPr>
              <w:pStyle w:val="TableParagraph"/>
              <w:rPr>
                <w:sz w:val="12"/>
              </w:rPr>
            </w:pPr>
          </w:p>
        </w:tc>
        <w:tc>
          <w:tcPr>
            <w:tcW w:w="720" w:type="dxa"/>
          </w:tcPr>
          <w:p w14:paraId="0325B1FF" w14:textId="77777777" w:rsidR="004B714B" w:rsidRDefault="004B714B" w:rsidP="004B714B">
            <w:pPr>
              <w:pStyle w:val="TableParagraph"/>
              <w:rPr>
                <w:sz w:val="12"/>
              </w:rPr>
            </w:pPr>
          </w:p>
        </w:tc>
        <w:tc>
          <w:tcPr>
            <w:tcW w:w="722" w:type="dxa"/>
          </w:tcPr>
          <w:p w14:paraId="582A2DAC" w14:textId="77777777" w:rsidR="004B714B" w:rsidRDefault="004B714B" w:rsidP="004B714B">
            <w:pPr>
              <w:pStyle w:val="TableParagraph"/>
              <w:rPr>
                <w:sz w:val="12"/>
              </w:rPr>
            </w:pPr>
          </w:p>
        </w:tc>
        <w:tc>
          <w:tcPr>
            <w:tcW w:w="720" w:type="dxa"/>
          </w:tcPr>
          <w:p w14:paraId="6526F581" w14:textId="77777777" w:rsidR="004B714B" w:rsidRDefault="004B714B" w:rsidP="004B714B">
            <w:pPr>
              <w:pStyle w:val="TableParagraph"/>
              <w:spacing w:before="1" w:line="164" w:lineRule="exact"/>
              <w:ind w:left="77"/>
              <w:rPr>
                <w:sz w:val="16"/>
              </w:rPr>
            </w:pPr>
            <w:r>
              <w:rPr>
                <w:sz w:val="16"/>
              </w:rPr>
              <w:t>Ns</w:t>
            </w:r>
          </w:p>
        </w:tc>
        <w:tc>
          <w:tcPr>
            <w:tcW w:w="720" w:type="dxa"/>
          </w:tcPr>
          <w:p w14:paraId="22A5346D" w14:textId="77777777" w:rsidR="004B714B" w:rsidRDefault="004B714B" w:rsidP="004B714B">
            <w:pPr>
              <w:pStyle w:val="TableParagraph"/>
              <w:spacing w:before="1" w:line="164" w:lineRule="exact"/>
              <w:ind w:left="77"/>
              <w:rPr>
                <w:sz w:val="16"/>
              </w:rPr>
            </w:pPr>
            <w:r>
              <w:rPr>
                <w:sz w:val="16"/>
              </w:rPr>
              <w:t>Ns</w:t>
            </w:r>
          </w:p>
        </w:tc>
        <w:tc>
          <w:tcPr>
            <w:tcW w:w="720" w:type="dxa"/>
          </w:tcPr>
          <w:p w14:paraId="36D8F5EA" w14:textId="77777777" w:rsidR="004B714B" w:rsidRDefault="004B714B" w:rsidP="004B714B">
            <w:pPr>
              <w:pStyle w:val="TableParagraph"/>
              <w:spacing w:before="1" w:line="164" w:lineRule="exact"/>
              <w:ind w:left="80"/>
              <w:rPr>
                <w:sz w:val="16"/>
              </w:rPr>
            </w:pPr>
            <w:r>
              <w:rPr>
                <w:sz w:val="16"/>
              </w:rPr>
              <w:t>Nu</w:t>
            </w:r>
          </w:p>
        </w:tc>
        <w:tc>
          <w:tcPr>
            <w:tcW w:w="748" w:type="dxa"/>
          </w:tcPr>
          <w:p w14:paraId="3C5EF450" w14:textId="77777777" w:rsidR="004B714B" w:rsidRDefault="004B714B" w:rsidP="004B714B">
            <w:pPr>
              <w:pStyle w:val="TableParagraph"/>
              <w:spacing w:before="1" w:line="164" w:lineRule="exact"/>
              <w:ind w:left="80"/>
              <w:rPr>
                <w:b/>
                <w:sz w:val="16"/>
              </w:rPr>
            </w:pPr>
            <w:r>
              <w:rPr>
                <w:b/>
                <w:sz w:val="16"/>
              </w:rPr>
              <w:t>Ns</w:t>
            </w:r>
          </w:p>
        </w:tc>
      </w:tr>
      <w:tr w:rsidR="004B714B" w14:paraId="7ED330F9" w14:textId="77777777" w:rsidTr="004B714B">
        <w:trPr>
          <w:trHeight w:val="256"/>
        </w:trPr>
        <w:tc>
          <w:tcPr>
            <w:tcW w:w="2012" w:type="dxa"/>
            <w:shd w:val="clear" w:color="auto" w:fill="EDEDED"/>
          </w:tcPr>
          <w:p w14:paraId="3176ACE6" w14:textId="77777777" w:rsidR="004B714B" w:rsidRDefault="004B714B" w:rsidP="004B714B">
            <w:pPr>
              <w:pStyle w:val="TableParagraph"/>
              <w:spacing w:line="183" w:lineRule="exact"/>
              <w:ind w:left="80"/>
              <w:rPr>
                <w:sz w:val="16"/>
              </w:rPr>
            </w:pPr>
            <w:proofErr w:type="spellStart"/>
            <w:r>
              <w:rPr>
                <w:sz w:val="16"/>
              </w:rPr>
              <w:t>Zwierzęta</w:t>
            </w:r>
            <w:proofErr w:type="spellEnd"/>
          </w:p>
        </w:tc>
        <w:tc>
          <w:tcPr>
            <w:tcW w:w="720" w:type="dxa"/>
          </w:tcPr>
          <w:p w14:paraId="30D3C5C1" w14:textId="77777777" w:rsidR="004B714B" w:rsidRDefault="004B714B" w:rsidP="004B714B">
            <w:pPr>
              <w:pStyle w:val="TableParagraph"/>
              <w:spacing w:line="183" w:lineRule="exact"/>
              <w:ind w:left="80"/>
              <w:rPr>
                <w:sz w:val="16"/>
              </w:rPr>
            </w:pPr>
            <w:r>
              <w:rPr>
                <w:sz w:val="16"/>
              </w:rPr>
              <w:t>Ns</w:t>
            </w:r>
          </w:p>
        </w:tc>
        <w:tc>
          <w:tcPr>
            <w:tcW w:w="720" w:type="dxa"/>
          </w:tcPr>
          <w:p w14:paraId="47563A8E" w14:textId="77777777" w:rsidR="004B714B" w:rsidRDefault="004B714B" w:rsidP="004B714B">
            <w:pPr>
              <w:pStyle w:val="TableParagraph"/>
              <w:spacing w:line="183" w:lineRule="exact"/>
              <w:ind w:left="78"/>
              <w:rPr>
                <w:sz w:val="16"/>
              </w:rPr>
            </w:pPr>
            <w:r>
              <w:rPr>
                <w:sz w:val="16"/>
              </w:rPr>
              <w:t>Ns</w:t>
            </w:r>
          </w:p>
        </w:tc>
        <w:tc>
          <w:tcPr>
            <w:tcW w:w="720" w:type="dxa"/>
          </w:tcPr>
          <w:p w14:paraId="52113154" w14:textId="77777777" w:rsidR="004B714B" w:rsidRDefault="004B714B" w:rsidP="004B714B">
            <w:pPr>
              <w:pStyle w:val="TableParagraph"/>
              <w:rPr>
                <w:sz w:val="16"/>
              </w:rPr>
            </w:pPr>
          </w:p>
        </w:tc>
        <w:tc>
          <w:tcPr>
            <w:tcW w:w="720" w:type="dxa"/>
          </w:tcPr>
          <w:p w14:paraId="789E31E3" w14:textId="77777777" w:rsidR="004B714B" w:rsidRDefault="004B714B" w:rsidP="004B714B">
            <w:pPr>
              <w:pStyle w:val="TableParagraph"/>
              <w:rPr>
                <w:sz w:val="16"/>
              </w:rPr>
            </w:pPr>
          </w:p>
        </w:tc>
        <w:tc>
          <w:tcPr>
            <w:tcW w:w="720" w:type="dxa"/>
          </w:tcPr>
          <w:p w14:paraId="67ECD184" w14:textId="77777777" w:rsidR="004B714B" w:rsidRDefault="004B714B" w:rsidP="004B714B">
            <w:pPr>
              <w:pStyle w:val="TableParagraph"/>
              <w:rPr>
                <w:sz w:val="16"/>
              </w:rPr>
            </w:pPr>
          </w:p>
        </w:tc>
        <w:tc>
          <w:tcPr>
            <w:tcW w:w="722" w:type="dxa"/>
          </w:tcPr>
          <w:p w14:paraId="032E9F21" w14:textId="77777777" w:rsidR="004B714B" w:rsidRDefault="004B714B" w:rsidP="004B714B">
            <w:pPr>
              <w:pStyle w:val="TableParagraph"/>
              <w:rPr>
                <w:sz w:val="16"/>
              </w:rPr>
            </w:pPr>
          </w:p>
        </w:tc>
        <w:tc>
          <w:tcPr>
            <w:tcW w:w="720" w:type="dxa"/>
          </w:tcPr>
          <w:p w14:paraId="2E9B773A" w14:textId="77777777" w:rsidR="004B714B" w:rsidRDefault="004B714B" w:rsidP="004B714B">
            <w:pPr>
              <w:pStyle w:val="TableParagraph"/>
              <w:spacing w:line="183" w:lineRule="exact"/>
              <w:ind w:left="77"/>
              <w:rPr>
                <w:sz w:val="16"/>
              </w:rPr>
            </w:pPr>
            <w:r>
              <w:rPr>
                <w:sz w:val="16"/>
              </w:rPr>
              <w:t>Ns</w:t>
            </w:r>
          </w:p>
        </w:tc>
        <w:tc>
          <w:tcPr>
            <w:tcW w:w="720" w:type="dxa"/>
          </w:tcPr>
          <w:p w14:paraId="1D39B56E" w14:textId="77777777" w:rsidR="004B714B" w:rsidRDefault="004B714B" w:rsidP="004B714B">
            <w:pPr>
              <w:pStyle w:val="TableParagraph"/>
              <w:spacing w:line="183" w:lineRule="exact"/>
              <w:ind w:left="77"/>
              <w:rPr>
                <w:sz w:val="16"/>
              </w:rPr>
            </w:pPr>
            <w:r>
              <w:rPr>
                <w:sz w:val="16"/>
              </w:rPr>
              <w:t>Ns</w:t>
            </w:r>
          </w:p>
        </w:tc>
        <w:tc>
          <w:tcPr>
            <w:tcW w:w="720" w:type="dxa"/>
          </w:tcPr>
          <w:p w14:paraId="49F200C5" w14:textId="77777777" w:rsidR="004B714B" w:rsidRDefault="004B714B" w:rsidP="004B714B">
            <w:pPr>
              <w:pStyle w:val="TableParagraph"/>
              <w:spacing w:line="183" w:lineRule="exact"/>
              <w:ind w:left="80"/>
              <w:rPr>
                <w:sz w:val="16"/>
              </w:rPr>
            </w:pPr>
            <w:r>
              <w:rPr>
                <w:sz w:val="16"/>
              </w:rPr>
              <w:t>Nu</w:t>
            </w:r>
          </w:p>
        </w:tc>
        <w:tc>
          <w:tcPr>
            <w:tcW w:w="748" w:type="dxa"/>
          </w:tcPr>
          <w:p w14:paraId="64146E2A" w14:textId="77777777" w:rsidR="004B714B" w:rsidRDefault="004B714B" w:rsidP="004B714B">
            <w:pPr>
              <w:pStyle w:val="TableParagraph"/>
              <w:spacing w:line="183" w:lineRule="exact"/>
              <w:ind w:left="80"/>
              <w:rPr>
                <w:b/>
                <w:sz w:val="16"/>
              </w:rPr>
            </w:pPr>
            <w:r>
              <w:rPr>
                <w:b/>
                <w:sz w:val="16"/>
              </w:rPr>
              <w:t>Ns</w:t>
            </w:r>
          </w:p>
        </w:tc>
      </w:tr>
      <w:tr w:rsidR="004B714B" w14:paraId="0F1402B7" w14:textId="77777777" w:rsidTr="004B714B">
        <w:trPr>
          <w:trHeight w:val="183"/>
        </w:trPr>
        <w:tc>
          <w:tcPr>
            <w:tcW w:w="2012" w:type="dxa"/>
            <w:shd w:val="clear" w:color="auto" w:fill="EDEDED"/>
          </w:tcPr>
          <w:p w14:paraId="070AB9FF" w14:textId="77777777" w:rsidR="004B714B" w:rsidRDefault="004B714B" w:rsidP="004B714B">
            <w:pPr>
              <w:pStyle w:val="TableParagraph"/>
              <w:spacing w:line="163" w:lineRule="exact"/>
              <w:ind w:left="80"/>
              <w:rPr>
                <w:sz w:val="16"/>
              </w:rPr>
            </w:pPr>
            <w:proofErr w:type="spellStart"/>
            <w:r>
              <w:rPr>
                <w:sz w:val="16"/>
              </w:rPr>
              <w:t>Rośliny</w:t>
            </w:r>
            <w:proofErr w:type="spellEnd"/>
          </w:p>
        </w:tc>
        <w:tc>
          <w:tcPr>
            <w:tcW w:w="720" w:type="dxa"/>
          </w:tcPr>
          <w:p w14:paraId="418E10BA" w14:textId="77777777" w:rsidR="004B714B" w:rsidRDefault="004B714B" w:rsidP="004B714B">
            <w:pPr>
              <w:pStyle w:val="TableParagraph"/>
              <w:spacing w:line="163" w:lineRule="exact"/>
              <w:ind w:left="80"/>
              <w:rPr>
                <w:sz w:val="16"/>
              </w:rPr>
            </w:pPr>
            <w:r>
              <w:rPr>
                <w:sz w:val="16"/>
              </w:rPr>
              <w:t>Ns</w:t>
            </w:r>
          </w:p>
        </w:tc>
        <w:tc>
          <w:tcPr>
            <w:tcW w:w="720" w:type="dxa"/>
          </w:tcPr>
          <w:p w14:paraId="0224860B" w14:textId="77777777" w:rsidR="004B714B" w:rsidRDefault="004B714B" w:rsidP="004B714B">
            <w:pPr>
              <w:pStyle w:val="TableParagraph"/>
              <w:spacing w:line="163" w:lineRule="exact"/>
              <w:ind w:left="78"/>
              <w:rPr>
                <w:sz w:val="16"/>
              </w:rPr>
            </w:pPr>
            <w:r>
              <w:rPr>
                <w:sz w:val="16"/>
              </w:rPr>
              <w:t>Ns</w:t>
            </w:r>
          </w:p>
        </w:tc>
        <w:tc>
          <w:tcPr>
            <w:tcW w:w="720" w:type="dxa"/>
          </w:tcPr>
          <w:p w14:paraId="4E36F8A3" w14:textId="77777777" w:rsidR="004B714B" w:rsidRDefault="004B714B" w:rsidP="004B714B">
            <w:pPr>
              <w:pStyle w:val="TableParagraph"/>
              <w:rPr>
                <w:sz w:val="12"/>
              </w:rPr>
            </w:pPr>
          </w:p>
        </w:tc>
        <w:tc>
          <w:tcPr>
            <w:tcW w:w="720" w:type="dxa"/>
          </w:tcPr>
          <w:p w14:paraId="2DED583D" w14:textId="77777777" w:rsidR="004B714B" w:rsidRDefault="004B714B" w:rsidP="004B714B">
            <w:pPr>
              <w:pStyle w:val="TableParagraph"/>
              <w:rPr>
                <w:sz w:val="12"/>
              </w:rPr>
            </w:pPr>
          </w:p>
        </w:tc>
        <w:tc>
          <w:tcPr>
            <w:tcW w:w="720" w:type="dxa"/>
          </w:tcPr>
          <w:p w14:paraId="055EF089" w14:textId="77777777" w:rsidR="004B714B" w:rsidRDefault="004B714B" w:rsidP="004B714B">
            <w:pPr>
              <w:pStyle w:val="TableParagraph"/>
              <w:rPr>
                <w:sz w:val="12"/>
              </w:rPr>
            </w:pPr>
          </w:p>
        </w:tc>
        <w:tc>
          <w:tcPr>
            <w:tcW w:w="722" w:type="dxa"/>
          </w:tcPr>
          <w:p w14:paraId="263E591D" w14:textId="77777777" w:rsidR="004B714B" w:rsidRDefault="004B714B" w:rsidP="004B714B">
            <w:pPr>
              <w:pStyle w:val="TableParagraph"/>
              <w:rPr>
                <w:sz w:val="12"/>
              </w:rPr>
            </w:pPr>
          </w:p>
        </w:tc>
        <w:tc>
          <w:tcPr>
            <w:tcW w:w="720" w:type="dxa"/>
          </w:tcPr>
          <w:p w14:paraId="40ED80DB" w14:textId="77777777" w:rsidR="004B714B" w:rsidRDefault="004B714B" w:rsidP="004B714B">
            <w:pPr>
              <w:pStyle w:val="TableParagraph"/>
              <w:spacing w:line="163" w:lineRule="exact"/>
              <w:ind w:left="77"/>
              <w:rPr>
                <w:sz w:val="16"/>
              </w:rPr>
            </w:pPr>
            <w:r>
              <w:rPr>
                <w:sz w:val="16"/>
              </w:rPr>
              <w:t>Ns</w:t>
            </w:r>
          </w:p>
        </w:tc>
        <w:tc>
          <w:tcPr>
            <w:tcW w:w="720" w:type="dxa"/>
          </w:tcPr>
          <w:p w14:paraId="72752ACC" w14:textId="77777777" w:rsidR="004B714B" w:rsidRDefault="004B714B" w:rsidP="004B714B">
            <w:pPr>
              <w:pStyle w:val="TableParagraph"/>
              <w:spacing w:line="163" w:lineRule="exact"/>
              <w:ind w:left="77"/>
              <w:rPr>
                <w:sz w:val="16"/>
              </w:rPr>
            </w:pPr>
            <w:r>
              <w:rPr>
                <w:sz w:val="16"/>
              </w:rPr>
              <w:t>Ns</w:t>
            </w:r>
          </w:p>
        </w:tc>
        <w:tc>
          <w:tcPr>
            <w:tcW w:w="720" w:type="dxa"/>
          </w:tcPr>
          <w:p w14:paraId="13F7BAC4" w14:textId="77777777" w:rsidR="004B714B" w:rsidRDefault="004B714B" w:rsidP="004B714B">
            <w:pPr>
              <w:pStyle w:val="TableParagraph"/>
              <w:spacing w:line="163" w:lineRule="exact"/>
              <w:ind w:left="80"/>
              <w:rPr>
                <w:sz w:val="16"/>
              </w:rPr>
            </w:pPr>
            <w:r>
              <w:rPr>
                <w:sz w:val="16"/>
              </w:rPr>
              <w:t>Nu</w:t>
            </w:r>
          </w:p>
        </w:tc>
        <w:tc>
          <w:tcPr>
            <w:tcW w:w="748" w:type="dxa"/>
          </w:tcPr>
          <w:p w14:paraId="21C49EFD" w14:textId="77777777" w:rsidR="004B714B" w:rsidRDefault="004B714B" w:rsidP="004B714B">
            <w:pPr>
              <w:pStyle w:val="TableParagraph"/>
              <w:spacing w:line="163" w:lineRule="exact"/>
              <w:ind w:left="80"/>
              <w:rPr>
                <w:b/>
                <w:sz w:val="16"/>
              </w:rPr>
            </w:pPr>
            <w:r>
              <w:rPr>
                <w:b/>
                <w:sz w:val="16"/>
              </w:rPr>
              <w:t>Ns</w:t>
            </w:r>
          </w:p>
        </w:tc>
      </w:tr>
      <w:tr w:rsidR="004B714B" w14:paraId="1B9C7996" w14:textId="77777777" w:rsidTr="004B714B">
        <w:trPr>
          <w:trHeight w:val="185"/>
        </w:trPr>
        <w:tc>
          <w:tcPr>
            <w:tcW w:w="2012" w:type="dxa"/>
            <w:shd w:val="clear" w:color="auto" w:fill="EDEDED"/>
          </w:tcPr>
          <w:p w14:paraId="0DB8DFCE" w14:textId="77777777" w:rsidR="004B714B" w:rsidRDefault="004B714B" w:rsidP="004B714B">
            <w:pPr>
              <w:pStyle w:val="TableParagraph"/>
              <w:spacing w:before="1" w:line="164" w:lineRule="exact"/>
              <w:ind w:left="80"/>
              <w:rPr>
                <w:sz w:val="16"/>
              </w:rPr>
            </w:pPr>
            <w:proofErr w:type="spellStart"/>
            <w:r>
              <w:rPr>
                <w:sz w:val="16"/>
              </w:rPr>
              <w:t>Wody</w:t>
            </w:r>
            <w:proofErr w:type="spellEnd"/>
          </w:p>
        </w:tc>
        <w:tc>
          <w:tcPr>
            <w:tcW w:w="720" w:type="dxa"/>
          </w:tcPr>
          <w:p w14:paraId="086E9398" w14:textId="77777777" w:rsidR="004B714B" w:rsidRDefault="004B714B" w:rsidP="004B714B">
            <w:pPr>
              <w:pStyle w:val="TableParagraph"/>
              <w:spacing w:before="1" w:line="164" w:lineRule="exact"/>
              <w:ind w:left="80"/>
              <w:rPr>
                <w:sz w:val="16"/>
              </w:rPr>
            </w:pPr>
            <w:r>
              <w:rPr>
                <w:sz w:val="16"/>
              </w:rPr>
              <w:t>Ns</w:t>
            </w:r>
          </w:p>
        </w:tc>
        <w:tc>
          <w:tcPr>
            <w:tcW w:w="720" w:type="dxa"/>
          </w:tcPr>
          <w:p w14:paraId="1520D2B6" w14:textId="77777777" w:rsidR="004B714B" w:rsidRDefault="004B714B" w:rsidP="004B714B">
            <w:pPr>
              <w:pStyle w:val="TableParagraph"/>
              <w:spacing w:before="1" w:line="164" w:lineRule="exact"/>
              <w:ind w:left="78"/>
              <w:rPr>
                <w:sz w:val="16"/>
              </w:rPr>
            </w:pPr>
            <w:r>
              <w:rPr>
                <w:sz w:val="16"/>
              </w:rPr>
              <w:t>Ns</w:t>
            </w:r>
          </w:p>
        </w:tc>
        <w:tc>
          <w:tcPr>
            <w:tcW w:w="720" w:type="dxa"/>
          </w:tcPr>
          <w:p w14:paraId="27405534" w14:textId="77777777" w:rsidR="004B714B" w:rsidRDefault="004B714B" w:rsidP="004B714B">
            <w:pPr>
              <w:pStyle w:val="TableParagraph"/>
              <w:rPr>
                <w:sz w:val="12"/>
              </w:rPr>
            </w:pPr>
          </w:p>
        </w:tc>
        <w:tc>
          <w:tcPr>
            <w:tcW w:w="720" w:type="dxa"/>
          </w:tcPr>
          <w:p w14:paraId="6A11717F" w14:textId="77777777" w:rsidR="004B714B" w:rsidRDefault="004B714B" w:rsidP="004B714B">
            <w:pPr>
              <w:pStyle w:val="TableParagraph"/>
              <w:rPr>
                <w:sz w:val="12"/>
              </w:rPr>
            </w:pPr>
          </w:p>
        </w:tc>
        <w:tc>
          <w:tcPr>
            <w:tcW w:w="720" w:type="dxa"/>
          </w:tcPr>
          <w:p w14:paraId="3A3C0B86" w14:textId="77777777" w:rsidR="004B714B" w:rsidRDefault="004B714B" w:rsidP="004B714B">
            <w:pPr>
              <w:pStyle w:val="TableParagraph"/>
              <w:rPr>
                <w:sz w:val="12"/>
              </w:rPr>
            </w:pPr>
          </w:p>
        </w:tc>
        <w:tc>
          <w:tcPr>
            <w:tcW w:w="722" w:type="dxa"/>
          </w:tcPr>
          <w:p w14:paraId="2C92ED38" w14:textId="77777777" w:rsidR="004B714B" w:rsidRDefault="004B714B" w:rsidP="004B714B">
            <w:pPr>
              <w:pStyle w:val="TableParagraph"/>
              <w:rPr>
                <w:sz w:val="12"/>
              </w:rPr>
            </w:pPr>
          </w:p>
        </w:tc>
        <w:tc>
          <w:tcPr>
            <w:tcW w:w="720" w:type="dxa"/>
          </w:tcPr>
          <w:p w14:paraId="1BA35982" w14:textId="77777777" w:rsidR="004B714B" w:rsidRDefault="004B714B" w:rsidP="004B714B">
            <w:pPr>
              <w:pStyle w:val="TableParagraph"/>
              <w:spacing w:before="1" w:line="164" w:lineRule="exact"/>
              <w:ind w:left="77"/>
              <w:rPr>
                <w:sz w:val="16"/>
              </w:rPr>
            </w:pPr>
            <w:r>
              <w:rPr>
                <w:sz w:val="16"/>
              </w:rPr>
              <w:t>Ns</w:t>
            </w:r>
          </w:p>
        </w:tc>
        <w:tc>
          <w:tcPr>
            <w:tcW w:w="720" w:type="dxa"/>
          </w:tcPr>
          <w:p w14:paraId="64AD93BC" w14:textId="77777777" w:rsidR="004B714B" w:rsidRDefault="004B714B" w:rsidP="004B714B">
            <w:pPr>
              <w:pStyle w:val="TableParagraph"/>
              <w:spacing w:before="1" w:line="164" w:lineRule="exact"/>
              <w:ind w:left="77"/>
              <w:rPr>
                <w:sz w:val="16"/>
              </w:rPr>
            </w:pPr>
            <w:r>
              <w:rPr>
                <w:sz w:val="16"/>
              </w:rPr>
              <w:t>Ns</w:t>
            </w:r>
          </w:p>
        </w:tc>
        <w:tc>
          <w:tcPr>
            <w:tcW w:w="720" w:type="dxa"/>
          </w:tcPr>
          <w:p w14:paraId="72098662" w14:textId="77777777" w:rsidR="004B714B" w:rsidRDefault="004B714B" w:rsidP="004B714B">
            <w:pPr>
              <w:pStyle w:val="TableParagraph"/>
              <w:spacing w:before="1" w:line="164" w:lineRule="exact"/>
              <w:ind w:left="80"/>
              <w:rPr>
                <w:sz w:val="16"/>
              </w:rPr>
            </w:pPr>
            <w:r>
              <w:rPr>
                <w:sz w:val="16"/>
              </w:rPr>
              <w:t>Ns</w:t>
            </w:r>
          </w:p>
        </w:tc>
        <w:tc>
          <w:tcPr>
            <w:tcW w:w="748" w:type="dxa"/>
          </w:tcPr>
          <w:p w14:paraId="72755DCD" w14:textId="77777777" w:rsidR="004B714B" w:rsidRDefault="004B714B" w:rsidP="004B714B">
            <w:pPr>
              <w:pStyle w:val="TableParagraph"/>
              <w:spacing w:before="1" w:line="164" w:lineRule="exact"/>
              <w:ind w:left="80"/>
              <w:rPr>
                <w:b/>
                <w:sz w:val="16"/>
              </w:rPr>
            </w:pPr>
            <w:r>
              <w:rPr>
                <w:b/>
                <w:sz w:val="16"/>
              </w:rPr>
              <w:t>Ns</w:t>
            </w:r>
          </w:p>
        </w:tc>
      </w:tr>
      <w:tr w:rsidR="004B714B" w14:paraId="4E57BD1E" w14:textId="77777777" w:rsidTr="004B714B">
        <w:trPr>
          <w:trHeight w:val="182"/>
        </w:trPr>
        <w:tc>
          <w:tcPr>
            <w:tcW w:w="2012" w:type="dxa"/>
            <w:shd w:val="clear" w:color="auto" w:fill="EDEDED"/>
          </w:tcPr>
          <w:p w14:paraId="5CF1298F" w14:textId="77777777" w:rsidR="004B714B" w:rsidRDefault="004B714B" w:rsidP="004B714B">
            <w:pPr>
              <w:pStyle w:val="TableParagraph"/>
              <w:spacing w:line="163" w:lineRule="exact"/>
              <w:ind w:left="80"/>
              <w:rPr>
                <w:sz w:val="16"/>
              </w:rPr>
            </w:pPr>
            <w:proofErr w:type="spellStart"/>
            <w:r>
              <w:rPr>
                <w:sz w:val="16"/>
              </w:rPr>
              <w:t>Powietrze</w:t>
            </w:r>
            <w:proofErr w:type="spellEnd"/>
          </w:p>
        </w:tc>
        <w:tc>
          <w:tcPr>
            <w:tcW w:w="720" w:type="dxa"/>
          </w:tcPr>
          <w:p w14:paraId="2AD44A63" w14:textId="77777777" w:rsidR="004B714B" w:rsidRDefault="004B714B" w:rsidP="004B714B">
            <w:pPr>
              <w:pStyle w:val="TableParagraph"/>
              <w:spacing w:line="163" w:lineRule="exact"/>
              <w:ind w:left="80"/>
              <w:rPr>
                <w:sz w:val="16"/>
              </w:rPr>
            </w:pPr>
            <w:r>
              <w:rPr>
                <w:sz w:val="16"/>
              </w:rPr>
              <w:t>Ns</w:t>
            </w:r>
          </w:p>
        </w:tc>
        <w:tc>
          <w:tcPr>
            <w:tcW w:w="720" w:type="dxa"/>
          </w:tcPr>
          <w:p w14:paraId="2D367FF9" w14:textId="77777777" w:rsidR="004B714B" w:rsidRDefault="004B714B" w:rsidP="004B714B">
            <w:pPr>
              <w:pStyle w:val="TableParagraph"/>
              <w:spacing w:line="163" w:lineRule="exact"/>
              <w:ind w:left="78"/>
              <w:rPr>
                <w:sz w:val="16"/>
              </w:rPr>
            </w:pPr>
            <w:r>
              <w:rPr>
                <w:sz w:val="16"/>
              </w:rPr>
              <w:t>Ns</w:t>
            </w:r>
          </w:p>
        </w:tc>
        <w:tc>
          <w:tcPr>
            <w:tcW w:w="720" w:type="dxa"/>
          </w:tcPr>
          <w:p w14:paraId="1ED83C4A" w14:textId="77777777" w:rsidR="004B714B" w:rsidRDefault="004B714B" w:rsidP="004B714B">
            <w:pPr>
              <w:pStyle w:val="TableParagraph"/>
              <w:rPr>
                <w:sz w:val="12"/>
              </w:rPr>
            </w:pPr>
          </w:p>
        </w:tc>
        <w:tc>
          <w:tcPr>
            <w:tcW w:w="720" w:type="dxa"/>
          </w:tcPr>
          <w:p w14:paraId="688DABA3" w14:textId="77777777" w:rsidR="004B714B" w:rsidRDefault="004B714B" w:rsidP="004B714B">
            <w:pPr>
              <w:pStyle w:val="TableParagraph"/>
              <w:rPr>
                <w:sz w:val="12"/>
              </w:rPr>
            </w:pPr>
          </w:p>
        </w:tc>
        <w:tc>
          <w:tcPr>
            <w:tcW w:w="720" w:type="dxa"/>
          </w:tcPr>
          <w:p w14:paraId="1DFE745E" w14:textId="77777777" w:rsidR="004B714B" w:rsidRDefault="004B714B" w:rsidP="004B714B">
            <w:pPr>
              <w:pStyle w:val="TableParagraph"/>
              <w:rPr>
                <w:sz w:val="12"/>
              </w:rPr>
            </w:pPr>
          </w:p>
        </w:tc>
        <w:tc>
          <w:tcPr>
            <w:tcW w:w="722" w:type="dxa"/>
          </w:tcPr>
          <w:p w14:paraId="45C3000E" w14:textId="77777777" w:rsidR="004B714B" w:rsidRDefault="004B714B" w:rsidP="004B714B">
            <w:pPr>
              <w:pStyle w:val="TableParagraph"/>
              <w:rPr>
                <w:sz w:val="12"/>
              </w:rPr>
            </w:pPr>
          </w:p>
        </w:tc>
        <w:tc>
          <w:tcPr>
            <w:tcW w:w="720" w:type="dxa"/>
          </w:tcPr>
          <w:p w14:paraId="64E604FB" w14:textId="77777777" w:rsidR="004B714B" w:rsidRDefault="004B714B" w:rsidP="004B714B">
            <w:pPr>
              <w:pStyle w:val="TableParagraph"/>
              <w:spacing w:line="163" w:lineRule="exact"/>
              <w:ind w:left="77"/>
              <w:rPr>
                <w:sz w:val="16"/>
              </w:rPr>
            </w:pPr>
            <w:r>
              <w:rPr>
                <w:sz w:val="16"/>
              </w:rPr>
              <w:t>Ns</w:t>
            </w:r>
          </w:p>
        </w:tc>
        <w:tc>
          <w:tcPr>
            <w:tcW w:w="720" w:type="dxa"/>
          </w:tcPr>
          <w:p w14:paraId="675A009A" w14:textId="77777777" w:rsidR="004B714B" w:rsidRDefault="004B714B" w:rsidP="004B714B">
            <w:pPr>
              <w:pStyle w:val="TableParagraph"/>
              <w:spacing w:line="163" w:lineRule="exact"/>
              <w:ind w:left="77"/>
              <w:rPr>
                <w:sz w:val="16"/>
              </w:rPr>
            </w:pPr>
            <w:r>
              <w:rPr>
                <w:sz w:val="16"/>
              </w:rPr>
              <w:t>Ns</w:t>
            </w:r>
          </w:p>
        </w:tc>
        <w:tc>
          <w:tcPr>
            <w:tcW w:w="720" w:type="dxa"/>
          </w:tcPr>
          <w:p w14:paraId="02D5F19C" w14:textId="77777777" w:rsidR="004B714B" w:rsidRDefault="004B714B" w:rsidP="004B714B">
            <w:pPr>
              <w:pStyle w:val="TableParagraph"/>
              <w:spacing w:line="163" w:lineRule="exact"/>
              <w:ind w:left="80"/>
              <w:rPr>
                <w:sz w:val="16"/>
              </w:rPr>
            </w:pPr>
            <w:r>
              <w:rPr>
                <w:sz w:val="16"/>
              </w:rPr>
              <w:t>Nu</w:t>
            </w:r>
          </w:p>
        </w:tc>
        <w:tc>
          <w:tcPr>
            <w:tcW w:w="748" w:type="dxa"/>
          </w:tcPr>
          <w:p w14:paraId="64A2A318" w14:textId="77777777" w:rsidR="004B714B" w:rsidRDefault="004B714B" w:rsidP="004B714B">
            <w:pPr>
              <w:pStyle w:val="TableParagraph"/>
              <w:spacing w:line="163" w:lineRule="exact"/>
              <w:ind w:left="80"/>
              <w:rPr>
                <w:b/>
                <w:sz w:val="16"/>
              </w:rPr>
            </w:pPr>
            <w:r>
              <w:rPr>
                <w:b/>
                <w:sz w:val="16"/>
              </w:rPr>
              <w:t>Ns</w:t>
            </w:r>
          </w:p>
        </w:tc>
      </w:tr>
      <w:tr w:rsidR="004B714B" w14:paraId="320E30AA" w14:textId="77777777" w:rsidTr="004B714B">
        <w:trPr>
          <w:trHeight w:val="185"/>
        </w:trPr>
        <w:tc>
          <w:tcPr>
            <w:tcW w:w="2012" w:type="dxa"/>
            <w:shd w:val="clear" w:color="auto" w:fill="EDEDED"/>
          </w:tcPr>
          <w:p w14:paraId="16FEF9DF" w14:textId="77777777" w:rsidR="004B714B" w:rsidRDefault="004B714B" w:rsidP="004B714B">
            <w:pPr>
              <w:pStyle w:val="TableParagraph"/>
              <w:spacing w:before="1" w:line="164" w:lineRule="exact"/>
              <w:ind w:left="80"/>
              <w:rPr>
                <w:sz w:val="16"/>
              </w:rPr>
            </w:pPr>
            <w:proofErr w:type="spellStart"/>
            <w:r>
              <w:rPr>
                <w:sz w:val="16"/>
              </w:rPr>
              <w:t>Powierzchnia</w:t>
            </w:r>
            <w:proofErr w:type="spellEnd"/>
            <w:r>
              <w:rPr>
                <w:sz w:val="16"/>
              </w:rPr>
              <w:t xml:space="preserve"> </w:t>
            </w:r>
            <w:proofErr w:type="spellStart"/>
            <w:r>
              <w:rPr>
                <w:sz w:val="16"/>
              </w:rPr>
              <w:t>ziemi</w:t>
            </w:r>
            <w:proofErr w:type="spellEnd"/>
          </w:p>
        </w:tc>
        <w:tc>
          <w:tcPr>
            <w:tcW w:w="720" w:type="dxa"/>
          </w:tcPr>
          <w:p w14:paraId="4EC4AEE9" w14:textId="77777777" w:rsidR="004B714B" w:rsidRDefault="004B714B" w:rsidP="004B714B">
            <w:pPr>
              <w:pStyle w:val="TableParagraph"/>
              <w:spacing w:before="1" w:line="164" w:lineRule="exact"/>
              <w:ind w:left="80"/>
              <w:rPr>
                <w:sz w:val="16"/>
              </w:rPr>
            </w:pPr>
            <w:r>
              <w:rPr>
                <w:sz w:val="16"/>
              </w:rPr>
              <w:t>Ns</w:t>
            </w:r>
          </w:p>
        </w:tc>
        <w:tc>
          <w:tcPr>
            <w:tcW w:w="720" w:type="dxa"/>
          </w:tcPr>
          <w:p w14:paraId="6A7704BF" w14:textId="77777777" w:rsidR="004B714B" w:rsidRDefault="004B714B" w:rsidP="004B714B">
            <w:pPr>
              <w:pStyle w:val="TableParagraph"/>
              <w:spacing w:before="1" w:line="164" w:lineRule="exact"/>
              <w:ind w:left="78"/>
              <w:rPr>
                <w:sz w:val="16"/>
              </w:rPr>
            </w:pPr>
            <w:r>
              <w:rPr>
                <w:sz w:val="16"/>
              </w:rPr>
              <w:t>Ns</w:t>
            </w:r>
          </w:p>
        </w:tc>
        <w:tc>
          <w:tcPr>
            <w:tcW w:w="720" w:type="dxa"/>
          </w:tcPr>
          <w:p w14:paraId="72FE0700" w14:textId="77777777" w:rsidR="004B714B" w:rsidRDefault="004B714B" w:rsidP="004B714B">
            <w:pPr>
              <w:pStyle w:val="TableParagraph"/>
              <w:rPr>
                <w:sz w:val="12"/>
              </w:rPr>
            </w:pPr>
          </w:p>
        </w:tc>
        <w:tc>
          <w:tcPr>
            <w:tcW w:w="720" w:type="dxa"/>
          </w:tcPr>
          <w:p w14:paraId="165F6F42" w14:textId="77777777" w:rsidR="004B714B" w:rsidRDefault="004B714B" w:rsidP="004B714B">
            <w:pPr>
              <w:pStyle w:val="TableParagraph"/>
              <w:rPr>
                <w:sz w:val="12"/>
              </w:rPr>
            </w:pPr>
          </w:p>
        </w:tc>
        <w:tc>
          <w:tcPr>
            <w:tcW w:w="720" w:type="dxa"/>
          </w:tcPr>
          <w:p w14:paraId="663BEBF3" w14:textId="77777777" w:rsidR="004B714B" w:rsidRDefault="004B714B" w:rsidP="004B714B">
            <w:pPr>
              <w:pStyle w:val="TableParagraph"/>
              <w:rPr>
                <w:sz w:val="12"/>
              </w:rPr>
            </w:pPr>
          </w:p>
        </w:tc>
        <w:tc>
          <w:tcPr>
            <w:tcW w:w="722" w:type="dxa"/>
          </w:tcPr>
          <w:p w14:paraId="23D7B33A" w14:textId="77777777" w:rsidR="004B714B" w:rsidRDefault="004B714B" w:rsidP="004B714B">
            <w:pPr>
              <w:pStyle w:val="TableParagraph"/>
              <w:rPr>
                <w:sz w:val="12"/>
              </w:rPr>
            </w:pPr>
          </w:p>
        </w:tc>
        <w:tc>
          <w:tcPr>
            <w:tcW w:w="720" w:type="dxa"/>
          </w:tcPr>
          <w:p w14:paraId="25038BC4" w14:textId="77777777" w:rsidR="004B714B" w:rsidRDefault="004B714B" w:rsidP="004B714B">
            <w:pPr>
              <w:pStyle w:val="TableParagraph"/>
              <w:spacing w:before="1" w:line="164" w:lineRule="exact"/>
              <w:ind w:left="77"/>
              <w:rPr>
                <w:sz w:val="16"/>
              </w:rPr>
            </w:pPr>
            <w:r>
              <w:rPr>
                <w:sz w:val="16"/>
              </w:rPr>
              <w:t>Nu</w:t>
            </w:r>
          </w:p>
        </w:tc>
        <w:tc>
          <w:tcPr>
            <w:tcW w:w="720" w:type="dxa"/>
          </w:tcPr>
          <w:p w14:paraId="1415B3ED" w14:textId="77777777" w:rsidR="004B714B" w:rsidRDefault="004B714B" w:rsidP="004B714B">
            <w:pPr>
              <w:pStyle w:val="TableParagraph"/>
              <w:spacing w:before="1" w:line="164" w:lineRule="exact"/>
              <w:ind w:left="77"/>
              <w:rPr>
                <w:sz w:val="16"/>
              </w:rPr>
            </w:pPr>
            <w:r>
              <w:rPr>
                <w:sz w:val="16"/>
              </w:rPr>
              <w:t>Ns</w:t>
            </w:r>
          </w:p>
        </w:tc>
        <w:tc>
          <w:tcPr>
            <w:tcW w:w="720" w:type="dxa"/>
          </w:tcPr>
          <w:p w14:paraId="1FA436C8" w14:textId="77777777" w:rsidR="004B714B" w:rsidRDefault="004B714B" w:rsidP="004B714B">
            <w:pPr>
              <w:pStyle w:val="TableParagraph"/>
              <w:spacing w:before="1" w:line="164" w:lineRule="exact"/>
              <w:ind w:left="80"/>
              <w:rPr>
                <w:sz w:val="16"/>
              </w:rPr>
            </w:pPr>
            <w:r>
              <w:rPr>
                <w:sz w:val="16"/>
              </w:rPr>
              <w:t>Nu</w:t>
            </w:r>
          </w:p>
        </w:tc>
        <w:tc>
          <w:tcPr>
            <w:tcW w:w="748" w:type="dxa"/>
          </w:tcPr>
          <w:p w14:paraId="79D66C85" w14:textId="77777777" w:rsidR="004B714B" w:rsidRDefault="004B714B" w:rsidP="004B714B">
            <w:pPr>
              <w:pStyle w:val="TableParagraph"/>
              <w:spacing w:before="1" w:line="164" w:lineRule="exact"/>
              <w:ind w:left="80"/>
              <w:rPr>
                <w:b/>
                <w:sz w:val="16"/>
              </w:rPr>
            </w:pPr>
            <w:r>
              <w:rPr>
                <w:b/>
                <w:sz w:val="16"/>
              </w:rPr>
              <w:t>Ns</w:t>
            </w:r>
          </w:p>
        </w:tc>
      </w:tr>
      <w:tr w:rsidR="004B714B" w14:paraId="23CEEE12" w14:textId="77777777" w:rsidTr="004B714B">
        <w:trPr>
          <w:trHeight w:val="182"/>
        </w:trPr>
        <w:tc>
          <w:tcPr>
            <w:tcW w:w="2012" w:type="dxa"/>
            <w:shd w:val="clear" w:color="auto" w:fill="EDEDED"/>
          </w:tcPr>
          <w:p w14:paraId="656DB775" w14:textId="77777777" w:rsidR="004B714B" w:rsidRDefault="004B714B" w:rsidP="004B714B">
            <w:pPr>
              <w:pStyle w:val="TableParagraph"/>
              <w:spacing w:line="163" w:lineRule="exact"/>
              <w:ind w:left="80"/>
              <w:rPr>
                <w:sz w:val="16"/>
              </w:rPr>
            </w:pPr>
            <w:proofErr w:type="spellStart"/>
            <w:r>
              <w:rPr>
                <w:sz w:val="16"/>
              </w:rPr>
              <w:t>Krajobraz</w:t>
            </w:r>
            <w:proofErr w:type="spellEnd"/>
          </w:p>
        </w:tc>
        <w:tc>
          <w:tcPr>
            <w:tcW w:w="720" w:type="dxa"/>
          </w:tcPr>
          <w:p w14:paraId="3D23EB35" w14:textId="77777777" w:rsidR="004B714B" w:rsidRDefault="004B714B" w:rsidP="004B714B">
            <w:pPr>
              <w:pStyle w:val="TableParagraph"/>
              <w:spacing w:line="163" w:lineRule="exact"/>
              <w:ind w:left="80"/>
              <w:rPr>
                <w:sz w:val="16"/>
              </w:rPr>
            </w:pPr>
            <w:r>
              <w:rPr>
                <w:sz w:val="16"/>
              </w:rPr>
              <w:t>Ns</w:t>
            </w:r>
          </w:p>
        </w:tc>
        <w:tc>
          <w:tcPr>
            <w:tcW w:w="720" w:type="dxa"/>
          </w:tcPr>
          <w:p w14:paraId="260312B8" w14:textId="77777777" w:rsidR="004B714B" w:rsidRDefault="004B714B" w:rsidP="004B714B">
            <w:pPr>
              <w:pStyle w:val="TableParagraph"/>
              <w:spacing w:line="163" w:lineRule="exact"/>
              <w:ind w:left="78"/>
              <w:rPr>
                <w:sz w:val="16"/>
              </w:rPr>
            </w:pPr>
            <w:r>
              <w:rPr>
                <w:sz w:val="16"/>
              </w:rPr>
              <w:t>Ns</w:t>
            </w:r>
          </w:p>
        </w:tc>
        <w:tc>
          <w:tcPr>
            <w:tcW w:w="720" w:type="dxa"/>
          </w:tcPr>
          <w:p w14:paraId="5EF1D4BD" w14:textId="77777777" w:rsidR="004B714B" w:rsidRDefault="004B714B" w:rsidP="004B714B">
            <w:pPr>
              <w:pStyle w:val="TableParagraph"/>
              <w:rPr>
                <w:sz w:val="12"/>
              </w:rPr>
            </w:pPr>
          </w:p>
        </w:tc>
        <w:tc>
          <w:tcPr>
            <w:tcW w:w="720" w:type="dxa"/>
          </w:tcPr>
          <w:p w14:paraId="7E7B43D4" w14:textId="77777777" w:rsidR="004B714B" w:rsidRDefault="004B714B" w:rsidP="004B714B">
            <w:pPr>
              <w:pStyle w:val="TableParagraph"/>
              <w:rPr>
                <w:sz w:val="12"/>
              </w:rPr>
            </w:pPr>
          </w:p>
        </w:tc>
        <w:tc>
          <w:tcPr>
            <w:tcW w:w="720" w:type="dxa"/>
          </w:tcPr>
          <w:p w14:paraId="59E60ECE" w14:textId="77777777" w:rsidR="004B714B" w:rsidRDefault="004B714B" w:rsidP="004B714B">
            <w:pPr>
              <w:pStyle w:val="TableParagraph"/>
              <w:rPr>
                <w:sz w:val="12"/>
              </w:rPr>
            </w:pPr>
          </w:p>
        </w:tc>
        <w:tc>
          <w:tcPr>
            <w:tcW w:w="722" w:type="dxa"/>
          </w:tcPr>
          <w:p w14:paraId="69D2D92A" w14:textId="77777777" w:rsidR="004B714B" w:rsidRDefault="004B714B" w:rsidP="004B714B">
            <w:pPr>
              <w:pStyle w:val="TableParagraph"/>
              <w:rPr>
                <w:sz w:val="12"/>
              </w:rPr>
            </w:pPr>
          </w:p>
        </w:tc>
        <w:tc>
          <w:tcPr>
            <w:tcW w:w="720" w:type="dxa"/>
          </w:tcPr>
          <w:p w14:paraId="58E2026A" w14:textId="77777777" w:rsidR="004B714B" w:rsidRDefault="004B714B" w:rsidP="004B714B">
            <w:pPr>
              <w:pStyle w:val="TableParagraph"/>
              <w:spacing w:line="163" w:lineRule="exact"/>
              <w:ind w:left="77"/>
              <w:rPr>
                <w:sz w:val="16"/>
              </w:rPr>
            </w:pPr>
            <w:r>
              <w:rPr>
                <w:sz w:val="16"/>
              </w:rPr>
              <w:t>Ns</w:t>
            </w:r>
          </w:p>
        </w:tc>
        <w:tc>
          <w:tcPr>
            <w:tcW w:w="720" w:type="dxa"/>
          </w:tcPr>
          <w:p w14:paraId="71837465" w14:textId="77777777" w:rsidR="004B714B" w:rsidRDefault="004B714B" w:rsidP="004B714B">
            <w:pPr>
              <w:pStyle w:val="TableParagraph"/>
              <w:spacing w:line="163" w:lineRule="exact"/>
              <w:ind w:left="77"/>
              <w:rPr>
                <w:sz w:val="16"/>
              </w:rPr>
            </w:pPr>
            <w:r>
              <w:rPr>
                <w:sz w:val="16"/>
              </w:rPr>
              <w:t>Ns</w:t>
            </w:r>
          </w:p>
        </w:tc>
        <w:tc>
          <w:tcPr>
            <w:tcW w:w="720" w:type="dxa"/>
          </w:tcPr>
          <w:p w14:paraId="5B15495D" w14:textId="77777777" w:rsidR="004B714B" w:rsidRDefault="004B714B" w:rsidP="004B714B">
            <w:pPr>
              <w:pStyle w:val="TableParagraph"/>
              <w:spacing w:line="163" w:lineRule="exact"/>
              <w:ind w:left="80"/>
              <w:rPr>
                <w:sz w:val="16"/>
              </w:rPr>
            </w:pPr>
            <w:r>
              <w:rPr>
                <w:sz w:val="16"/>
              </w:rPr>
              <w:t>Nu</w:t>
            </w:r>
          </w:p>
        </w:tc>
        <w:tc>
          <w:tcPr>
            <w:tcW w:w="748" w:type="dxa"/>
          </w:tcPr>
          <w:p w14:paraId="5AAC6C98" w14:textId="77777777" w:rsidR="004B714B" w:rsidRDefault="004B714B" w:rsidP="004B714B">
            <w:pPr>
              <w:pStyle w:val="TableParagraph"/>
              <w:spacing w:line="163" w:lineRule="exact"/>
              <w:ind w:left="80"/>
              <w:rPr>
                <w:b/>
                <w:sz w:val="16"/>
              </w:rPr>
            </w:pPr>
            <w:r>
              <w:rPr>
                <w:b/>
                <w:sz w:val="16"/>
              </w:rPr>
              <w:t>Ns</w:t>
            </w:r>
          </w:p>
        </w:tc>
      </w:tr>
      <w:tr w:rsidR="004B714B" w14:paraId="316E72B1" w14:textId="77777777" w:rsidTr="004B714B">
        <w:trPr>
          <w:trHeight w:val="185"/>
        </w:trPr>
        <w:tc>
          <w:tcPr>
            <w:tcW w:w="2012" w:type="dxa"/>
            <w:shd w:val="clear" w:color="auto" w:fill="EDEDED"/>
          </w:tcPr>
          <w:p w14:paraId="548FDCC3" w14:textId="77777777" w:rsidR="004B714B" w:rsidRDefault="004B714B" w:rsidP="004B714B">
            <w:pPr>
              <w:pStyle w:val="TableParagraph"/>
              <w:spacing w:before="1" w:line="164" w:lineRule="exact"/>
              <w:ind w:left="80"/>
              <w:rPr>
                <w:sz w:val="16"/>
              </w:rPr>
            </w:pPr>
            <w:proofErr w:type="spellStart"/>
            <w:r>
              <w:rPr>
                <w:sz w:val="16"/>
              </w:rPr>
              <w:t>Klimat</w:t>
            </w:r>
            <w:proofErr w:type="spellEnd"/>
          </w:p>
        </w:tc>
        <w:tc>
          <w:tcPr>
            <w:tcW w:w="720" w:type="dxa"/>
          </w:tcPr>
          <w:p w14:paraId="2E1515D5" w14:textId="77777777" w:rsidR="004B714B" w:rsidRDefault="004B714B" w:rsidP="004B714B">
            <w:pPr>
              <w:pStyle w:val="TableParagraph"/>
              <w:spacing w:before="1" w:line="164" w:lineRule="exact"/>
              <w:ind w:left="80"/>
              <w:rPr>
                <w:sz w:val="16"/>
              </w:rPr>
            </w:pPr>
            <w:r>
              <w:rPr>
                <w:sz w:val="16"/>
              </w:rPr>
              <w:t>Ns</w:t>
            </w:r>
          </w:p>
        </w:tc>
        <w:tc>
          <w:tcPr>
            <w:tcW w:w="720" w:type="dxa"/>
          </w:tcPr>
          <w:p w14:paraId="79F362EB" w14:textId="77777777" w:rsidR="004B714B" w:rsidRDefault="004B714B" w:rsidP="004B714B">
            <w:pPr>
              <w:pStyle w:val="TableParagraph"/>
              <w:spacing w:before="1" w:line="164" w:lineRule="exact"/>
              <w:ind w:left="78"/>
              <w:rPr>
                <w:sz w:val="16"/>
              </w:rPr>
            </w:pPr>
            <w:r>
              <w:rPr>
                <w:sz w:val="16"/>
              </w:rPr>
              <w:t>Ns</w:t>
            </w:r>
          </w:p>
        </w:tc>
        <w:tc>
          <w:tcPr>
            <w:tcW w:w="720" w:type="dxa"/>
          </w:tcPr>
          <w:p w14:paraId="0926C9B6" w14:textId="77777777" w:rsidR="004B714B" w:rsidRDefault="004B714B" w:rsidP="004B714B">
            <w:pPr>
              <w:pStyle w:val="TableParagraph"/>
              <w:rPr>
                <w:sz w:val="12"/>
              </w:rPr>
            </w:pPr>
          </w:p>
        </w:tc>
        <w:tc>
          <w:tcPr>
            <w:tcW w:w="720" w:type="dxa"/>
          </w:tcPr>
          <w:p w14:paraId="3014F3CE" w14:textId="77777777" w:rsidR="004B714B" w:rsidRDefault="004B714B" w:rsidP="004B714B">
            <w:pPr>
              <w:pStyle w:val="TableParagraph"/>
              <w:rPr>
                <w:sz w:val="12"/>
              </w:rPr>
            </w:pPr>
          </w:p>
        </w:tc>
        <w:tc>
          <w:tcPr>
            <w:tcW w:w="720" w:type="dxa"/>
          </w:tcPr>
          <w:p w14:paraId="2ED9F184" w14:textId="77777777" w:rsidR="004B714B" w:rsidRDefault="004B714B" w:rsidP="004B714B">
            <w:pPr>
              <w:pStyle w:val="TableParagraph"/>
              <w:rPr>
                <w:sz w:val="12"/>
              </w:rPr>
            </w:pPr>
          </w:p>
        </w:tc>
        <w:tc>
          <w:tcPr>
            <w:tcW w:w="722" w:type="dxa"/>
          </w:tcPr>
          <w:p w14:paraId="7A1319F5" w14:textId="77777777" w:rsidR="004B714B" w:rsidRDefault="004B714B" w:rsidP="004B714B">
            <w:pPr>
              <w:pStyle w:val="TableParagraph"/>
              <w:rPr>
                <w:sz w:val="12"/>
              </w:rPr>
            </w:pPr>
          </w:p>
        </w:tc>
        <w:tc>
          <w:tcPr>
            <w:tcW w:w="720" w:type="dxa"/>
          </w:tcPr>
          <w:p w14:paraId="49D7D75F" w14:textId="77777777" w:rsidR="004B714B" w:rsidRDefault="004B714B" w:rsidP="004B714B">
            <w:pPr>
              <w:pStyle w:val="TableParagraph"/>
              <w:spacing w:before="1" w:line="164" w:lineRule="exact"/>
              <w:ind w:left="77"/>
              <w:rPr>
                <w:sz w:val="16"/>
              </w:rPr>
            </w:pPr>
            <w:r>
              <w:rPr>
                <w:sz w:val="16"/>
              </w:rPr>
              <w:t>Ns</w:t>
            </w:r>
          </w:p>
        </w:tc>
        <w:tc>
          <w:tcPr>
            <w:tcW w:w="720" w:type="dxa"/>
          </w:tcPr>
          <w:p w14:paraId="786E2BA7" w14:textId="77777777" w:rsidR="004B714B" w:rsidRDefault="004B714B" w:rsidP="004B714B">
            <w:pPr>
              <w:pStyle w:val="TableParagraph"/>
              <w:spacing w:before="1" w:line="164" w:lineRule="exact"/>
              <w:ind w:left="77"/>
              <w:rPr>
                <w:sz w:val="16"/>
              </w:rPr>
            </w:pPr>
            <w:r>
              <w:rPr>
                <w:sz w:val="16"/>
              </w:rPr>
              <w:t>Ns</w:t>
            </w:r>
          </w:p>
        </w:tc>
        <w:tc>
          <w:tcPr>
            <w:tcW w:w="720" w:type="dxa"/>
          </w:tcPr>
          <w:p w14:paraId="358DA532" w14:textId="77777777" w:rsidR="004B714B" w:rsidRDefault="004B714B" w:rsidP="004B714B">
            <w:pPr>
              <w:pStyle w:val="TableParagraph"/>
              <w:spacing w:before="1" w:line="164" w:lineRule="exact"/>
              <w:ind w:left="80"/>
              <w:rPr>
                <w:sz w:val="16"/>
              </w:rPr>
            </w:pPr>
            <w:r>
              <w:rPr>
                <w:sz w:val="16"/>
              </w:rPr>
              <w:t>Nu</w:t>
            </w:r>
          </w:p>
        </w:tc>
        <w:tc>
          <w:tcPr>
            <w:tcW w:w="748" w:type="dxa"/>
          </w:tcPr>
          <w:p w14:paraId="16074F00" w14:textId="77777777" w:rsidR="004B714B" w:rsidRDefault="004B714B" w:rsidP="004B714B">
            <w:pPr>
              <w:pStyle w:val="TableParagraph"/>
              <w:spacing w:before="1" w:line="164" w:lineRule="exact"/>
              <w:ind w:left="80"/>
              <w:rPr>
                <w:b/>
                <w:sz w:val="16"/>
              </w:rPr>
            </w:pPr>
            <w:r>
              <w:rPr>
                <w:b/>
                <w:sz w:val="16"/>
              </w:rPr>
              <w:t>Ns</w:t>
            </w:r>
          </w:p>
        </w:tc>
      </w:tr>
      <w:tr w:rsidR="004B714B" w14:paraId="78EA7E46" w14:textId="77777777" w:rsidTr="004B714B">
        <w:trPr>
          <w:trHeight w:val="182"/>
        </w:trPr>
        <w:tc>
          <w:tcPr>
            <w:tcW w:w="2012" w:type="dxa"/>
            <w:shd w:val="clear" w:color="auto" w:fill="EDEDED"/>
          </w:tcPr>
          <w:p w14:paraId="7532B2E9" w14:textId="77777777" w:rsidR="004B714B" w:rsidRDefault="004B714B" w:rsidP="004B714B">
            <w:pPr>
              <w:pStyle w:val="TableParagraph"/>
              <w:spacing w:line="163" w:lineRule="exact"/>
              <w:ind w:left="80"/>
              <w:rPr>
                <w:sz w:val="16"/>
              </w:rPr>
            </w:pPr>
            <w:proofErr w:type="spellStart"/>
            <w:r>
              <w:rPr>
                <w:sz w:val="16"/>
              </w:rPr>
              <w:t>Zasoby</w:t>
            </w:r>
            <w:proofErr w:type="spellEnd"/>
            <w:r>
              <w:rPr>
                <w:sz w:val="16"/>
              </w:rPr>
              <w:t xml:space="preserve"> </w:t>
            </w:r>
            <w:proofErr w:type="spellStart"/>
            <w:r>
              <w:rPr>
                <w:sz w:val="16"/>
              </w:rPr>
              <w:t>naturalne</w:t>
            </w:r>
            <w:proofErr w:type="spellEnd"/>
          </w:p>
        </w:tc>
        <w:tc>
          <w:tcPr>
            <w:tcW w:w="720" w:type="dxa"/>
          </w:tcPr>
          <w:p w14:paraId="350680D8" w14:textId="77777777" w:rsidR="004B714B" w:rsidRDefault="004B714B" w:rsidP="004B714B">
            <w:pPr>
              <w:pStyle w:val="TableParagraph"/>
              <w:spacing w:line="163" w:lineRule="exact"/>
              <w:ind w:left="80"/>
              <w:rPr>
                <w:sz w:val="16"/>
              </w:rPr>
            </w:pPr>
            <w:r>
              <w:rPr>
                <w:sz w:val="16"/>
              </w:rPr>
              <w:t>Ns</w:t>
            </w:r>
          </w:p>
        </w:tc>
        <w:tc>
          <w:tcPr>
            <w:tcW w:w="720" w:type="dxa"/>
          </w:tcPr>
          <w:p w14:paraId="55899D08" w14:textId="77777777" w:rsidR="004B714B" w:rsidRDefault="004B714B" w:rsidP="004B714B">
            <w:pPr>
              <w:pStyle w:val="TableParagraph"/>
              <w:spacing w:line="163" w:lineRule="exact"/>
              <w:ind w:left="78"/>
              <w:rPr>
                <w:sz w:val="16"/>
              </w:rPr>
            </w:pPr>
            <w:r>
              <w:rPr>
                <w:sz w:val="16"/>
              </w:rPr>
              <w:t>Ns</w:t>
            </w:r>
          </w:p>
        </w:tc>
        <w:tc>
          <w:tcPr>
            <w:tcW w:w="720" w:type="dxa"/>
          </w:tcPr>
          <w:p w14:paraId="1B5A2F73" w14:textId="77777777" w:rsidR="004B714B" w:rsidRDefault="004B714B" w:rsidP="004B714B">
            <w:pPr>
              <w:pStyle w:val="TableParagraph"/>
              <w:rPr>
                <w:sz w:val="12"/>
              </w:rPr>
            </w:pPr>
          </w:p>
        </w:tc>
        <w:tc>
          <w:tcPr>
            <w:tcW w:w="720" w:type="dxa"/>
          </w:tcPr>
          <w:p w14:paraId="6DDB05B3" w14:textId="77777777" w:rsidR="004B714B" w:rsidRDefault="004B714B" w:rsidP="004B714B">
            <w:pPr>
              <w:pStyle w:val="TableParagraph"/>
              <w:rPr>
                <w:sz w:val="12"/>
              </w:rPr>
            </w:pPr>
          </w:p>
        </w:tc>
        <w:tc>
          <w:tcPr>
            <w:tcW w:w="720" w:type="dxa"/>
          </w:tcPr>
          <w:p w14:paraId="06768357" w14:textId="77777777" w:rsidR="004B714B" w:rsidRDefault="004B714B" w:rsidP="004B714B">
            <w:pPr>
              <w:pStyle w:val="TableParagraph"/>
              <w:rPr>
                <w:sz w:val="12"/>
              </w:rPr>
            </w:pPr>
          </w:p>
        </w:tc>
        <w:tc>
          <w:tcPr>
            <w:tcW w:w="722" w:type="dxa"/>
          </w:tcPr>
          <w:p w14:paraId="0B9955E2" w14:textId="77777777" w:rsidR="004B714B" w:rsidRDefault="004B714B" w:rsidP="004B714B">
            <w:pPr>
              <w:pStyle w:val="TableParagraph"/>
              <w:rPr>
                <w:sz w:val="12"/>
              </w:rPr>
            </w:pPr>
          </w:p>
        </w:tc>
        <w:tc>
          <w:tcPr>
            <w:tcW w:w="720" w:type="dxa"/>
          </w:tcPr>
          <w:p w14:paraId="14807833" w14:textId="77777777" w:rsidR="004B714B" w:rsidRDefault="004B714B" w:rsidP="004B714B">
            <w:pPr>
              <w:pStyle w:val="TableParagraph"/>
              <w:spacing w:line="163" w:lineRule="exact"/>
              <w:ind w:left="77"/>
              <w:rPr>
                <w:sz w:val="16"/>
              </w:rPr>
            </w:pPr>
            <w:r>
              <w:rPr>
                <w:sz w:val="16"/>
              </w:rPr>
              <w:t>Ns</w:t>
            </w:r>
          </w:p>
        </w:tc>
        <w:tc>
          <w:tcPr>
            <w:tcW w:w="720" w:type="dxa"/>
          </w:tcPr>
          <w:p w14:paraId="1F8FFFBE" w14:textId="77777777" w:rsidR="004B714B" w:rsidRDefault="004B714B" w:rsidP="004B714B">
            <w:pPr>
              <w:pStyle w:val="TableParagraph"/>
              <w:spacing w:line="163" w:lineRule="exact"/>
              <w:ind w:left="77"/>
              <w:rPr>
                <w:sz w:val="16"/>
              </w:rPr>
            </w:pPr>
            <w:r>
              <w:rPr>
                <w:sz w:val="16"/>
              </w:rPr>
              <w:t>Ns</w:t>
            </w:r>
          </w:p>
        </w:tc>
        <w:tc>
          <w:tcPr>
            <w:tcW w:w="720" w:type="dxa"/>
          </w:tcPr>
          <w:p w14:paraId="7252CCE0" w14:textId="77777777" w:rsidR="004B714B" w:rsidRDefault="004B714B" w:rsidP="004B714B">
            <w:pPr>
              <w:pStyle w:val="TableParagraph"/>
              <w:spacing w:line="163" w:lineRule="exact"/>
              <w:ind w:left="80"/>
              <w:rPr>
                <w:sz w:val="16"/>
              </w:rPr>
            </w:pPr>
            <w:r>
              <w:rPr>
                <w:sz w:val="16"/>
              </w:rPr>
              <w:t>Nu</w:t>
            </w:r>
          </w:p>
        </w:tc>
        <w:tc>
          <w:tcPr>
            <w:tcW w:w="748" w:type="dxa"/>
          </w:tcPr>
          <w:p w14:paraId="6D8A97B2" w14:textId="77777777" w:rsidR="004B714B" w:rsidRDefault="004B714B" w:rsidP="004B714B">
            <w:pPr>
              <w:pStyle w:val="TableParagraph"/>
              <w:spacing w:line="163" w:lineRule="exact"/>
              <w:ind w:left="80"/>
              <w:rPr>
                <w:b/>
                <w:sz w:val="16"/>
              </w:rPr>
            </w:pPr>
            <w:r>
              <w:rPr>
                <w:b/>
                <w:sz w:val="16"/>
              </w:rPr>
              <w:t>Ns</w:t>
            </w:r>
          </w:p>
        </w:tc>
      </w:tr>
      <w:tr w:rsidR="004B714B" w14:paraId="51E5AD7E" w14:textId="77777777" w:rsidTr="004B714B">
        <w:trPr>
          <w:trHeight w:val="185"/>
        </w:trPr>
        <w:tc>
          <w:tcPr>
            <w:tcW w:w="2012" w:type="dxa"/>
            <w:shd w:val="clear" w:color="auto" w:fill="EDEDED"/>
          </w:tcPr>
          <w:p w14:paraId="56FB31F3" w14:textId="77777777" w:rsidR="004B714B" w:rsidRDefault="004B714B" w:rsidP="004B714B">
            <w:pPr>
              <w:pStyle w:val="TableParagraph"/>
              <w:spacing w:before="1" w:line="164" w:lineRule="exact"/>
              <w:ind w:left="80"/>
              <w:rPr>
                <w:sz w:val="16"/>
              </w:rPr>
            </w:pPr>
            <w:proofErr w:type="spellStart"/>
            <w:r>
              <w:rPr>
                <w:sz w:val="16"/>
              </w:rPr>
              <w:t>Zabytki</w:t>
            </w:r>
            <w:proofErr w:type="spellEnd"/>
          </w:p>
        </w:tc>
        <w:tc>
          <w:tcPr>
            <w:tcW w:w="720" w:type="dxa"/>
          </w:tcPr>
          <w:p w14:paraId="7DB80E1E" w14:textId="77777777" w:rsidR="004B714B" w:rsidRDefault="004B714B" w:rsidP="004B714B">
            <w:pPr>
              <w:pStyle w:val="TableParagraph"/>
              <w:spacing w:before="1" w:line="164" w:lineRule="exact"/>
              <w:ind w:left="80"/>
              <w:rPr>
                <w:sz w:val="16"/>
              </w:rPr>
            </w:pPr>
            <w:r>
              <w:rPr>
                <w:sz w:val="16"/>
              </w:rPr>
              <w:t>-</w:t>
            </w:r>
          </w:p>
        </w:tc>
        <w:tc>
          <w:tcPr>
            <w:tcW w:w="720" w:type="dxa"/>
          </w:tcPr>
          <w:p w14:paraId="190282BF" w14:textId="77777777" w:rsidR="004B714B" w:rsidRDefault="004B714B" w:rsidP="004B714B">
            <w:pPr>
              <w:pStyle w:val="TableParagraph"/>
              <w:spacing w:before="1" w:line="164" w:lineRule="exact"/>
              <w:ind w:left="78"/>
              <w:rPr>
                <w:sz w:val="16"/>
              </w:rPr>
            </w:pPr>
            <w:r>
              <w:rPr>
                <w:sz w:val="16"/>
              </w:rPr>
              <w:t>-</w:t>
            </w:r>
          </w:p>
        </w:tc>
        <w:tc>
          <w:tcPr>
            <w:tcW w:w="720" w:type="dxa"/>
          </w:tcPr>
          <w:p w14:paraId="105E97F5" w14:textId="77777777" w:rsidR="004B714B" w:rsidRDefault="004B714B" w:rsidP="004B714B">
            <w:pPr>
              <w:pStyle w:val="TableParagraph"/>
              <w:rPr>
                <w:sz w:val="12"/>
              </w:rPr>
            </w:pPr>
          </w:p>
        </w:tc>
        <w:tc>
          <w:tcPr>
            <w:tcW w:w="720" w:type="dxa"/>
          </w:tcPr>
          <w:p w14:paraId="17F838D2" w14:textId="77777777" w:rsidR="004B714B" w:rsidRDefault="004B714B" w:rsidP="004B714B">
            <w:pPr>
              <w:pStyle w:val="TableParagraph"/>
              <w:rPr>
                <w:sz w:val="12"/>
              </w:rPr>
            </w:pPr>
          </w:p>
        </w:tc>
        <w:tc>
          <w:tcPr>
            <w:tcW w:w="720" w:type="dxa"/>
          </w:tcPr>
          <w:p w14:paraId="28A88737" w14:textId="77777777" w:rsidR="004B714B" w:rsidRDefault="004B714B" w:rsidP="004B714B">
            <w:pPr>
              <w:pStyle w:val="TableParagraph"/>
              <w:rPr>
                <w:sz w:val="12"/>
              </w:rPr>
            </w:pPr>
          </w:p>
        </w:tc>
        <w:tc>
          <w:tcPr>
            <w:tcW w:w="722" w:type="dxa"/>
          </w:tcPr>
          <w:p w14:paraId="645801ED" w14:textId="77777777" w:rsidR="004B714B" w:rsidRDefault="004B714B" w:rsidP="004B714B">
            <w:pPr>
              <w:pStyle w:val="TableParagraph"/>
              <w:rPr>
                <w:sz w:val="12"/>
              </w:rPr>
            </w:pPr>
          </w:p>
        </w:tc>
        <w:tc>
          <w:tcPr>
            <w:tcW w:w="720" w:type="dxa"/>
          </w:tcPr>
          <w:p w14:paraId="1F4EBCBD" w14:textId="77777777" w:rsidR="004B714B" w:rsidRDefault="004B714B" w:rsidP="004B714B">
            <w:pPr>
              <w:pStyle w:val="TableParagraph"/>
              <w:spacing w:before="1" w:line="164" w:lineRule="exact"/>
              <w:ind w:left="77"/>
              <w:rPr>
                <w:sz w:val="16"/>
              </w:rPr>
            </w:pPr>
            <w:r>
              <w:rPr>
                <w:sz w:val="16"/>
              </w:rPr>
              <w:t>-</w:t>
            </w:r>
          </w:p>
        </w:tc>
        <w:tc>
          <w:tcPr>
            <w:tcW w:w="720" w:type="dxa"/>
          </w:tcPr>
          <w:p w14:paraId="2AAB57C2" w14:textId="77777777" w:rsidR="004B714B" w:rsidRDefault="004B714B" w:rsidP="004B714B">
            <w:pPr>
              <w:pStyle w:val="TableParagraph"/>
              <w:spacing w:before="1" w:line="164" w:lineRule="exact"/>
              <w:ind w:left="77"/>
              <w:rPr>
                <w:sz w:val="16"/>
              </w:rPr>
            </w:pPr>
            <w:r>
              <w:rPr>
                <w:sz w:val="16"/>
              </w:rPr>
              <w:t>-</w:t>
            </w:r>
          </w:p>
        </w:tc>
        <w:tc>
          <w:tcPr>
            <w:tcW w:w="720" w:type="dxa"/>
          </w:tcPr>
          <w:p w14:paraId="0A5270B1" w14:textId="77777777" w:rsidR="004B714B" w:rsidRDefault="004B714B" w:rsidP="004B714B">
            <w:pPr>
              <w:pStyle w:val="TableParagraph"/>
              <w:spacing w:before="1" w:line="164" w:lineRule="exact"/>
              <w:ind w:left="80"/>
              <w:rPr>
                <w:sz w:val="16"/>
              </w:rPr>
            </w:pPr>
            <w:r>
              <w:rPr>
                <w:sz w:val="16"/>
              </w:rPr>
              <w:t>-</w:t>
            </w:r>
          </w:p>
        </w:tc>
        <w:tc>
          <w:tcPr>
            <w:tcW w:w="748" w:type="dxa"/>
          </w:tcPr>
          <w:p w14:paraId="17B9E728" w14:textId="77777777" w:rsidR="004B714B" w:rsidRDefault="004B714B" w:rsidP="004B714B">
            <w:pPr>
              <w:pStyle w:val="TableParagraph"/>
              <w:spacing w:before="1" w:line="164" w:lineRule="exact"/>
              <w:ind w:left="80"/>
              <w:rPr>
                <w:b/>
                <w:sz w:val="16"/>
              </w:rPr>
            </w:pPr>
            <w:r>
              <w:rPr>
                <w:b/>
                <w:sz w:val="16"/>
              </w:rPr>
              <w:t>-</w:t>
            </w:r>
          </w:p>
        </w:tc>
      </w:tr>
      <w:tr w:rsidR="004B714B" w14:paraId="1B7EB798" w14:textId="77777777" w:rsidTr="004B714B">
        <w:trPr>
          <w:trHeight w:val="182"/>
        </w:trPr>
        <w:tc>
          <w:tcPr>
            <w:tcW w:w="2012" w:type="dxa"/>
            <w:shd w:val="clear" w:color="auto" w:fill="EDEDED"/>
          </w:tcPr>
          <w:p w14:paraId="733D8AF2" w14:textId="77777777" w:rsidR="004B714B" w:rsidRDefault="004B714B" w:rsidP="004B714B">
            <w:pPr>
              <w:pStyle w:val="TableParagraph"/>
              <w:spacing w:line="163" w:lineRule="exact"/>
              <w:ind w:left="80"/>
              <w:rPr>
                <w:sz w:val="16"/>
              </w:rPr>
            </w:pPr>
            <w:r>
              <w:rPr>
                <w:sz w:val="16"/>
              </w:rPr>
              <w:t xml:space="preserve">Dobra </w:t>
            </w:r>
            <w:proofErr w:type="spellStart"/>
            <w:r>
              <w:rPr>
                <w:sz w:val="16"/>
              </w:rPr>
              <w:t>materialne</w:t>
            </w:r>
            <w:proofErr w:type="spellEnd"/>
          </w:p>
        </w:tc>
        <w:tc>
          <w:tcPr>
            <w:tcW w:w="720" w:type="dxa"/>
          </w:tcPr>
          <w:p w14:paraId="1B084D65" w14:textId="77777777" w:rsidR="004B714B" w:rsidRDefault="004B714B" w:rsidP="004B714B">
            <w:pPr>
              <w:pStyle w:val="TableParagraph"/>
              <w:spacing w:line="163" w:lineRule="exact"/>
              <w:ind w:left="80"/>
              <w:rPr>
                <w:sz w:val="16"/>
              </w:rPr>
            </w:pPr>
            <w:r>
              <w:rPr>
                <w:sz w:val="16"/>
              </w:rPr>
              <w:t>Ns</w:t>
            </w:r>
          </w:p>
        </w:tc>
        <w:tc>
          <w:tcPr>
            <w:tcW w:w="720" w:type="dxa"/>
          </w:tcPr>
          <w:p w14:paraId="288DC953" w14:textId="77777777" w:rsidR="004B714B" w:rsidRDefault="004B714B" w:rsidP="004B714B">
            <w:pPr>
              <w:pStyle w:val="TableParagraph"/>
              <w:spacing w:line="163" w:lineRule="exact"/>
              <w:ind w:left="78"/>
              <w:rPr>
                <w:sz w:val="16"/>
              </w:rPr>
            </w:pPr>
            <w:r>
              <w:rPr>
                <w:sz w:val="16"/>
              </w:rPr>
              <w:t>Ns</w:t>
            </w:r>
          </w:p>
        </w:tc>
        <w:tc>
          <w:tcPr>
            <w:tcW w:w="720" w:type="dxa"/>
          </w:tcPr>
          <w:p w14:paraId="62714061" w14:textId="77777777" w:rsidR="004B714B" w:rsidRDefault="004B714B" w:rsidP="004B714B">
            <w:pPr>
              <w:pStyle w:val="TableParagraph"/>
              <w:rPr>
                <w:sz w:val="12"/>
              </w:rPr>
            </w:pPr>
          </w:p>
        </w:tc>
        <w:tc>
          <w:tcPr>
            <w:tcW w:w="720" w:type="dxa"/>
          </w:tcPr>
          <w:p w14:paraId="2DBFB12A" w14:textId="77777777" w:rsidR="004B714B" w:rsidRDefault="004B714B" w:rsidP="004B714B">
            <w:pPr>
              <w:pStyle w:val="TableParagraph"/>
              <w:rPr>
                <w:sz w:val="12"/>
              </w:rPr>
            </w:pPr>
          </w:p>
        </w:tc>
        <w:tc>
          <w:tcPr>
            <w:tcW w:w="720" w:type="dxa"/>
          </w:tcPr>
          <w:p w14:paraId="2DFC6FA0" w14:textId="77777777" w:rsidR="004B714B" w:rsidRDefault="004B714B" w:rsidP="004B714B">
            <w:pPr>
              <w:pStyle w:val="TableParagraph"/>
              <w:rPr>
                <w:sz w:val="12"/>
              </w:rPr>
            </w:pPr>
          </w:p>
        </w:tc>
        <w:tc>
          <w:tcPr>
            <w:tcW w:w="722" w:type="dxa"/>
          </w:tcPr>
          <w:p w14:paraId="48531F05" w14:textId="77777777" w:rsidR="004B714B" w:rsidRDefault="004B714B" w:rsidP="004B714B">
            <w:pPr>
              <w:pStyle w:val="TableParagraph"/>
              <w:rPr>
                <w:sz w:val="12"/>
              </w:rPr>
            </w:pPr>
          </w:p>
        </w:tc>
        <w:tc>
          <w:tcPr>
            <w:tcW w:w="720" w:type="dxa"/>
          </w:tcPr>
          <w:p w14:paraId="37D9F11D" w14:textId="77777777" w:rsidR="004B714B" w:rsidRDefault="004B714B" w:rsidP="004B714B">
            <w:pPr>
              <w:pStyle w:val="TableParagraph"/>
              <w:spacing w:line="163" w:lineRule="exact"/>
              <w:ind w:left="77"/>
              <w:rPr>
                <w:sz w:val="16"/>
              </w:rPr>
            </w:pPr>
            <w:r>
              <w:rPr>
                <w:sz w:val="16"/>
              </w:rPr>
              <w:t>Ns</w:t>
            </w:r>
          </w:p>
        </w:tc>
        <w:tc>
          <w:tcPr>
            <w:tcW w:w="720" w:type="dxa"/>
          </w:tcPr>
          <w:p w14:paraId="3F03A766" w14:textId="77777777" w:rsidR="004B714B" w:rsidRDefault="004B714B" w:rsidP="004B714B">
            <w:pPr>
              <w:pStyle w:val="TableParagraph"/>
              <w:spacing w:line="163" w:lineRule="exact"/>
              <w:ind w:left="77"/>
              <w:rPr>
                <w:sz w:val="16"/>
              </w:rPr>
            </w:pPr>
            <w:r>
              <w:rPr>
                <w:sz w:val="16"/>
              </w:rPr>
              <w:t>Ns</w:t>
            </w:r>
          </w:p>
        </w:tc>
        <w:tc>
          <w:tcPr>
            <w:tcW w:w="720" w:type="dxa"/>
          </w:tcPr>
          <w:p w14:paraId="0A39C0EF" w14:textId="77777777" w:rsidR="004B714B" w:rsidRDefault="004B714B" w:rsidP="004B714B">
            <w:pPr>
              <w:pStyle w:val="TableParagraph"/>
              <w:spacing w:line="163" w:lineRule="exact"/>
              <w:ind w:left="80"/>
              <w:rPr>
                <w:sz w:val="16"/>
              </w:rPr>
            </w:pPr>
            <w:r>
              <w:rPr>
                <w:sz w:val="16"/>
              </w:rPr>
              <w:t>Nu</w:t>
            </w:r>
          </w:p>
        </w:tc>
        <w:tc>
          <w:tcPr>
            <w:tcW w:w="748" w:type="dxa"/>
          </w:tcPr>
          <w:p w14:paraId="64AB523C" w14:textId="77777777" w:rsidR="004B714B" w:rsidRDefault="004B714B" w:rsidP="004B714B">
            <w:pPr>
              <w:pStyle w:val="TableParagraph"/>
              <w:spacing w:line="163" w:lineRule="exact"/>
              <w:ind w:left="80"/>
              <w:rPr>
                <w:b/>
                <w:sz w:val="16"/>
              </w:rPr>
            </w:pPr>
            <w:r>
              <w:rPr>
                <w:b/>
                <w:sz w:val="16"/>
              </w:rPr>
              <w:t>Ns</w:t>
            </w:r>
          </w:p>
        </w:tc>
      </w:tr>
      <w:tr w:rsidR="004B714B" w14:paraId="3D700E87" w14:textId="77777777" w:rsidTr="004B714B">
        <w:trPr>
          <w:trHeight w:val="369"/>
        </w:trPr>
        <w:tc>
          <w:tcPr>
            <w:tcW w:w="2012" w:type="dxa"/>
            <w:shd w:val="clear" w:color="auto" w:fill="EDEDED"/>
          </w:tcPr>
          <w:p w14:paraId="6755F5FE" w14:textId="77777777" w:rsidR="004B714B" w:rsidRDefault="004B714B" w:rsidP="004B714B">
            <w:pPr>
              <w:pStyle w:val="TableParagraph"/>
              <w:spacing w:before="1" w:line="180" w:lineRule="atLeast"/>
              <w:ind w:left="80"/>
              <w:rPr>
                <w:sz w:val="16"/>
              </w:rPr>
            </w:pPr>
            <w:r>
              <w:rPr>
                <w:sz w:val="16"/>
              </w:rPr>
              <w:t xml:space="preserve">Park </w:t>
            </w:r>
            <w:proofErr w:type="spellStart"/>
            <w:r>
              <w:rPr>
                <w:sz w:val="16"/>
              </w:rPr>
              <w:t>Krajobrazowy</w:t>
            </w:r>
            <w:proofErr w:type="spellEnd"/>
            <w:r>
              <w:rPr>
                <w:sz w:val="16"/>
              </w:rPr>
              <w:t xml:space="preserve"> </w:t>
            </w:r>
            <w:proofErr w:type="spellStart"/>
            <w:r>
              <w:rPr>
                <w:sz w:val="16"/>
              </w:rPr>
              <w:t>Puszczy</w:t>
            </w:r>
            <w:proofErr w:type="spellEnd"/>
            <w:r>
              <w:rPr>
                <w:sz w:val="16"/>
              </w:rPr>
              <w:t xml:space="preserve"> </w:t>
            </w:r>
            <w:proofErr w:type="spellStart"/>
            <w:r>
              <w:rPr>
                <w:sz w:val="16"/>
              </w:rPr>
              <w:t>Solskiej</w:t>
            </w:r>
            <w:proofErr w:type="spellEnd"/>
          </w:p>
        </w:tc>
        <w:tc>
          <w:tcPr>
            <w:tcW w:w="720" w:type="dxa"/>
          </w:tcPr>
          <w:p w14:paraId="67CAFED1" w14:textId="77777777" w:rsidR="004B714B" w:rsidRDefault="004B714B" w:rsidP="004B714B">
            <w:pPr>
              <w:pStyle w:val="TableParagraph"/>
              <w:spacing w:before="1"/>
              <w:ind w:left="80"/>
              <w:rPr>
                <w:sz w:val="16"/>
              </w:rPr>
            </w:pPr>
            <w:r>
              <w:rPr>
                <w:sz w:val="16"/>
              </w:rPr>
              <w:t>Ns</w:t>
            </w:r>
          </w:p>
        </w:tc>
        <w:tc>
          <w:tcPr>
            <w:tcW w:w="720" w:type="dxa"/>
          </w:tcPr>
          <w:p w14:paraId="719E8731" w14:textId="77777777" w:rsidR="004B714B" w:rsidRDefault="004B714B" w:rsidP="004B714B">
            <w:pPr>
              <w:pStyle w:val="TableParagraph"/>
              <w:spacing w:before="1"/>
              <w:ind w:left="78"/>
              <w:rPr>
                <w:sz w:val="16"/>
              </w:rPr>
            </w:pPr>
            <w:r>
              <w:rPr>
                <w:sz w:val="16"/>
              </w:rPr>
              <w:t>Ns</w:t>
            </w:r>
          </w:p>
        </w:tc>
        <w:tc>
          <w:tcPr>
            <w:tcW w:w="720" w:type="dxa"/>
          </w:tcPr>
          <w:p w14:paraId="69B558E3" w14:textId="77777777" w:rsidR="004B714B" w:rsidRDefault="004B714B" w:rsidP="004B714B">
            <w:pPr>
              <w:pStyle w:val="TableParagraph"/>
              <w:rPr>
                <w:sz w:val="16"/>
              </w:rPr>
            </w:pPr>
          </w:p>
        </w:tc>
        <w:tc>
          <w:tcPr>
            <w:tcW w:w="720" w:type="dxa"/>
          </w:tcPr>
          <w:p w14:paraId="6D1FE07E" w14:textId="77777777" w:rsidR="004B714B" w:rsidRDefault="004B714B" w:rsidP="004B714B">
            <w:pPr>
              <w:pStyle w:val="TableParagraph"/>
              <w:rPr>
                <w:sz w:val="16"/>
              </w:rPr>
            </w:pPr>
          </w:p>
        </w:tc>
        <w:tc>
          <w:tcPr>
            <w:tcW w:w="720" w:type="dxa"/>
          </w:tcPr>
          <w:p w14:paraId="7AF42E6B" w14:textId="77777777" w:rsidR="004B714B" w:rsidRDefault="004B714B" w:rsidP="004B714B">
            <w:pPr>
              <w:pStyle w:val="TableParagraph"/>
              <w:rPr>
                <w:sz w:val="16"/>
              </w:rPr>
            </w:pPr>
          </w:p>
        </w:tc>
        <w:tc>
          <w:tcPr>
            <w:tcW w:w="722" w:type="dxa"/>
          </w:tcPr>
          <w:p w14:paraId="04A5A766" w14:textId="77777777" w:rsidR="004B714B" w:rsidRDefault="004B714B" w:rsidP="004B714B">
            <w:pPr>
              <w:pStyle w:val="TableParagraph"/>
              <w:rPr>
                <w:sz w:val="16"/>
              </w:rPr>
            </w:pPr>
          </w:p>
        </w:tc>
        <w:tc>
          <w:tcPr>
            <w:tcW w:w="720" w:type="dxa"/>
          </w:tcPr>
          <w:p w14:paraId="6213B684" w14:textId="77777777" w:rsidR="004B714B" w:rsidRDefault="004B714B" w:rsidP="004B714B">
            <w:pPr>
              <w:pStyle w:val="TableParagraph"/>
              <w:spacing w:before="1"/>
              <w:ind w:left="77"/>
              <w:rPr>
                <w:sz w:val="16"/>
              </w:rPr>
            </w:pPr>
            <w:r>
              <w:rPr>
                <w:sz w:val="16"/>
              </w:rPr>
              <w:t>Ns</w:t>
            </w:r>
          </w:p>
        </w:tc>
        <w:tc>
          <w:tcPr>
            <w:tcW w:w="720" w:type="dxa"/>
          </w:tcPr>
          <w:p w14:paraId="294DC437" w14:textId="77777777" w:rsidR="004B714B" w:rsidRDefault="004B714B" w:rsidP="004B714B">
            <w:pPr>
              <w:pStyle w:val="TableParagraph"/>
              <w:spacing w:before="1"/>
              <w:ind w:left="77"/>
              <w:rPr>
                <w:sz w:val="16"/>
              </w:rPr>
            </w:pPr>
            <w:r>
              <w:rPr>
                <w:sz w:val="16"/>
              </w:rPr>
              <w:t>Ns</w:t>
            </w:r>
          </w:p>
        </w:tc>
        <w:tc>
          <w:tcPr>
            <w:tcW w:w="720" w:type="dxa"/>
          </w:tcPr>
          <w:p w14:paraId="276D38CA" w14:textId="77777777" w:rsidR="004B714B" w:rsidRDefault="004B714B" w:rsidP="004B714B">
            <w:pPr>
              <w:pStyle w:val="TableParagraph"/>
              <w:spacing w:before="1"/>
              <w:ind w:left="80"/>
              <w:rPr>
                <w:sz w:val="16"/>
              </w:rPr>
            </w:pPr>
            <w:r>
              <w:rPr>
                <w:sz w:val="16"/>
              </w:rPr>
              <w:t>Nu</w:t>
            </w:r>
          </w:p>
        </w:tc>
        <w:tc>
          <w:tcPr>
            <w:tcW w:w="748" w:type="dxa"/>
          </w:tcPr>
          <w:p w14:paraId="242869D0" w14:textId="77777777" w:rsidR="004B714B" w:rsidRDefault="004B714B" w:rsidP="004B714B">
            <w:pPr>
              <w:pStyle w:val="TableParagraph"/>
              <w:spacing w:before="1"/>
              <w:ind w:left="80"/>
              <w:rPr>
                <w:b/>
                <w:sz w:val="16"/>
              </w:rPr>
            </w:pPr>
            <w:r>
              <w:rPr>
                <w:b/>
                <w:sz w:val="16"/>
              </w:rPr>
              <w:t>Ns</w:t>
            </w:r>
          </w:p>
        </w:tc>
      </w:tr>
      <w:tr w:rsidR="004B714B" w14:paraId="7D332EB0" w14:textId="77777777" w:rsidTr="004B714B">
        <w:trPr>
          <w:trHeight w:val="367"/>
        </w:trPr>
        <w:tc>
          <w:tcPr>
            <w:tcW w:w="2012" w:type="dxa"/>
            <w:shd w:val="clear" w:color="auto" w:fill="EDEDED"/>
          </w:tcPr>
          <w:p w14:paraId="0EEA3334" w14:textId="77777777" w:rsidR="004B714B" w:rsidRDefault="004B714B" w:rsidP="004B714B">
            <w:pPr>
              <w:pStyle w:val="TableParagraph"/>
              <w:tabs>
                <w:tab w:val="left" w:pos="1653"/>
              </w:tabs>
              <w:spacing w:before="1" w:line="184" w:lineRule="exact"/>
              <w:ind w:left="80" w:right="49"/>
              <w:rPr>
                <w:sz w:val="16"/>
              </w:rPr>
            </w:pPr>
            <w:proofErr w:type="spellStart"/>
            <w:r>
              <w:rPr>
                <w:sz w:val="16"/>
              </w:rPr>
              <w:t>Krasnobrodzki</w:t>
            </w:r>
            <w:proofErr w:type="spellEnd"/>
            <w:r>
              <w:rPr>
                <w:sz w:val="16"/>
              </w:rPr>
              <w:tab/>
              <w:t xml:space="preserve">Park </w:t>
            </w:r>
            <w:proofErr w:type="spellStart"/>
            <w:r>
              <w:rPr>
                <w:sz w:val="16"/>
              </w:rPr>
              <w:t>Krajobrazowy</w:t>
            </w:r>
            <w:proofErr w:type="spellEnd"/>
          </w:p>
        </w:tc>
        <w:tc>
          <w:tcPr>
            <w:tcW w:w="720" w:type="dxa"/>
          </w:tcPr>
          <w:p w14:paraId="49BB036B" w14:textId="77777777" w:rsidR="004B714B" w:rsidRDefault="004B714B" w:rsidP="004B714B">
            <w:pPr>
              <w:pStyle w:val="TableParagraph"/>
              <w:spacing w:line="183" w:lineRule="exact"/>
              <w:ind w:left="80"/>
              <w:rPr>
                <w:sz w:val="16"/>
              </w:rPr>
            </w:pPr>
            <w:r>
              <w:rPr>
                <w:sz w:val="16"/>
              </w:rPr>
              <w:t>Ns</w:t>
            </w:r>
          </w:p>
        </w:tc>
        <w:tc>
          <w:tcPr>
            <w:tcW w:w="720" w:type="dxa"/>
          </w:tcPr>
          <w:p w14:paraId="267EFC2F" w14:textId="77777777" w:rsidR="004B714B" w:rsidRDefault="004B714B" w:rsidP="004B714B">
            <w:pPr>
              <w:pStyle w:val="TableParagraph"/>
              <w:spacing w:line="183" w:lineRule="exact"/>
              <w:ind w:left="78"/>
              <w:rPr>
                <w:sz w:val="16"/>
              </w:rPr>
            </w:pPr>
            <w:r>
              <w:rPr>
                <w:sz w:val="16"/>
              </w:rPr>
              <w:t>Ns</w:t>
            </w:r>
          </w:p>
        </w:tc>
        <w:tc>
          <w:tcPr>
            <w:tcW w:w="720" w:type="dxa"/>
          </w:tcPr>
          <w:p w14:paraId="709D6885" w14:textId="77777777" w:rsidR="004B714B" w:rsidRDefault="004B714B" w:rsidP="004B714B">
            <w:pPr>
              <w:pStyle w:val="TableParagraph"/>
              <w:rPr>
                <w:sz w:val="16"/>
              </w:rPr>
            </w:pPr>
          </w:p>
        </w:tc>
        <w:tc>
          <w:tcPr>
            <w:tcW w:w="720" w:type="dxa"/>
          </w:tcPr>
          <w:p w14:paraId="61BFA12A" w14:textId="77777777" w:rsidR="004B714B" w:rsidRDefault="004B714B" w:rsidP="004B714B">
            <w:pPr>
              <w:pStyle w:val="TableParagraph"/>
              <w:rPr>
                <w:sz w:val="16"/>
              </w:rPr>
            </w:pPr>
          </w:p>
        </w:tc>
        <w:tc>
          <w:tcPr>
            <w:tcW w:w="720" w:type="dxa"/>
          </w:tcPr>
          <w:p w14:paraId="0F96A300" w14:textId="77777777" w:rsidR="004B714B" w:rsidRDefault="004B714B" w:rsidP="004B714B">
            <w:pPr>
              <w:pStyle w:val="TableParagraph"/>
              <w:rPr>
                <w:sz w:val="16"/>
              </w:rPr>
            </w:pPr>
          </w:p>
        </w:tc>
        <w:tc>
          <w:tcPr>
            <w:tcW w:w="722" w:type="dxa"/>
          </w:tcPr>
          <w:p w14:paraId="20F7E934" w14:textId="77777777" w:rsidR="004B714B" w:rsidRDefault="004B714B" w:rsidP="004B714B">
            <w:pPr>
              <w:pStyle w:val="TableParagraph"/>
              <w:rPr>
                <w:sz w:val="16"/>
              </w:rPr>
            </w:pPr>
          </w:p>
        </w:tc>
        <w:tc>
          <w:tcPr>
            <w:tcW w:w="720" w:type="dxa"/>
          </w:tcPr>
          <w:p w14:paraId="61BA3E30" w14:textId="77777777" w:rsidR="004B714B" w:rsidRDefault="004B714B" w:rsidP="004B714B">
            <w:pPr>
              <w:pStyle w:val="TableParagraph"/>
              <w:spacing w:line="183" w:lineRule="exact"/>
              <w:ind w:left="77"/>
              <w:rPr>
                <w:sz w:val="16"/>
              </w:rPr>
            </w:pPr>
            <w:r>
              <w:rPr>
                <w:sz w:val="16"/>
              </w:rPr>
              <w:t>Ns</w:t>
            </w:r>
          </w:p>
        </w:tc>
        <w:tc>
          <w:tcPr>
            <w:tcW w:w="720" w:type="dxa"/>
          </w:tcPr>
          <w:p w14:paraId="40F0B086" w14:textId="77777777" w:rsidR="004B714B" w:rsidRDefault="004B714B" w:rsidP="004B714B">
            <w:pPr>
              <w:pStyle w:val="TableParagraph"/>
              <w:spacing w:line="183" w:lineRule="exact"/>
              <w:ind w:left="77"/>
              <w:rPr>
                <w:sz w:val="16"/>
              </w:rPr>
            </w:pPr>
            <w:r>
              <w:rPr>
                <w:sz w:val="16"/>
              </w:rPr>
              <w:t>Ns</w:t>
            </w:r>
          </w:p>
        </w:tc>
        <w:tc>
          <w:tcPr>
            <w:tcW w:w="720" w:type="dxa"/>
          </w:tcPr>
          <w:p w14:paraId="6CB0CC89" w14:textId="77777777" w:rsidR="004B714B" w:rsidRDefault="004B714B" w:rsidP="004B714B">
            <w:pPr>
              <w:pStyle w:val="TableParagraph"/>
              <w:spacing w:line="183" w:lineRule="exact"/>
              <w:ind w:left="80"/>
              <w:rPr>
                <w:sz w:val="16"/>
              </w:rPr>
            </w:pPr>
            <w:r>
              <w:rPr>
                <w:sz w:val="16"/>
              </w:rPr>
              <w:t>Ns</w:t>
            </w:r>
          </w:p>
        </w:tc>
        <w:tc>
          <w:tcPr>
            <w:tcW w:w="748" w:type="dxa"/>
          </w:tcPr>
          <w:p w14:paraId="55A38507" w14:textId="77777777" w:rsidR="004B714B" w:rsidRDefault="004B714B" w:rsidP="004B714B">
            <w:pPr>
              <w:pStyle w:val="TableParagraph"/>
              <w:spacing w:line="183" w:lineRule="exact"/>
              <w:ind w:left="80"/>
              <w:rPr>
                <w:b/>
                <w:sz w:val="16"/>
              </w:rPr>
            </w:pPr>
            <w:r>
              <w:rPr>
                <w:b/>
                <w:sz w:val="16"/>
              </w:rPr>
              <w:t>Ns</w:t>
            </w:r>
          </w:p>
        </w:tc>
      </w:tr>
      <w:tr w:rsidR="004B714B" w14:paraId="0AEED591" w14:textId="77777777" w:rsidTr="004B714B">
        <w:trPr>
          <w:trHeight w:val="366"/>
        </w:trPr>
        <w:tc>
          <w:tcPr>
            <w:tcW w:w="2012" w:type="dxa"/>
            <w:shd w:val="clear" w:color="auto" w:fill="EDEDED"/>
          </w:tcPr>
          <w:p w14:paraId="2F930B47" w14:textId="77777777" w:rsidR="004B714B" w:rsidRDefault="004B714B" w:rsidP="004B714B">
            <w:pPr>
              <w:pStyle w:val="TableParagraph"/>
              <w:tabs>
                <w:tab w:val="left" w:pos="1677"/>
              </w:tabs>
              <w:spacing w:before="1" w:line="184" w:lineRule="exact"/>
              <w:ind w:left="80" w:right="51"/>
              <w:rPr>
                <w:sz w:val="16"/>
              </w:rPr>
            </w:pPr>
            <w:proofErr w:type="spellStart"/>
            <w:r>
              <w:rPr>
                <w:sz w:val="16"/>
              </w:rPr>
              <w:t>Rezerwat</w:t>
            </w:r>
            <w:proofErr w:type="spellEnd"/>
            <w:r>
              <w:rPr>
                <w:sz w:val="16"/>
              </w:rPr>
              <w:t xml:space="preserve">  </w:t>
            </w:r>
            <w:r>
              <w:rPr>
                <w:spacing w:val="14"/>
                <w:sz w:val="16"/>
              </w:rPr>
              <w:t xml:space="preserve"> </w:t>
            </w:r>
            <w:proofErr w:type="spellStart"/>
            <w:r>
              <w:rPr>
                <w:sz w:val="16"/>
              </w:rPr>
              <w:t>przyrody</w:t>
            </w:r>
            <w:proofErr w:type="spellEnd"/>
            <w:r>
              <w:rPr>
                <w:sz w:val="16"/>
              </w:rPr>
              <w:tab/>
            </w:r>
            <w:proofErr w:type="spellStart"/>
            <w:r>
              <w:rPr>
                <w:sz w:val="16"/>
              </w:rPr>
              <w:t>Nad</w:t>
            </w:r>
            <w:proofErr w:type="spellEnd"/>
            <w:r>
              <w:rPr>
                <w:sz w:val="16"/>
              </w:rPr>
              <w:t xml:space="preserve"> </w:t>
            </w:r>
            <w:proofErr w:type="spellStart"/>
            <w:r>
              <w:rPr>
                <w:spacing w:val="-3"/>
                <w:sz w:val="16"/>
              </w:rPr>
              <w:t>Tanwią</w:t>
            </w:r>
            <w:proofErr w:type="spellEnd"/>
          </w:p>
        </w:tc>
        <w:tc>
          <w:tcPr>
            <w:tcW w:w="720" w:type="dxa"/>
          </w:tcPr>
          <w:p w14:paraId="372467A7" w14:textId="77777777" w:rsidR="004B714B" w:rsidRDefault="004B714B" w:rsidP="004B714B">
            <w:pPr>
              <w:pStyle w:val="TableParagraph"/>
              <w:spacing w:line="183" w:lineRule="exact"/>
              <w:ind w:left="80"/>
              <w:rPr>
                <w:sz w:val="16"/>
              </w:rPr>
            </w:pPr>
            <w:r>
              <w:rPr>
                <w:sz w:val="16"/>
              </w:rPr>
              <w:t>-</w:t>
            </w:r>
          </w:p>
        </w:tc>
        <w:tc>
          <w:tcPr>
            <w:tcW w:w="720" w:type="dxa"/>
          </w:tcPr>
          <w:p w14:paraId="0AA948BD" w14:textId="77777777" w:rsidR="004B714B" w:rsidRDefault="004B714B" w:rsidP="004B714B">
            <w:pPr>
              <w:pStyle w:val="TableParagraph"/>
              <w:spacing w:line="183" w:lineRule="exact"/>
              <w:ind w:left="78"/>
              <w:rPr>
                <w:sz w:val="16"/>
              </w:rPr>
            </w:pPr>
            <w:r>
              <w:rPr>
                <w:sz w:val="16"/>
              </w:rPr>
              <w:t>-</w:t>
            </w:r>
          </w:p>
        </w:tc>
        <w:tc>
          <w:tcPr>
            <w:tcW w:w="720" w:type="dxa"/>
          </w:tcPr>
          <w:p w14:paraId="1B5830B0" w14:textId="77777777" w:rsidR="004B714B" w:rsidRDefault="004B714B" w:rsidP="004B714B">
            <w:pPr>
              <w:pStyle w:val="TableParagraph"/>
              <w:rPr>
                <w:sz w:val="16"/>
              </w:rPr>
            </w:pPr>
          </w:p>
        </w:tc>
        <w:tc>
          <w:tcPr>
            <w:tcW w:w="720" w:type="dxa"/>
          </w:tcPr>
          <w:p w14:paraId="215081FE" w14:textId="77777777" w:rsidR="004B714B" w:rsidRDefault="004B714B" w:rsidP="004B714B">
            <w:pPr>
              <w:pStyle w:val="TableParagraph"/>
              <w:rPr>
                <w:sz w:val="16"/>
              </w:rPr>
            </w:pPr>
          </w:p>
        </w:tc>
        <w:tc>
          <w:tcPr>
            <w:tcW w:w="720" w:type="dxa"/>
          </w:tcPr>
          <w:p w14:paraId="2897ADA3" w14:textId="77777777" w:rsidR="004B714B" w:rsidRDefault="004B714B" w:rsidP="004B714B">
            <w:pPr>
              <w:pStyle w:val="TableParagraph"/>
              <w:rPr>
                <w:sz w:val="16"/>
              </w:rPr>
            </w:pPr>
          </w:p>
        </w:tc>
        <w:tc>
          <w:tcPr>
            <w:tcW w:w="722" w:type="dxa"/>
          </w:tcPr>
          <w:p w14:paraId="5DED212D" w14:textId="77777777" w:rsidR="004B714B" w:rsidRDefault="004B714B" w:rsidP="004B714B">
            <w:pPr>
              <w:pStyle w:val="TableParagraph"/>
              <w:rPr>
                <w:sz w:val="16"/>
              </w:rPr>
            </w:pPr>
          </w:p>
        </w:tc>
        <w:tc>
          <w:tcPr>
            <w:tcW w:w="720" w:type="dxa"/>
          </w:tcPr>
          <w:p w14:paraId="6D1EA8D1" w14:textId="77777777" w:rsidR="004B714B" w:rsidRDefault="004B714B" w:rsidP="004B714B">
            <w:pPr>
              <w:pStyle w:val="TableParagraph"/>
              <w:spacing w:line="183" w:lineRule="exact"/>
              <w:ind w:left="77"/>
              <w:rPr>
                <w:sz w:val="16"/>
              </w:rPr>
            </w:pPr>
            <w:r>
              <w:rPr>
                <w:sz w:val="16"/>
              </w:rPr>
              <w:t>-</w:t>
            </w:r>
          </w:p>
        </w:tc>
        <w:tc>
          <w:tcPr>
            <w:tcW w:w="720" w:type="dxa"/>
          </w:tcPr>
          <w:p w14:paraId="4C3F423A" w14:textId="77777777" w:rsidR="004B714B" w:rsidRDefault="004B714B" w:rsidP="004B714B">
            <w:pPr>
              <w:pStyle w:val="TableParagraph"/>
              <w:spacing w:line="183" w:lineRule="exact"/>
              <w:ind w:left="77"/>
              <w:rPr>
                <w:sz w:val="16"/>
              </w:rPr>
            </w:pPr>
            <w:r>
              <w:rPr>
                <w:sz w:val="16"/>
              </w:rPr>
              <w:t>-</w:t>
            </w:r>
          </w:p>
        </w:tc>
        <w:tc>
          <w:tcPr>
            <w:tcW w:w="720" w:type="dxa"/>
          </w:tcPr>
          <w:p w14:paraId="31DC7EEB" w14:textId="77777777" w:rsidR="004B714B" w:rsidRDefault="004B714B" w:rsidP="004B714B">
            <w:pPr>
              <w:pStyle w:val="TableParagraph"/>
              <w:spacing w:line="183" w:lineRule="exact"/>
              <w:ind w:left="80"/>
              <w:rPr>
                <w:sz w:val="16"/>
              </w:rPr>
            </w:pPr>
            <w:r>
              <w:rPr>
                <w:sz w:val="16"/>
              </w:rPr>
              <w:t>-</w:t>
            </w:r>
          </w:p>
        </w:tc>
        <w:tc>
          <w:tcPr>
            <w:tcW w:w="748" w:type="dxa"/>
          </w:tcPr>
          <w:p w14:paraId="72FDBAA9" w14:textId="77777777" w:rsidR="004B714B" w:rsidRDefault="004B714B" w:rsidP="004B714B">
            <w:pPr>
              <w:pStyle w:val="TableParagraph"/>
              <w:spacing w:line="183" w:lineRule="exact"/>
              <w:ind w:left="80"/>
              <w:rPr>
                <w:b/>
                <w:sz w:val="16"/>
              </w:rPr>
            </w:pPr>
            <w:r>
              <w:rPr>
                <w:b/>
                <w:sz w:val="16"/>
              </w:rPr>
              <w:t>-</w:t>
            </w:r>
          </w:p>
        </w:tc>
      </w:tr>
      <w:tr w:rsidR="004B714B" w14:paraId="5D7858BC" w14:textId="77777777" w:rsidTr="004B714B">
        <w:trPr>
          <w:trHeight w:val="365"/>
        </w:trPr>
        <w:tc>
          <w:tcPr>
            <w:tcW w:w="2012" w:type="dxa"/>
            <w:shd w:val="clear" w:color="auto" w:fill="EDEDED"/>
          </w:tcPr>
          <w:p w14:paraId="0783CC02" w14:textId="77777777" w:rsidR="004B714B" w:rsidRDefault="004B714B" w:rsidP="004B714B">
            <w:pPr>
              <w:pStyle w:val="TableParagraph"/>
              <w:tabs>
                <w:tab w:val="left" w:pos="1366"/>
              </w:tabs>
              <w:spacing w:line="181" w:lineRule="exact"/>
              <w:ind w:left="80"/>
              <w:rPr>
                <w:sz w:val="16"/>
              </w:rPr>
            </w:pPr>
            <w:proofErr w:type="spellStart"/>
            <w:r>
              <w:rPr>
                <w:sz w:val="16"/>
              </w:rPr>
              <w:t>Rezerwat</w:t>
            </w:r>
            <w:proofErr w:type="spellEnd"/>
            <w:r>
              <w:rPr>
                <w:sz w:val="16"/>
              </w:rPr>
              <w:tab/>
            </w:r>
            <w:proofErr w:type="spellStart"/>
            <w:r>
              <w:rPr>
                <w:sz w:val="16"/>
              </w:rPr>
              <w:t>przyrody</w:t>
            </w:r>
            <w:proofErr w:type="spellEnd"/>
          </w:p>
          <w:p w14:paraId="66362245" w14:textId="77777777" w:rsidR="004B714B" w:rsidRDefault="004B714B" w:rsidP="004B714B">
            <w:pPr>
              <w:pStyle w:val="TableParagraph"/>
              <w:spacing w:line="164" w:lineRule="exact"/>
              <w:ind w:left="80"/>
              <w:rPr>
                <w:sz w:val="16"/>
              </w:rPr>
            </w:pPr>
            <w:proofErr w:type="spellStart"/>
            <w:r>
              <w:rPr>
                <w:sz w:val="16"/>
              </w:rPr>
              <w:t>Czartowe</w:t>
            </w:r>
            <w:proofErr w:type="spellEnd"/>
            <w:r>
              <w:rPr>
                <w:sz w:val="16"/>
              </w:rPr>
              <w:t xml:space="preserve"> Pole</w:t>
            </w:r>
          </w:p>
        </w:tc>
        <w:tc>
          <w:tcPr>
            <w:tcW w:w="720" w:type="dxa"/>
          </w:tcPr>
          <w:p w14:paraId="45CD9E16" w14:textId="77777777" w:rsidR="004B714B" w:rsidRDefault="004B714B" w:rsidP="004B714B">
            <w:pPr>
              <w:pStyle w:val="TableParagraph"/>
              <w:spacing w:line="181" w:lineRule="exact"/>
              <w:ind w:left="80"/>
              <w:rPr>
                <w:sz w:val="16"/>
              </w:rPr>
            </w:pPr>
            <w:r>
              <w:rPr>
                <w:sz w:val="16"/>
              </w:rPr>
              <w:t>-</w:t>
            </w:r>
          </w:p>
        </w:tc>
        <w:tc>
          <w:tcPr>
            <w:tcW w:w="720" w:type="dxa"/>
          </w:tcPr>
          <w:p w14:paraId="7C3696D8" w14:textId="77777777" w:rsidR="004B714B" w:rsidRDefault="004B714B" w:rsidP="004B714B">
            <w:pPr>
              <w:pStyle w:val="TableParagraph"/>
              <w:spacing w:line="181" w:lineRule="exact"/>
              <w:ind w:left="78"/>
              <w:rPr>
                <w:sz w:val="16"/>
              </w:rPr>
            </w:pPr>
            <w:r>
              <w:rPr>
                <w:sz w:val="16"/>
              </w:rPr>
              <w:t>-</w:t>
            </w:r>
          </w:p>
        </w:tc>
        <w:tc>
          <w:tcPr>
            <w:tcW w:w="720" w:type="dxa"/>
          </w:tcPr>
          <w:p w14:paraId="5545C90A" w14:textId="77777777" w:rsidR="004B714B" w:rsidRDefault="004B714B" w:rsidP="004B714B">
            <w:pPr>
              <w:pStyle w:val="TableParagraph"/>
              <w:rPr>
                <w:sz w:val="16"/>
              </w:rPr>
            </w:pPr>
          </w:p>
        </w:tc>
        <w:tc>
          <w:tcPr>
            <w:tcW w:w="720" w:type="dxa"/>
          </w:tcPr>
          <w:p w14:paraId="713E661D" w14:textId="77777777" w:rsidR="004B714B" w:rsidRDefault="004B714B" w:rsidP="004B714B">
            <w:pPr>
              <w:pStyle w:val="TableParagraph"/>
              <w:rPr>
                <w:sz w:val="16"/>
              </w:rPr>
            </w:pPr>
          </w:p>
        </w:tc>
        <w:tc>
          <w:tcPr>
            <w:tcW w:w="720" w:type="dxa"/>
          </w:tcPr>
          <w:p w14:paraId="01E04C71" w14:textId="77777777" w:rsidR="004B714B" w:rsidRDefault="004B714B" w:rsidP="004B714B">
            <w:pPr>
              <w:pStyle w:val="TableParagraph"/>
              <w:rPr>
                <w:sz w:val="16"/>
              </w:rPr>
            </w:pPr>
          </w:p>
        </w:tc>
        <w:tc>
          <w:tcPr>
            <w:tcW w:w="722" w:type="dxa"/>
          </w:tcPr>
          <w:p w14:paraId="14E13FBA" w14:textId="77777777" w:rsidR="004B714B" w:rsidRDefault="004B714B" w:rsidP="004B714B">
            <w:pPr>
              <w:pStyle w:val="TableParagraph"/>
              <w:rPr>
                <w:sz w:val="16"/>
              </w:rPr>
            </w:pPr>
          </w:p>
        </w:tc>
        <w:tc>
          <w:tcPr>
            <w:tcW w:w="720" w:type="dxa"/>
          </w:tcPr>
          <w:p w14:paraId="205690A6" w14:textId="77777777" w:rsidR="004B714B" w:rsidRDefault="004B714B" w:rsidP="004B714B">
            <w:pPr>
              <w:pStyle w:val="TableParagraph"/>
              <w:spacing w:line="181" w:lineRule="exact"/>
              <w:ind w:left="77"/>
              <w:rPr>
                <w:sz w:val="16"/>
              </w:rPr>
            </w:pPr>
            <w:r>
              <w:rPr>
                <w:sz w:val="16"/>
              </w:rPr>
              <w:t>-</w:t>
            </w:r>
          </w:p>
        </w:tc>
        <w:tc>
          <w:tcPr>
            <w:tcW w:w="720" w:type="dxa"/>
          </w:tcPr>
          <w:p w14:paraId="33F80520" w14:textId="77777777" w:rsidR="004B714B" w:rsidRDefault="004B714B" w:rsidP="004B714B">
            <w:pPr>
              <w:pStyle w:val="TableParagraph"/>
              <w:spacing w:line="181" w:lineRule="exact"/>
              <w:ind w:left="77"/>
              <w:rPr>
                <w:sz w:val="16"/>
              </w:rPr>
            </w:pPr>
            <w:r>
              <w:rPr>
                <w:sz w:val="16"/>
              </w:rPr>
              <w:t>-</w:t>
            </w:r>
          </w:p>
        </w:tc>
        <w:tc>
          <w:tcPr>
            <w:tcW w:w="720" w:type="dxa"/>
          </w:tcPr>
          <w:p w14:paraId="4CE967C7" w14:textId="77777777" w:rsidR="004B714B" w:rsidRDefault="004B714B" w:rsidP="004B714B">
            <w:pPr>
              <w:pStyle w:val="TableParagraph"/>
              <w:spacing w:line="181" w:lineRule="exact"/>
              <w:ind w:left="80"/>
              <w:rPr>
                <w:sz w:val="16"/>
              </w:rPr>
            </w:pPr>
            <w:r>
              <w:rPr>
                <w:sz w:val="16"/>
              </w:rPr>
              <w:t>-</w:t>
            </w:r>
          </w:p>
        </w:tc>
        <w:tc>
          <w:tcPr>
            <w:tcW w:w="748" w:type="dxa"/>
          </w:tcPr>
          <w:p w14:paraId="313F1E40" w14:textId="77777777" w:rsidR="004B714B" w:rsidRDefault="004B714B" w:rsidP="004B714B">
            <w:pPr>
              <w:pStyle w:val="TableParagraph"/>
              <w:spacing w:line="181" w:lineRule="exact"/>
              <w:ind w:left="80"/>
              <w:rPr>
                <w:b/>
                <w:sz w:val="16"/>
              </w:rPr>
            </w:pPr>
            <w:r>
              <w:rPr>
                <w:b/>
                <w:sz w:val="16"/>
              </w:rPr>
              <w:t>-</w:t>
            </w:r>
          </w:p>
        </w:tc>
      </w:tr>
      <w:tr w:rsidR="004B714B" w14:paraId="3D8B862F" w14:textId="77777777" w:rsidTr="004B714B">
        <w:trPr>
          <w:trHeight w:val="185"/>
        </w:trPr>
        <w:tc>
          <w:tcPr>
            <w:tcW w:w="2012" w:type="dxa"/>
            <w:shd w:val="clear" w:color="auto" w:fill="EDEDED"/>
          </w:tcPr>
          <w:p w14:paraId="6CF11C2E" w14:textId="77777777" w:rsidR="004B714B" w:rsidRDefault="004B714B" w:rsidP="004B714B">
            <w:pPr>
              <w:pStyle w:val="TableParagraph"/>
              <w:spacing w:before="1" w:line="164" w:lineRule="exact"/>
              <w:ind w:left="80"/>
              <w:rPr>
                <w:sz w:val="16"/>
              </w:rPr>
            </w:pPr>
            <w:proofErr w:type="spellStart"/>
            <w:r>
              <w:rPr>
                <w:sz w:val="16"/>
              </w:rPr>
              <w:t>Rezerwat</w:t>
            </w:r>
            <w:proofErr w:type="spellEnd"/>
            <w:r>
              <w:rPr>
                <w:sz w:val="16"/>
              </w:rPr>
              <w:t xml:space="preserve"> </w:t>
            </w:r>
            <w:proofErr w:type="spellStart"/>
            <w:r>
              <w:rPr>
                <w:sz w:val="16"/>
              </w:rPr>
              <w:t>przyrody</w:t>
            </w:r>
            <w:proofErr w:type="spellEnd"/>
            <w:r>
              <w:rPr>
                <w:sz w:val="16"/>
              </w:rPr>
              <w:t xml:space="preserve"> </w:t>
            </w:r>
            <w:proofErr w:type="spellStart"/>
            <w:r>
              <w:rPr>
                <w:sz w:val="16"/>
              </w:rPr>
              <w:t>Nowiny</w:t>
            </w:r>
            <w:proofErr w:type="spellEnd"/>
          </w:p>
        </w:tc>
        <w:tc>
          <w:tcPr>
            <w:tcW w:w="720" w:type="dxa"/>
          </w:tcPr>
          <w:p w14:paraId="78D30286" w14:textId="77777777" w:rsidR="004B714B" w:rsidRDefault="004B714B" w:rsidP="004B714B">
            <w:pPr>
              <w:pStyle w:val="TableParagraph"/>
              <w:spacing w:before="1" w:line="164" w:lineRule="exact"/>
              <w:ind w:left="80"/>
              <w:rPr>
                <w:sz w:val="16"/>
              </w:rPr>
            </w:pPr>
            <w:r>
              <w:rPr>
                <w:sz w:val="16"/>
              </w:rPr>
              <w:t>-</w:t>
            </w:r>
          </w:p>
        </w:tc>
        <w:tc>
          <w:tcPr>
            <w:tcW w:w="720" w:type="dxa"/>
          </w:tcPr>
          <w:p w14:paraId="5214CB96" w14:textId="77777777" w:rsidR="004B714B" w:rsidRDefault="004B714B" w:rsidP="004B714B">
            <w:pPr>
              <w:pStyle w:val="TableParagraph"/>
              <w:spacing w:before="1" w:line="164" w:lineRule="exact"/>
              <w:ind w:left="78"/>
              <w:rPr>
                <w:sz w:val="16"/>
              </w:rPr>
            </w:pPr>
            <w:r>
              <w:rPr>
                <w:sz w:val="16"/>
              </w:rPr>
              <w:t>-</w:t>
            </w:r>
          </w:p>
        </w:tc>
        <w:tc>
          <w:tcPr>
            <w:tcW w:w="720" w:type="dxa"/>
          </w:tcPr>
          <w:p w14:paraId="02D30B8B" w14:textId="77777777" w:rsidR="004B714B" w:rsidRDefault="004B714B" w:rsidP="004B714B">
            <w:pPr>
              <w:pStyle w:val="TableParagraph"/>
              <w:rPr>
                <w:sz w:val="12"/>
              </w:rPr>
            </w:pPr>
          </w:p>
        </w:tc>
        <w:tc>
          <w:tcPr>
            <w:tcW w:w="720" w:type="dxa"/>
          </w:tcPr>
          <w:p w14:paraId="756E82FF" w14:textId="77777777" w:rsidR="004B714B" w:rsidRDefault="004B714B" w:rsidP="004B714B">
            <w:pPr>
              <w:pStyle w:val="TableParagraph"/>
              <w:rPr>
                <w:sz w:val="12"/>
              </w:rPr>
            </w:pPr>
          </w:p>
        </w:tc>
        <w:tc>
          <w:tcPr>
            <w:tcW w:w="720" w:type="dxa"/>
          </w:tcPr>
          <w:p w14:paraId="2BA476FD" w14:textId="77777777" w:rsidR="004B714B" w:rsidRDefault="004B714B" w:rsidP="004B714B">
            <w:pPr>
              <w:pStyle w:val="TableParagraph"/>
              <w:rPr>
                <w:sz w:val="12"/>
              </w:rPr>
            </w:pPr>
          </w:p>
        </w:tc>
        <w:tc>
          <w:tcPr>
            <w:tcW w:w="722" w:type="dxa"/>
          </w:tcPr>
          <w:p w14:paraId="5F75862D" w14:textId="77777777" w:rsidR="004B714B" w:rsidRDefault="004B714B" w:rsidP="004B714B">
            <w:pPr>
              <w:pStyle w:val="TableParagraph"/>
              <w:rPr>
                <w:sz w:val="12"/>
              </w:rPr>
            </w:pPr>
          </w:p>
        </w:tc>
        <w:tc>
          <w:tcPr>
            <w:tcW w:w="720" w:type="dxa"/>
          </w:tcPr>
          <w:p w14:paraId="3AA94404" w14:textId="77777777" w:rsidR="004B714B" w:rsidRDefault="004B714B" w:rsidP="004B714B">
            <w:pPr>
              <w:pStyle w:val="TableParagraph"/>
              <w:spacing w:before="1" w:line="164" w:lineRule="exact"/>
              <w:ind w:left="77"/>
              <w:rPr>
                <w:sz w:val="16"/>
              </w:rPr>
            </w:pPr>
            <w:r>
              <w:rPr>
                <w:sz w:val="16"/>
              </w:rPr>
              <w:t>-</w:t>
            </w:r>
          </w:p>
        </w:tc>
        <w:tc>
          <w:tcPr>
            <w:tcW w:w="720" w:type="dxa"/>
          </w:tcPr>
          <w:p w14:paraId="0AA314DD" w14:textId="77777777" w:rsidR="004B714B" w:rsidRDefault="004B714B" w:rsidP="004B714B">
            <w:pPr>
              <w:pStyle w:val="TableParagraph"/>
              <w:spacing w:before="1" w:line="164" w:lineRule="exact"/>
              <w:ind w:left="77"/>
              <w:rPr>
                <w:sz w:val="16"/>
              </w:rPr>
            </w:pPr>
            <w:r>
              <w:rPr>
                <w:sz w:val="16"/>
              </w:rPr>
              <w:t>-</w:t>
            </w:r>
          </w:p>
        </w:tc>
        <w:tc>
          <w:tcPr>
            <w:tcW w:w="720" w:type="dxa"/>
          </w:tcPr>
          <w:p w14:paraId="2D6419BC" w14:textId="77777777" w:rsidR="004B714B" w:rsidRDefault="004B714B" w:rsidP="004B714B">
            <w:pPr>
              <w:pStyle w:val="TableParagraph"/>
              <w:spacing w:before="1" w:line="164" w:lineRule="exact"/>
              <w:ind w:left="80"/>
              <w:rPr>
                <w:sz w:val="16"/>
              </w:rPr>
            </w:pPr>
            <w:r>
              <w:rPr>
                <w:sz w:val="16"/>
              </w:rPr>
              <w:t>-</w:t>
            </w:r>
          </w:p>
        </w:tc>
        <w:tc>
          <w:tcPr>
            <w:tcW w:w="748" w:type="dxa"/>
          </w:tcPr>
          <w:p w14:paraId="743C04A8" w14:textId="77777777" w:rsidR="004B714B" w:rsidRDefault="004B714B" w:rsidP="004B714B">
            <w:pPr>
              <w:pStyle w:val="TableParagraph"/>
              <w:spacing w:before="1" w:line="164" w:lineRule="exact"/>
              <w:ind w:left="80"/>
              <w:rPr>
                <w:b/>
                <w:sz w:val="16"/>
              </w:rPr>
            </w:pPr>
            <w:r>
              <w:rPr>
                <w:b/>
                <w:sz w:val="16"/>
              </w:rPr>
              <w:t>-</w:t>
            </w:r>
          </w:p>
        </w:tc>
      </w:tr>
      <w:tr w:rsidR="004B714B" w14:paraId="5C58AA77" w14:textId="77777777" w:rsidTr="004B714B">
        <w:trPr>
          <w:trHeight w:val="367"/>
        </w:trPr>
        <w:tc>
          <w:tcPr>
            <w:tcW w:w="2012" w:type="dxa"/>
            <w:shd w:val="clear" w:color="auto" w:fill="EDEDED"/>
          </w:tcPr>
          <w:p w14:paraId="2CA79B4F" w14:textId="77777777" w:rsidR="004B714B" w:rsidRDefault="004B714B" w:rsidP="004B714B">
            <w:pPr>
              <w:pStyle w:val="TableParagraph"/>
              <w:tabs>
                <w:tab w:val="left" w:pos="901"/>
                <w:tab w:val="left" w:pos="1624"/>
              </w:tabs>
              <w:spacing w:before="1" w:line="184" w:lineRule="exact"/>
              <w:ind w:left="80" w:right="50"/>
              <w:rPr>
                <w:sz w:val="16"/>
              </w:rPr>
            </w:pPr>
            <w:proofErr w:type="spellStart"/>
            <w:r>
              <w:rPr>
                <w:sz w:val="16"/>
              </w:rPr>
              <w:t>Obszary</w:t>
            </w:r>
            <w:proofErr w:type="spellEnd"/>
            <w:r>
              <w:rPr>
                <w:sz w:val="16"/>
              </w:rPr>
              <w:tab/>
              <w:t>Natura</w:t>
            </w:r>
            <w:r>
              <w:rPr>
                <w:sz w:val="16"/>
              </w:rPr>
              <w:tab/>
              <w:t xml:space="preserve">2000 </w:t>
            </w:r>
            <w:proofErr w:type="spellStart"/>
            <w:r>
              <w:rPr>
                <w:sz w:val="16"/>
              </w:rPr>
              <w:t>Roztocze</w:t>
            </w:r>
            <w:proofErr w:type="spellEnd"/>
            <w:r>
              <w:rPr>
                <w:spacing w:val="-1"/>
                <w:sz w:val="16"/>
              </w:rPr>
              <w:t xml:space="preserve"> </w:t>
            </w:r>
            <w:r>
              <w:rPr>
                <w:sz w:val="16"/>
              </w:rPr>
              <w:t>PLB060012,</w:t>
            </w:r>
          </w:p>
        </w:tc>
        <w:tc>
          <w:tcPr>
            <w:tcW w:w="720" w:type="dxa"/>
          </w:tcPr>
          <w:p w14:paraId="34FDDE32" w14:textId="77777777" w:rsidR="004B714B" w:rsidRDefault="004B714B" w:rsidP="004B714B">
            <w:pPr>
              <w:pStyle w:val="TableParagraph"/>
              <w:spacing w:line="183" w:lineRule="exact"/>
              <w:ind w:left="80"/>
              <w:rPr>
                <w:sz w:val="16"/>
              </w:rPr>
            </w:pPr>
            <w:r>
              <w:rPr>
                <w:sz w:val="16"/>
              </w:rPr>
              <w:t>Ns</w:t>
            </w:r>
          </w:p>
        </w:tc>
        <w:tc>
          <w:tcPr>
            <w:tcW w:w="720" w:type="dxa"/>
          </w:tcPr>
          <w:p w14:paraId="0A41FC5C" w14:textId="77777777" w:rsidR="004B714B" w:rsidRDefault="004B714B" w:rsidP="004B714B">
            <w:pPr>
              <w:pStyle w:val="TableParagraph"/>
              <w:spacing w:line="183" w:lineRule="exact"/>
              <w:ind w:left="78"/>
              <w:rPr>
                <w:sz w:val="16"/>
              </w:rPr>
            </w:pPr>
            <w:r>
              <w:rPr>
                <w:sz w:val="16"/>
              </w:rPr>
              <w:t>Ns</w:t>
            </w:r>
          </w:p>
        </w:tc>
        <w:tc>
          <w:tcPr>
            <w:tcW w:w="720" w:type="dxa"/>
          </w:tcPr>
          <w:p w14:paraId="207B00E2" w14:textId="77777777" w:rsidR="004B714B" w:rsidRDefault="004B714B" w:rsidP="004B714B">
            <w:pPr>
              <w:pStyle w:val="TableParagraph"/>
              <w:rPr>
                <w:sz w:val="16"/>
              </w:rPr>
            </w:pPr>
          </w:p>
        </w:tc>
        <w:tc>
          <w:tcPr>
            <w:tcW w:w="720" w:type="dxa"/>
          </w:tcPr>
          <w:p w14:paraId="29DD9F11" w14:textId="77777777" w:rsidR="004B714B" w:rsidRDefault="004B714B" w:rsidP="004B714B">
            <w:pPr>
              <w:pStyle w:val="TableParagraph"/>
              <w:rPr>
                <w:sz w:val="16"/>
              </w:rPr>
            </w:pPr>
          </w:p>
        </w:tc>
        <w:tc>
          <w:tcPr>
            <w:tcW w:w="720" w:type="dxa"/>
          </w:tcPr>
          <w:p w14:paraId="362C1529" w14:textId="77777777" w:rsidR="004B714B" w:rsidRDefault="004B714B" w:rsidP="004B714B">
            <w:pPr>
              <w:pStyle w:val="TableParagraph"/>
              <w:rPr>
                <w:sz w:val="16"/>
              </w:rPr>
            </w:pPr>
          </w:p>
        </w:tc>
        <w:tc>
          <w:tcPr>
            <w:tcW w:w="722" w:type="dxa"/>
          </w:tcPr>
          <w:p w14:paraId="54349265" w14:textId="77777777" w:rsidR="004B714B" w:rsidRDefault="004B714B" w:rsidP="004B714B">
            <w:pPr>
              <w:pStyle w:val="TableParagraph"/>
              <w:rPr>
                <w:sz w:val="16"/>
              </w:rPr>
            </w:pPr>
          </w:p>
        </w:tc>
        <w:tc>
          <w:tcPr>
            <w:tcW w:w="720" w:type="dxa"/>
          </w:tcPr>
          <w:p w14:paraId="7FE117FC" w14:textId="77777777" w:rsidR="004B714B" w:rsidRDefault="004B714B" w:rsidP="004B714B">
            <w:pPr>
              <w:pStyle w:val="TableParagraph"/>
              <w:spacing w:line="183" w:lineRule="exact"/>
              <w:ind w:left="77"/>
              <w:rPr>
                <w:sz w:val="16"/>
              </w:rPr>
            </w:pPr>
            <w:r>
              <w:rPr>
                <w:sz w:val="16"/>
              </w:rPr>
              <w:t>Ns</w:t>
            </w:r>
          </w:p>
        </w:tc>
        <w:tc>
          <w:tcPr>
            <w:tcW w:w="720" w:type="dxa"/>
          </w:tcPr>
          <w:p w14:paraId="796222F1" w14:textId="77777777" w:rsidR="004B714B" w:rsidRDefault="004B714B" w:rsidP="004B714B">
            <w:pPr>
              <w:pStyle w:val="TableParagraph"/>
              <w:spacing w:line="183" w:lineRule="exact"/>
              <w:ind w:left="77"/>
              <w:rPr>
                <w:sz w:val="16"/>
              </w:rPr>
            </w:pPr>
            <w:r>
              <w:rPr>
                <w:sz w:val="16"/>
              </w:rPr>
              <w:t>Ns</w:t>
            </w:r>
          </w:p>
        </w:tc>
        <w:tc>
          <w:tcPr>
            <w:tcW w:w="720" w:type="dxa"/>
          </w:tcPr>
          <w:p w14:paraId="44E37641" w14:textId="77777777" w:rsidR="004B714B" w:rsidRDefault="004B714B" w:rsidP="004B714B">
            <w:pPr>
              <w:pStyle w:val="TableParagraph"/>
              <w:spacing w:line="183" w:lineRule="exact"/>
              <w:ind w:left="80"/>
              <w:rPr>
                <w:sz w:val="16"/>
              </w:rPr>
            </w:pPr>
            <w:r>
              <w:rPr>
                <w:sz w:val="16"/>
              </w:rPr>
              <w:t>Ns</w:t>
            </w:r>
          </w:p>
        </w:tc>
        <w:tc>
          <w:tcPr>
            <w:tcW w:w="748" w:type="dxa"/>
          </w:tcPr>
          <w:p w14:paraId="653C7B72" w14:textId="77777777" w:rsidR="004B714B" w:rsidRDefault="004B714B" w:rsidP="004B714B">
            <w:pPr>
              <w:pStyle w:val="TableParagraph"/>
              <w:spacing w:line="183" w:lineRule="exact"/>
              <w:ind w:left="80"/>
              <w:rPr>
                <w:b/>
                <w:sz w:val="16"/>
              </w:rPr>
            </w:pPr>
            <w:r>
              <w:rPr>
                <w:b/>
                <w:sz w:val="16"/>
              </w:rPr>
              <w:t>Ns</w:t>
            </w:r>
          </w:p>
        </w:tc>
      </w:tr>
      <w:tr w:rsidR="004B714B" w14:paraId="7D2664E2" w14:textId="77777777" w:rsidTr="004B714B">
        <w:trPr>
          <w:trHeight w:val="366"/>
        </w:trPr>
        <w:tc>
          <w:tcPr>
            <w:tcW w:w="2012" w:type="dxa"/>
            <w:shd w:val="clear" w:color="auto" w:fill="EDEDED"/>
          </w:tcPr>
          <w:p w14:paraId="50908034" w14:textId="77777777" w:rsidR="004B714B" w:rsidRPr="00D140F5" w:rsidRDefault="004B714B" w:rsidP="004B714B">
            <w:pPr>
              <w:pStyle w:val="TableParagraph"/>
              <w:tabs>
                <w:tab w:val="left" w:pos="901"/>
                <w:tab w:val="left" w:pos="1624"/>
              </w:tabs>
              <w:spacing w:before="1" w:line="184" w:lineRule="exact"/>
              <w:ind w:left="80" w:right="50"/>
              <w:rPr>
                <w:sz w:val="16"/>
                <w:lang w:val="pl-PL"/>
              </w:rPr>
            </w:pPr>
            <w:r w:rsidRPr="00D140F5">
              <w:rPr>
                <w:sz w:val="16"/>
                <w:lang w:val="pl-PL"/>
              </w:rPr>
              <w:t>Obszary</w:t>
            </w:r>
            <w:r w:rsidRPr="00D140F5">
              <w:rPr>
                <w:sz w:val="16"/>
                <w:lang w:val="pl-PL"/>
              </w:rPr>
              <w:tab/>
              <w:t>Natura</w:t>
            </w:r>
            <w:r w:rsidRPr="00D140F5">
              <w:rPr>
                <w:sz w:val="16"/>
                <w:lang w:val="pl-PL"/>
              </w:rPr>
              <w:tab/>
              <w:t>2000 Puszcza Solska</w:t>
            </w:r>
            <w:r w:rsidRPr="00D140F5">
              <w:rPr>
                <w:spacing w:val="-4"/>
                <w:sz w:val="16"/>
                <w:lang w:val="pl-PL"/>
              </w:rPr>
              <w:t xml:space="preserve"> </w:t>
            </w:r>
            <w:r w:rsidRPr="00D140F5">
              <w:rPr>
                <w:sz w:val="16"/>
                <w:lang w:val="pl-PL"/>
              </w:rPr>
              <w:t>PLB060008</w:t>
            </w:r>
          </w:p>
        </w:tc>
        <w:tc>
          <w:tcPr>
            <w:tcW w:w="720" w:type="dxa"/>
          </w:tcPr>
          <w:p w14:paraId="52933716" w14:textId="77777777" w:rsidR="004B714B" w:rsidRDefault="004B714B" w:rsidP="004B714B">
            <w:pPr>
              <w:pStyle w:val="TableParagraph"/>
              <w:spacing w:line="183" w:lineRule="exact"/>
              <w:ind w:left="80"/>
              <w:rPr>
                <w:sz w:val="16"/>
              </w:rPr>
            </w:pPr>
            <w:r>
              <w:rPr>
                <w:sz w:val="16"/>
              </w:rPr>
              <w:t>-</w:t>
            </w:r>
          </w:p>
        </w:tc>
        <w:tc>
          <w:tcPr>
            <w:tcW w:w="720" w:type="dxa"/>
          </w:tcPr>
          <w:p w14:paraId="74B52BEB" w14:textId="77777777" w:rsidR="004B714B" w:rsidRDefault="004B714B" w:rsidP="004B714B">
            <w:pPr>
              <w:pStyle w:val="TableParagraph"/>
              <w:spacing w:line="183" w:lineRule="exact"/>
              <w:ind w:left="78"/>
              <w:rPr>
                <w:sz w:val="16"/>
              </w:rPr>
            </w:pPr>
            <w:r>
              <w:rPr>
                <w:sz w:val="16"/>
              </w:rPr>
              <w:t>-</w:t>
            </w:r>
          </w:p>
        </w:tc>
        <w:tc>
          <w:tcPr>
            <w:tcW w:w="720" w:type="dxa"/>
          </w:tcPr>
          <w:p w14:paraId="6562C9E9" w14:textId="77777777" w:rsidR="004B714B" w:rsidRDefault="004B714B" w:rsidP="004B714B">
            <w:pPr>
              <w:pStyle w:val="TableParagraph"/>
              <w:rPr>
                <w:sz w:val="16"/>
              </w:rPr>
            </w:pPr>
          </w:p>
        </w:tc>
        <w:tc>
          <w:tcPr>
            <w:tcW w:w="720" w:type="dxa"/>
          </w:tcPr>
          <w:p w14:paraId="19E8CD15" w14:textId="77777777" w:rsidR="004B714B" w:rsidRDefault="004B714B" w:rsidP="004B714B">
            <w:pPr>
              <w:pStyle w:val="TableParagraph"/>
              <w:rPr>
                <w:sz w:val="16"/>
              </w:rPr>
            </w:pPr>
          </w:p>
        </w:tc>
        <w:tc>
          <w:tcPr>
            <w:tcW w:w="720" w:type="dxa"/>
          </w:tcPr>
          <w:p w14:paraId="13106584" w14:textId="77777777" w:rsidR="004B714B" w:rsidRDefault="004B714B" w:rsidP="004B714B">
            <w:pPr>
              <w:pStyle w:val="TableParagraph"/>
              <w:rPr>
                <w:sz w:val="16"/>
              </w:rPr>
            </w:pPr>
          </w:p>
        </w:tc>
        <w:tc>
          <w:tcPr>
            <w:tcW w:w="722" w:type="dxa"/>
          </w:tcPr>
          <w:p w14:paraId="771325FB" w14:textId="77777777" w:rsidR="004B714B" w:rsidRDefault="004B714B" w:rsidP="004B714B">
            <w:pPr>
              <w:pStyle w:val="TableParagraph"/>
              <w:rPr>
                <w:sz w:val="16"/>
              </w:rPr>
            </w:pPr>
          </w:p>
        </w:tc>
        <w:tc>
          <w:tcPr>
            <w:tcW w:w="720" w:type="dxa"/>
          </w:tcPr>
          <w:p w14:paraId="34A514C1" w14:textId="77777777" w:rsidR="004B714B" w:rsidRDefault="004B714B" w:rsidP="004B714B">
            <w:pPr>
              <w:pStyle w:val="TableParagraph"/>
              <w:spacing w:line="183" w:lineRule="exact"/>
              <w:ind w:left="77"/>
              <w:rPr>
                <w:sz w:val="16"/>
              </w:rPr>
            </w:pPr>
            <w:r>
              <w:rPr>
                <w:sz w:val="16"/>
              </w:rPr>
              <w:t>-</w:t>
            </w:r>
          </w:p>
        </w:tc>
        <w:tc>
          <w:tcPr>
            <w:tcW w:w="720" w:type="dxa"/>
          </w:tcPr>
          <w:p w14:paraId="3C1A12A5" w14:textId="77777777" w:rsidR="004B714B" w:rsidRDefault="004B714B" w:rsidP="004B714B">
            <w:pPr>
              <w:pStyle w:val="TableParagraph"/>
              <w:spacing w:line="183" w:lineRule="exact"/>
              <w:ind w:left="77"/>
              <w:rPr>
                <w:sz w:val="16"/>
              </w:rPr>
            </w:pPr>
            <w:r>
              <w:rPr>
                <w:sz w:val="16"/>
              </w:rPr>
              <w:t>-</w:t>
            </w:r>
          </w:p>
        </w:tc>
        <w:tc>
          <w:tcPr>
            <w:tcW w:w="720" w:type="dxa"/>
          </w:tcPr>
          <w:p w14:paraId="4F4A184F" w14:textId="77777777" w:rsidR="004B714B" w:rsidRDefault="004B714B" w:rsidP="004B714B">
            <w:pPr>
              <w:pStyle w:val="TableParagraph"/>
              <w:spacing w:line="183" w:lineRule="exact"/>
              <w:ind w:left="80"/>
              <w:rPr>
                <w:sz w:val="16"/>
              </w:rPr>
            </w:pPr>
            <w:r>
              <w:rPr>
                <w:sz w:val="16"/>
              </w:rPr>
              <w:t>-</w:t>
            </w:r>
          </w:p>
        </w:tc>
        <w:tc>
          <w:tcPr>
            <w:tcW w:w="748" w:type="dxa"/>
          </w:tcPr>
          <w:p w14:paraId="68937CC4" w14:textId="77777777" w:rsidR="004B714B" w:rsidRDefault="004B714B" w:rsidP="004B714B">
            <w:pPr>
              <w:pStyle w:val="TableParagraph"/>
              <w:spacing w:line="183" w:lineRule="exact"/>
              <w:ind w:left="80"/>
              <w:rPr>
                <w:b/>
                <w:sz w:val="16"/>
              </w:rPr>
            </w:pPr>
            <w:r>
              <w:rPr>
                <w:b/>
                <w:sz w:val="16"/>
              </w:rPr>
              <w:t>-</w:t>
            </w:r>
          </w:p>
        </w:tc>
      </w:tr>
      <w:tr w:rsidR="004B714B" w14:paraId="5F66D542" w14:textId="77777777" w:rsidTr="004B714B">
        <w:trPr>
          <w:trHeight w:val="549"/>
        </w:trPr>
        <w:tc>
          <w:tcPr>
            <w:tcW w:w="2012" w:type="dxa"/>
            <w:shd w:val="clear" w:color="auto" w:fill="EDEDED"/>
          </w:tcPr>
          <w:p w14:paraId="44F931B4" w14:textId="77777777" w:rsidR="004B714B" w:rsidRPr="00D140F5" w:rsidRDefault="004B714B" w:rsidP="004B714B">
            <w:pPr>
              <w:pStyle w:val="TableParagraph"/>
              <w:tabs>
                <w:tab w:val="left" w:pos="901"/>
                <w:tab w:val="left" w:pos="1624"/>
              </w:tabs>
              <w:spacing w:line="181" w:lineRule="exact"/>
              <w:ind w:left="80"/>
              <w:rPr>
                <w:sz w:val="16"/>
                <w:lang w:val="pl-PL"/>
              </w:rPr>
            </w:pPr>
            <w:r w:rsidRPr="00D140F5">
              <w:rPr>
                <w:sz w:val="16"/>
                <w:lang w:val="pl-PL"/>
              </w:rPr>
              <w:t>Obszary</w:t>
            </w:r>
            <w:r w:rsidRPr="00D140F5">
              <w:rPr>
                <w:sz w:val="16"/>
                <w:lang w:val="pl-PL"/>
              </w:rPr>
              <w:tab/>
              <w:t>Natura</w:t>
            </w:r>
            <w:r w:rsidRPr="00D140F5">
              <w:rPr>
                <w:sz w:val="16"/>
                <w:lang w:val="pl-PL"/>
              </w:rPr>
              <w:tab/>
              <w:t>2000</w:t>
            </w:r>
          </w:p>
          <w:p w14:paraId="26F4AD1F" w14:textId="77777777" w:rsidR="004B714B" w:rsidRPr="00D140F5" w:rsidRDefault="004B714B" w:rsidP="004B714B">
            <w:pPr>
              <w:pStyle w:val="TableParagraph"/>
              <w:spacing w:line="180" w:lineRule="atLeast"/>
              <w:ind w:left="80"/>
              <w:rPr>
                <w:sz w:val="16"/>
                <w:lang w:val="pl-PL"/>
              </w:rPr>
            </w:pPr>
            <w:r w:rsidRPr="00D140F5">
              <w:rPr>
                <w:sz w:val="16"/>
                <w:lang w:val="pl-PL"/>
              </w:rPr>
              <w:t>Uroczyska Puszczy Solskiej PLH060034</w:t>
            </w:r>
          </w:p>
        </w:tc>
        <w:tc>
          <w:tcPr>
            <w:tcW w:w="720" w:type="dxa"/>
          </w:tcPr>
          <w:p w14:paraId="13A232DD" w14:textId="77777777" w:rsidR="004B714B" w:rsidRDefault="004B714B" w:rsidP="004B714B">
            <w:pPr>
              <w:pStyle w:val="TableParagraph"/>
              <w:spacing w:line="181" w:lineRule="exact"/>
              <w:ind w:left="80"/>
              <w:rPr>
                <w:sz w:val="16"/>
              </w:rPr>
            </w:pPr>
            <w:r>
              <w:rPr>
                <w:sz w:val="16"/>
              </w:rPr>
              <w:t>-</w:t>
            </w:r>
          </w:p>
        </w:tc>
        <w:tc>
          <w:tcPr>
            <w:tcW w:w="720" w:type="dxa"/>
          </w:tcPr>
          <w:p w14:paraId="50860F64" w14:textId="77777777" w:rsidR="004B714B" w:rsidRDefault="004B714B" w:rsidP="004B714B">
            <w:pPr>
              <w:pStyle w:val="TableParagraph"/>
              <w:spacing w:line="181" w:lineRule="exact"/>
              <w:ind w:left="78"/>
              <w:rPr>
                <w:sz w:val="16"/>
              </w:rPr>
            </w:pPr>
            <w:r>
              <w:rPr>
                <w:sz w:val="16"/>
              </w:rPr>
              <w:t>-</w:t>
            </w:r>
          </w:p>
        </w:tc>
        <w:tc>
          <w:tcPr>
            <w:tcW w:w="720" w:type="dxa"/>
          </w:tcPr>
          <w:p w14:paraId="420957A1" w14:textId="77777777" w:rsidR="004B714B" w:rsidRDefault="004B714B" w:rsidP="004B714B">
            <w:pPr>
              <w:pStyle w:val="TableParagraph"/>
              <w:rPr>
                <w:sz w:val="16"/>
              </w:rPr>
            </w:pPr>
          </w:p>
        </w:tc>
        <w:tc>
          <w:tcPr>
            <w:tcW w:w="720" w:type="dxa"/>
          </w:tcPr>
          <w:p w14:paraId="7B738F54" w14:textId="77777777" w:rsidR="004B714B" w:rsidRDefault="004B714B" w:rsidP="004B714B">
            <w:pPr>
              <w:pStyle w:val="TableParagraph"/>
              <w:rPr>
                <w:sz w:val="16"/>
              </w:rPr>
            </w:pPr>
          </w:p>
        </w:tc>
        <w:tc>
          <w:tcPr>
            <w:tcW w:w="720" w:type="dxa"/>
          </w:tcPr>
          <w:p w14:paraId="1B4E9389" w14:textId="77777777" w:rsidR="004B714B" w:rsidRDefault="004B714B" w:rsidP="004B714B">
            <w:pPr>
              <w:pStyle w:val="TableParagraph"/>
              <w:rPr>
                <w:sz w:val="16"/>
              </w:rPr>
            </w:pPr>
          </w:p>
        </w:tc>
        <w:tc>
          <w:tcPr>
            <w:tcW w:w="722" w:type="dxa"/>
          </w:tcPr>
          <w:p w14:paraId="307EB8BA" w14:textId="77777777" w:rsidR="004B714B" w:rsidRDefault="004B714B" w:rsidP="004B714B">
            <w:pPr>
              <w:pStyle w:val="TableParagraph"/>
              <w:rPr>
                <w:sz w:val="16"/>
              </w:rPr>
            </w:pPr>
          </w:p>
        </w:tc>
        <w:tc>
          <w:tcPr>
            <w:tcW w:w="720" w:type="dxa"/>
          </w:tcPr>
          <w:p w14:paraId="088175C4" w14:textId="77777777" w:rsidR="004B714B" w:rsidRDefault="004B714B" w:rsidP="004B714B">
            <w:pPr>
              <w:pStyle w:val="TableParagraph"/>
              <w:spacing w:line="181" w:lineRule="exact"/>
              <w:ind w:left="77"/>
              <w:rPr>
                <w:sz w:val="16"/>
              </w:rPr>
            </w:pPr>
            <w:r>
              <w:rPr>
                <w:sz w:val="16"/>
              </w:rPr>
              <w:t>-</w:t>
            </w:r>
          </w:p>
        </w:tc>
        <w:tc>
          <w:tcPr>
            <w:tcW w:w="720" w:type="dxa"/>
          </w:tcPr>
          <w:p w14:paraId="698F8A89" w14:textId="77777777" w:rsidR="004B714B" w:rsidRDefault="004B714B" w:rsidP="004B714B">
            <w:pPr>
              <w:pStyle w:val="TableParagraph"/>
              <w:spacing w:line="181" w:lineRule="exact"/>
              <w:ind w:left="77"/>
              <w:rPr>
                <w:sz w:val="16"/>
              </w:rPr>
            </w:pPr>
            <w:r>
              <w:rPr>
                <w:sz w:val="16"/>
              </w:rPr>
              <w:t>-</w:t>
            </w:r>
          </w:p>
        </w:tc>
        <w:tc>
          <w:tcPr>
            <w:tcW w:w="720" w:type="dxa"/>
          </w:tcPr>
          <w:p w14:paraId="42C29BA9" w14:textId="77777777" w:rsidR="004B714B" w:rsidRDefault="004B714B" w:rsidP="004B714B">
            <w:pPr>
              <w:pStyle w:val="TableParagraph"/>
              <w:spacing w:line="181" w:lineRule="exact"/>
              <w:ind w:left="80"/>
              <w:rPr>
                <w:sz w:val="16"/>
              </w:rPr>
            </w:pPr>
            <w:r>
              <w:rPr>
                <w:sz w:val="16"/>
              </w:rPr>
              <w:t>-</w:t>
            </w:r>
          </w:p>
        </w:tc>
        <w:tc>
          <w:tcPr>
            <w:tcW w:w="748" w:type="dxa"/>
          </w:tcPr>
          <w:p w14:paraId="3EDA7FD5" w14:textId="77777777" w:rsidR="004B714B" w:rsidRDefault="004B714B" w:rsidP="004B714B">
            <w:pPr>
              <w:pStyle w:val="TableParagraph"/>
              <w:spacing w:line="181" w:lineRule="exact"/>
              <w:ind w:left="80"/>
              <w:rPr>
                <w:b/>
                <w:sz w:val="16"/>
              </w:rPr>
            </w:pPr>
            <w:r>
              <w:rPr>
                <w:b/>
                <w:sz w:val="16"/>
              </w:rPr>
              <w:t>-</w:t>
            </w:r>
          </w:p>
        </w:tc>
      </w:tr>
      <w:tr w:rsidR="004B714B" w14:paraId="71318BB6" w14:textId="77777777" w:rsidTr="004B714B">
        <w:trPr>
          <w:trHeight w:val="368"/>
        </w:trPr>
        <w:tc>
          <w:tcPr>
            <w:tcW w:w="2012" w:type="dxa"/>
            <w:shd w:val="clear" w:color="auto" w:fill="EDEDED"/>
          </w:tcPr>
          <w:p w14:paraId="07103EBD" w14:textId="77777777" w:rsidR="004B714B" w:rsidRDefault="004B714B" w:rsidP="004B714B">
            <w:pPr>
              <w:pStyle w:val="TableParagraph"/>
              <w:tabs>
                <w:tab w:val="left" w:pos="1653"/>
              </w:tabs>
              <w:spacing w:before="1" w:line="180" w:lineRule="atLeast"/>
              <w:ind w:left="80" w:right="49"/>
              <w:rPr>
                <w:sz w:val="16"/>
              </w:rPr>
            </w:pPr>
            <w:proofErr w:type="spellStart"/>
            <w:r>
              <w:rPr>
                <w:sz w:val="16"/>
              </w:rPr>
              <w:t>Krasnobrodzki</w:t>
            </w:r>
            <w:proofErr w:type="spellEnd"/>
            <w:r>
              <w:rPr>
                <w:sz w:val="16"/>
              </w:rPr>
              <w:tab/>
              <w:t xml:space="preserve">Park </w:t>
            </w:r>
            <w:proofErr w:type="spellStart"/>
            <w:r>
              <w:rPr>
                <w:sz w:val="16"/>
              </w:rPr>
              <w:t>Krajobrazowy</w:t>
            </w:r>
            <w:proofErr w:type="spellEnd"/>
          </w:p>
        </w:tc>
        <w:tc>
          <w:tcPr>
            <w:tcW w:w="720" w:type="dxa"/>
          </w:tcPr>
          <w:p w14:paraId="15439282" w14:textId="77777777" w:rsidR="004B714B" w:rsidRDefault="004B714B" w:rsidP="004B714B">
            <w:pPr>
              <w:pStyle w:val="TableParagraph"/>
              <w:spacing w:before="1"/>
              <w:ind w:left="80"/>
              <w:rPr>
                <w:sz w:val="16"/>
              </w:rPr>
            </w:pPr>
            <w:r>
              <w:rPr>
                <w:sz w:val="16"/>
              </w:rPr>
              <w:t>Ns</w:t>
            </w:r>
          </w:p>
        </w:tc>
        <w:tc>
          <w:tcPr>
            <w:tcW w:w="720" w:type="dxa"/>
          </w:tcPr>
          <w:p w14:paraId="5C584165" w14:textId="77777777" w:rsidR="004B714B" w:rsidRDefault="004B714B" w:rsidP="004B714B">
            <w:pPr>
              <w:pStyle w:val="TableParagraph"/>
              <w:spacing w:before="1"/>
              <w:ind w:left="78"/>
              <w:rPr>
                <w:sz w:val="16"/>
              </w:rPr>
            </w:pPr>
            <w:r>
              <w:rPr>
                <w:sz w:val="16"/>
              </w:rPr>
              <w:t>Ns</w:t>
            </w:r>
          </w:p>
        </w:tc>
        <w:tc>
          <w:tcPr>
            <w:tcW w:w="720" w:type="dxa"/>
          </w:tcPr>
          <w:p w14:paraId="40D19410" w14:textId="77777777" w:rsidR="004B714B" w:rsidRDefault="004B714B" w:rsidP="004B714B">
            <w:pPr>
              <w:pStyle w:val="TableParagraph"/>
              <w:rPr>
                <w:sz w:val="16"/>
              </w:rPr>
            </w:pPr>
          </w:p>
        </w:tc>
        <w:tc>
          <w:tcPr>
            <w:tcW w:w="720" w:type="dxa"/>
          </w:tcPr>
          <w:p w14:paraId="4329F185" w14:textId="77777777" w:rsidR="004B714B" w:rsidRDefault="004B714B" w:rsidP="004B714B">
            <w:pPr>
              <w:pStyle w:val="TableParagraph"/>
              <w:rPr>
                <w:sz w:val="16"/>
              </w:rPr>
            </w:pPr>
          </w:p>
        </w:tc>
        <w:tc>
          <w:tcPr>
            <w:tcW w:w="720" w:type="dxa"/>
          </w:tcPr>
          <w:p w14:paraId="3B234EA3" w14:textId="77777777" w:rsidR="004B714B" w:rsidRDefault="004B714B" w:rsidP="004B714B">
            <w:pPr>
              <w:pStyle w:val="TableParagraph"/>
              <w:rPr>
                <w:sz w:val="16"/>
              </w:rPr>
            </w:pPr>
          </w:p>
        </w:tc>
        <w:tc>
          <w:tcPr>
            <w:tcW w:w="722" w:type="dxa"/>
          </w:tcPr>
          <w:p w14:paraId="548C9C74" w14:textId="77777777" w:rsidR="004B714B" w:rsidRDefault="004B714B" w:rsidP="004B714B">
            <w:pPr>
              <w:pStyle w:val="TableParagraph"/>
              <w:rPr>
                <w:sz w:val="16"/>
              </w:rPr>
            </w:pPr>
          </w:p>
        </w:tc>
        <w:tc>
          <w:tcPr>
            <w:tcW w:w="720" w:type="dxa"/>
          </w:tcPr>
          <w:p w14:paraId="315AF4CB" w14:textId="77777777" w:rsidR="004B714B" w:rsidRDefault="004B714B" w:rsidP="004B714B">
            <w:pPr>
              <w:pStyle w:val="TableParagraph"/>
              <w:spacing w:before="1"/>
              <w:ind w:left="77"/>
              <w:rPr>
                <w:sz w:val="16"/>
              </w:rPr>
            </w:pPr>
            <w:r>
              <w:rPr>
                <w:sz w:val="16"/>
              </w:rPr>
              <w:t>Ns</w:t>
            </w:r>
          </w:p>
        </w:tc>
        <w:tc>
          <w:tcPr>
            <w:tcW w:w="720" w:type="dxa"/>
          </w:tcPr>
          <w:p w14:paraId="096DE3BF" w14:textId="77777777" w:rsidR="004B714B" w:rsidRDefault="004B714B" w:rsidP="004B714B">
            <w:pPr>
              <w:pStyle w:val="TableParagraph"/>
              <w:spacing w:before="1"/>
              <w:ind w:left="77"/>
              <w:rPr>
                <w:sz w:val="16"/>
              </w:rPr>
            </w:pPr>
            <w:r>
              <w:rPr>
                <w:sz w:val="16"/>
              </w:rPr>
              <w:t>Ns</w:t>
            </w:r>
          </w:p>
        </w:tc>
        <w:tc>
          <w:tcPr>
            <w:tcW w:w="720" w:type="dxa"/>
          </w:tcPr>
          <w:p w14:paraId="57C6BB40" w14:textId="77777777" w:rsidR="004B714B" w:rsidRDefault="004B714B" w:rsidP="004B714B">
            <w:pPr>
              <w:pStyle w:val="TableParagraph"/>
              <w:spacing w:before="1"/>
              <w:ind w:left="80"/>
              <w:rPr>
                <w:sz w:val="16"/>
              </w:rPr>
            </w:pPr>
            <w:r>
              <w:rPr>
                <w:sz w:val="16"/>
              </w:rPr>
              <w:t>Nu</w:t>
            </w:r>
          </w:p>
        </w:tc>
        <w:tc>
          <w:tcPr>
            <w:tcW w:w="748" w:type="dxa"/>
          </w:tcPr>
          <w:p w14:paraId="7E0A6E2C" w14:textId="77777777" w:rsidR="004B714B" w:rsidRDefault="004B714B" w:rsidP="004B714B">
            <w:pPr>
              <w:pStyle w:val="TableParagraph"/>
              <w:spacing w:before="1"/>
              <w:ind w:left="80"/>
              <w:rPr>
                <w:b/>
                <w:sz w:val="16"/>
              </w:rPr>
            </w:pPr>
            <w:r>
              <w:rPr>
                <w:b/>
                <w:sz w:val="16"/>
              </w:rPr>
              <w:t>Ns</w:t>
            </w:r>
          </w:p>
        </w:tc>
      </w:tr>
      <w:tr w:rsidR="004B714B" w14:paraId="084BBB2F" w14:textId="77777777" w:rsidTr="004B714B">
        <w:trPr>
          <w:trHeight w:val="2391"/>
        </w:trPr>
        <w:tc>
          <w:tcPr>
            <w:tcW w:w="2012" w:type="dxa"/>
            <w:shd w:val="clear" w:color="auto" w:fill="EDEDED"/>
          </w:tcPr>
          <w:p w14:paraId="14C9BD88" w14:textId="77777777" w:rsidR="004B714B" w:rsidRPr="00D140F5" w:rsidRDefault="004B714B" w:rsidP="004B714B">
            <w:pPr>
              <w:pStyle w:val="TableParagraph"/>
              <w:tabs>
                <w:tab w:val="left" w:pos="1447"/>
              </w:tabs>
              <w:spacing w:line="183" w:lineRule="exact"/>
              <w:ind w:left="80"/>
              <w:rPr>
                <w:sz w:val="16"/>
                <w:lang w:val="pl-PL"/>
              </w:rPr>
            </w:pPr>
            <w:r w:rsidRPr="00D140F5">
              <w:rPr>
                <w:sz w:val="16"/>
                <w:lang w:val="pl-PL"/>
              </w:rPr>
              <w:t>Przyrodnicze</w:t>
            </w:r>
            <w:r w:rsidRPr="00D140F5">
              <w:rPr>
                <w:sz w:val="16"/>
                <w:lang w:val="pl-PL"/>
              </w:rPr>
              <w:tab/>
              <w:t>obszary</w:t>
            </w:r>
          </w:p>
          <w:p w14:paraId="1A78B9FD" w14:textId="77777777" w:rsidR="004B714B" w:rsidRPr="00D140F5" w:rsidRDefault="004B714B" w:rsidP="004B714B">
            <w:pPr>
              <w:pStyle w:val="TableParagraph"/>
              <w:tabs>
                <w:tab w:val="left" w:pos="1243"/>
                <w:tab w:val="left" w:pos="1283"/>
                <w:tab w:val="left" w:pos="1475"/>
                <w:tab w:val="left" w:pos="1635"/>
                <w:tab w:val="left" w:pos="1828"/>
              </w:tabs>
              <w:ind w:left="80" w:right="49"/>
              <w:rPr>
                <w:sz w:val="16"/>
                <w:lang w:val="pl-PL"/>
              </w:rPr>
            </w:pPr>
            <w:r w:rsidRPr="00D140F5">
              <w:rPr>
                <w:sz w:val="16"/>
                <w:lang w:val="pl-PL"/>
              </w:rPr>
              <w:t>funkcjonalne:</w:t>
            </w:r>
            <w:r w:rsidRPr="00D140F5">
              <w:rPr>
                <w:sz w:val="16"/>
                <w:lang w:val="pl-PL"/>
              </w:rPr>
              <w:tab/>
            </w:r>
            <w:r w:rsidRPr="00D140F5">
              <w:rPr>
                <w:sz w:val="16"/>
                <w:lang w:val="pl-PL"/>
              </w:rPr>
              <w:tab/>
            </w:r>
            <w:r w:rsidRPr="00D140F5">
              <w:rPr>
                <w:sz w:val="16"/>
                <w:lang w:val="pl-PL"/>
              </w:rPr>
              <w:tab/>
              <w:t xml:space="preserve">System Przyrodniczy </w:t>
            </w:r>
            <w:r w:rsidRPr="00D140F5">
              <w:rPr>
                <w:spacing w:val="-3"/>
                <w:sz w:val="16"/>
                <w:lang w:val="pl-PL"/>
              </w:rPr>
              <w:t xml:space="preserve">Gminy, </w:t>
            </w:r>
            <w:r w:rsidRPr="00D140F5">
              <w:rPr>
                <w:sz w:val="16"/>
                <w:lang w:val="pl-PL"/>
              </w:rPr>
              <w:t>Obszar korytarza</w:t>
            </w:r>
            <w:r w:rsidRPr="00D140F5">
              <w:rPr>
                <w:sz w:val="16"/>
                <w:lang w:val="pl-PL"/>
              </w:rPr>
              <w:tab/>
              <w:t>krajowego Południowo-Centralnego (</w:t>
            </w:r>
            <w:proofErr w:type="spellStart"/>
            <w:r w:rsidRPr="00D140F5">
              <w:rPr>
                <w:sz w:val="16"/>
                <w:lang w:val="pl-PL"/>
              </w:rPr>
              <w:t>GKPdC</w:t>
            </w:r>
            <w:proofErr w:type="spellEnd"/>
            <w:r w:rsidRPr="00D140F5">
              <w:rPr>
                <w:sz w:val="16"/>
                <w:lang w:val="pl-PL"/>
              </w:rPr>
              <w:t xml:space="preserve">), w strefie </w:t>
            </w:r>
            <w:proofErr w:type="spellStart"/>
            <w:r w:rsidRPr="00D140F5">
              <w:rPr>
                <w:sz w:val="16"/>
                <w:lang w:val="pl-PL"/>
              </w:rPr>
              <w:t>GKPdC</w:t>
            </w:r>
            <w:proofErr w:type="spellEnd"/>
            <w:r w:rsidRPr="00D140F5">
              <w:rPr>
                <w:sz w:val="16"/>
                <w:lang w:val="pl-PL"/>
              </w:rPr>
              <w:t>- 1A Puszcza Solska oraz GKPdC-2</w:t>
            </w:r>
            <w:r w:rsidRPr="00D140F5">
              <w:rPr>
                <w:sz w:val="16"/>
                <w:lang w:val="pl-PL"/>
              </w:rPr>
              <w:tab/>
            </w:r>
            <w:r w:rsidRPr="00D140F5">
              <w:rPr>
                <w:sz w:val="16"/>
                <w:lang w:val="pl-PL"/>
              </w:rPr>
              <w:tab/>
            </w:r>
            <w:r w:rsidRPr="00D140F5">
              <w:rPr>
                <w:sz w:val="16"/>
                <w:lang w:val="pl-PL"/>
              </w:rPr>
              <w:tab/>
            </w:r>
            <w:r w:rsidRPr="00D140F5">
              <w:rPr>
                <w:sz w:val="16"/>
                <w:lang w:val="pl-PL"/>
              </w:rPr>
              <w:tab/>
              <w:t>Lasy Roztoczańskie</w:t>
            </w:r>
            <w:r w:rsidRPr="00D140F5">
              <w:rPr>
                <w:sz w:val="16"/>
                <w:lang w:val="pl-PL"/>
              </w:rPr>
              <w:tab/>
            </w:r>
            <w:r w:rsidRPr="00D140F5">
              <w:rPr>
                <w:sz w:val="16"/>
                <w:lang w:val="pl-PL"/>
              </w:rPr>
              <w:tab/>
              <w:t>oraz</w:t>
            </w:r>
            <w:r w:rsidRPr="00D140F5">
              <w:rPr>
                <w:sz w:val="16"/>
                <w:lang w:val="pl-PL"/>
              </w:rPr>
              <w:tab/>
            </w:r>
            <w:r w:rsidRPr="00D140F5">
              <w:rPr>
                <w:sz w:val="16"/>
                <w:lang w:val="pl-PL"/>
              </w:rPr>
              <w:tab/>
              <w:t>w obszarze</w:t>
            </w:r>
            <w:r w:rsidRPr="00D140F5">
              <w:rPr>
                <w:sz w:val="16"/>
                <w:lang w:val="pl-PL"/>
              </w:rPr>
              <w:tab/>
              <w:t>węzłowym</w:t>
            </w:r>
          </w:p>
          <w:p w14:paraId="2483DF80" w14:textId="77777777" w:rsidR="004B714B" w:rsidRPr="00D140F5" w:rsidRDefault="004B714B" w:rsidP="004B714B">
            <w:pPr>
              <w:pStyle w:val="TableParagraph"/>
              <w:tabs>
                <w:tab w:val="left" w:pos="1177"/>
                <w:tab w:val="left" w:pos="1865"/>
              </w:tabs>
              <w:spacing w:line="180" w:lineRule="atLeast"/>
              <w:ind w:left="80" w:right="49"/>
              <w:rPr>
                <w:sz w:val="16"/>
                <w:lang w:val="pl-PL"/>
              </w:rPr>
            </w:pPr>
            <w:r w:rsidRPr="00D140F5">
              <w:rPr>
                <w:sz w:val="16"/>
                <w:lang w:val="pl-PL"/>
              </w:rPr>
              <w:t>krajowym</w:t>
            </w:r>
            <w:r w:rsidRPr="00D140F5">
              <w:rPr>
                <w:sz w:val="16"/>
                <w:lang w:val="pl-PL"/>
              </w:rPr>
              <w:tab/>
              <w:t>24k</w:t>
            </w:r>
            <w:r w:rsidRPr="00D140F5">
              <w:rPr>
                <w:sz w:val="16"/>
                <w:lang w:val="pl-PL"/>
              </w:rPr>
              <w:tab/>
              <w:t xml:space="preserve">– </w:t>
            </w:r>
            <w:proofErr w:type="spellStart"/>
            <w:r w:rsidRPr="00D140F5">
              <w:rPr>
                <w:sz w:val="16"/>
                <w:lang w:val="pl-PL"/>
              </w:rPr>
              <w:t>Południoworoztoczańskim</w:t>
            </w:r>
            <w:proofErr w:type="spellEnd"/>
            <w:r w:rsidRPr="00D140F5">
              <w:rPr>
                <w:sz w:val="16"/>
                <w:lang w:val="pl-PL"/>
              </w:rPr>
              <w:t xml:space="preserve"> (ECONET</w:t>
            </w:r>
            <w:r w:rsidRPr="00D140F5">
              <w:rPr>
                <w:spacing w:val="-3"/>
                <w:sz w:val="16"/>
                <w:lang w:val="pl-PL"/>
              </w:rPr>
              <w:t xml:space="preserve"> </w:t>
            </w:r>
            <w:r w:rsidRPr="00D140F5">
              <w:rPr>
                <w:sz w:val="16"/>
                <w:lang w:val="pl-PL"/>
              </w:rPr>
              <w:t>PL)</w:t>
            </w:r>
          </w:p>
        </w:tc>
        <w:tc>
          <w:tcPr>
            <w:tcW w:w="720" w:type="dxa"/>
          </w:tcPr>
          <w:p w14:paraId="7221FB00" w14:textId="77777777" w:rsidR="004B714B" w:rsidRDefault="004B714B" w:rsidP="004B714B">
            <w:pPr>
              <w:pStyle w:val="TableParagraph"/>
              <w:spacing w:line="183" w:lineRule="exact"/>
              <w:ind w:left="80"/>
              <w:rPr>
                <w:sz w:val="16"/>
              </w:rPr>
            </w:pPr>
            <w:r>
              <w:rPr>
                <w:sz w:val="16"/>
              </w:rPr>
              <w:t>Ns</w:t>
            </w:r>
          </w:p>
        </w:tc>
        <w:tc>
          <w:tcPr>
            <w:tcW w:w="720" w:type="dxa"/>
          </w:tcPr>
          <w:p w14:paraId="1CA73679" w14:textId="77777777" w:rsidR="004B714B" w:rsidRDefault="004B714B" w:rsidP="004B714B">
            <w:pPr>
              <w:pStyle w:val="TableParagraph"/>
              <w:spacing w:line="183" w:lineRule="exact"/>
              <w:ind w:left="78"/>
              <w:rPr>
                <w:sz w:val="16"/>
              </w:rPr>
            </w:pPr>
            <w:r>
              <w:rPr>
                <w:sz w:val="16"/>
              </w:rPr>
              <w:t>Ns</w:t>
            </w:r>
          </w:p>
        </w:tc>
        <w:tc>
          <w:tcPr>
            <w:tcW w:w="720" w:type="dxa"/>
          </w:tcPr>
          <w:p w14:paraId="55E18304" w14:textId="77777777" w:rsidR="004B714B" w:rsidRDefault="004B714B" w:rsidP="004B714B">
            <w:pPr>
              <w:pStyle w:val="TableParagraph"/>
              <w:rPr>
                <w:sz w:val="16"/>
              </w:rPr>
            </w:pPr>
          </w:p>
        </w:tc>
        <w:tc>
          <w:tcPr>
            <w:tcW w:w="720" w:type="dxa"/>
          </w:tcPr>
          <w:p w14:paraId="476C2019" w14:textId="77777777" w:rsidR="004B714B" w:rsidRDefault="004B714B" w:rsidP="004B714B">
            <w:pPr>
              <w:pStyle w:val="TableParagraph"/>
              <w:rPr>
                <w:sz w:val="16"/>
              </w:rPr>
            </w:pPr>
          </w:p>
        </w:tc>
        <w:tc>
          <w:tcPr>
            <w:tcW w:w="720" w:type="dxa"/>
          </w:tcPr>
          <w:p w14:paraId="1A182B49" w14:textId="77777777" w:rsidR="004B714B" w:rsidRDefault="004B714B" w:rsidP="004B714B">
            <w:pPr>
              <w:pStyle w:val="TableParagraph"/>
              <w:rPr>
                <w:sz w:val="16"/>
              </w:rPr>
            </w:pPr>
          </w:p>
        </w:tc>
        <w:tc>
          <w:tcPr>
            <w:tcW w:w="722" w:type="dxa"/>
          </w:tcPr>
          <w:p w14:paraId="2C415EF2" w14:textId="77777777" w:rsidR="004B714B" w:rsidRDefault="004B714B" w:rsidP="004B714B">
            <w:pPr>
              <w:pStyle w:val="TableParagraph"/>
              <w:rPr>
                <w:sz w:val="16"/>
              </w:rPr>
            </w:pPr>
          </w:p>
        </w:tc>
        <w:tc>
          <w:tcPr>
            <w:tcW w:w="720" w:type="dxa"/>
          </w:tcPr>
          <w:p w14:paraId="62E43211" w14:textId="77777777" w:rsidR="004B714B" w:rsidRDefault="004B714B" w:rsidP="004B714B">
            <w:pPr>
              <w:pStyle w:val="TableParagraph"/>
              <w:spacing w:line="183" w:lineRule="exact"/>
              <w:ind w:left="77"/>
              <w:rPr>
                <w:sz w:val="16"/>
              </w:rPr>
            </w:pPr>
            <w:r>
              <w:rPr>
                <w:sz w:val="16"/>
              </w:rPr>
              <w:t>Ns</w:t>
            </w:r>
          </w:p>
        </w:tc>
        <w:tc>
          <w:tcPr>
            <w:tcW w:w="720" w:type="dxa"/>
          </w:tcPr>
          <w:p w14:paraId="6761B34E" w14:textId="77777777" w:rsidR="004B714B" w:rsidRDefault="004B714B" w:rsidP="004B714B">
            <w:pPr>
              <w:pStyle w:val="TableParagraph"/>
              <w:spacing w:line="183" w:lineRule="exact"/>
              <w:ind w:left="77"/>
              <w:rPr>
                <w:sz w:val="16"/>
              </w:rPr>
            </w:pPr>
            <w:r>
              <w:rPr>
                <w:sz w:val="16"/>
              </w:rPr>
              <w:t>Ns</w:t>
            </w:r>
          </w:p>
        </w:tc>
        <w:tc>
          <w:tcPr>
            <w:tcW w:w="720" w:type="dxa"/>
          </w:tcPr>
          <w:p w14:paraId="2A289E37" w14:textId="77777777" w:rsidR="004B714B" w:rsidRDefault="004B714B" w:rsidP="004B714B">
            <w:pPr>
              <w:pStyle w:val="TableParagraph"/>
              <w:spacing w:line="183" w:lineRule="exact"/>
              <w:ind w:left="80"/>
              <w:rPr>
                <w:sz w:val="16"/>
              </w:rPr>
            </w:pPr>
            <w:r>
              <w:rPr>
                <w:sz w:val="16"/>
              </w:rPr>
              <w:t>Nu</w:t>
            </w:r>
          </w:p>
        </w:tc>
        <w:tc>
          <w:tcPr>
            <w:tcW w:w="748" w:type="dxa"/>
          </w:tcPr>
          <w:p w14:paraId="734A6684" w14:textId="77777777" w:rsidR="004B714B" w:rsidRDefault="004B714B" w:rsidP="004B714B">
            <w:pPr>
              <w:pStyle w:val="TableParagraph"/>
              <w:spacing w:line="183" w:lineRule="exact"/>
              <w:ind w:left="80"/>
              <w:rPr>
                <w:b/>
                <w:sz w:val="16"/>
              </w:rPr>
            </w:pPr>
            <w:r>
              <w:rPr>
                <w:b/>
                <w:sz w:val="16"/>
              </w:rPr>
              <w:t>Ns</w:t>
            </w:r>
          </w:p>
        </w:tc>
      </w:tr>
      <w:tr w:rsidR="004B714B" w14:paraId="438F33F9" w14:textId="77777777" w:rsidTr="004B714B">
        <w:trPr>
          <w:trHeight w:val="368"/>
        </w:trPr>
        <w:tc>
          <w:tcPr>
            <w:tcW w:w="2012" w:type="dxa"/>
            <w:shd w:val="clear" w:color="auto" w:fill="EDEDED"/>
          </w:tcPr>
          <w:p w14:paraId="5C58BCD5" w14:textId="77777777" w:rsidR="004B714B" w:rsidRDefault="004B714B" w:rsidP="004B714B">
            <w:pPr>
              <w:pStyle w:val="TableParagraph"/>
              <w:tabs>
                <w:tab w:val="left" w:pos="1457"/>
              </w:tabs>
              <w:spacing w:before="1" w:line="180" w:lineRule="atLeast"/>
              <w:ind w:left="80" w:right="48"/>
              <w:rPr>
                <w:b/>
                <w:sz w:val="16"/>
              </w:rPr>
            </w:pPr>
            <w:proofErr w:type="spellStart"/>
            <w:r>
              <w:rPr>
                <w:b/>
                <w:sz w:val="16"/>
              </w:rPr>
              <w:t>Oddziaływanie</w:t>
            </w:r>
            <w:proofErr w:type="spellEnd"/>
            <w:r>
              <w:rPr>
                <w:b/>
                <w:sz w:val="16"/>
              </w:rPr>
              <w:tab/>
            </w:r>
            <w:proofErr w:type="spellStart"/>
            <w:r>
              <w:rPr>
                <w:b/>
                <w:sz w:val="16"/>
              </w:rPr>
              <w:t>ustaleń</w:t>
            </w:r>
            <w:proofErr w:type="spellEnd"/>
            <w:r>
              <w:rPr>
                <w:b/>
                <w:sz w:val="16"/>
              </w:rPr>
              <w:t xml:space="preserve"> </w:t>
            </w:r>
            <w:proofErr w:type="spellStart"/>
            <w:r>
              <w:rPr>
                <w:b/>
                <w:sz w:val="16"/>
              </w:rPr>
              <w:t>obowiązującego</w:t>
            </w:r>
            <w:proofErr w:type="spellEnd"/>
            <w:r>
              <w:rPr>
                <w:b/>
                <w:spacing w:val="38"/>
                <w:sz w:val="16"/>
              </w:rPr>
              <w:t xml:space="preserve"> </w:t>
            </w:r>
            <w:proofErr w:type="spellStart"/>
            <w:r>
              <w:rPr>
                <w:b/>
                <w:sz w:val="16"/>
              </w:rPr>
              <w:t>Planu</w:t>
            </w:r>
            <w:proofErr w:type="spellEnd"/>
          </w:p>
        </w:tc>
        <w:tc>
          <w:tcPr>
            <w:tcW w:w="720" w:type="dxa"/>
          </w:tcPr>
          <w:p w14:paraId="53513183" w14:textId="77777777" w:rsidR="004B714B" w:rsidRDefault="004B714B" w:rsidP="004B714B">
            <w:pPr>
              <w:pStyle w:val="TableParagraph"/>
              <w:spacing w:before="1"/>
              <w:ind w:left="80"/>
              <w:rPr>
                <w:b/>
                <w:sz w:val="16"/>
              </w:rPr>
            </w:pPr>
            <w:r>
              <w:rPr>
                <w:b/>
                <w:sz w:val="16"/>
              </w:rPr>
              <w:t>Ns</w:t>
            </w:r>
          </w:p>
        </w:tc>
        <w:tc>
          <w:tcPr>
            <w:tcW w:w="720" w:type="dxa"/>
          </w:tcPr>
          <w:p w14:paraId="6CE54B46" w14:textId="77777777" w:rsidR="004B714B" w:rsidRDefault="004B714B" w:rsidP="004B714B">
            <w:pPr>
              <w:pStyle w:val="TableParagraph"/>
              <w:spacing w:before="1"/>
              <w:ind w:left="78"/>
              <w:rPr>
                <w:b/>
                <w:sz w:val="16"/>
              </w:rPr>
            </w:pPr>
            <w:r>
              <w:rPr>
                <w:b/>
                <w:sz w:val="16"/>
              </w:rPr>
              <w:t>Ns</w:t>
            </w:r>
          </w:p>
        </w:tc>
        <w:tc>
          <w:tcPr>
            <w:tcW w:w="720" w:type="dxa"/>
          </w:tcPr>
          <w:p w14:paraId="3385B0B8" w14:textId="77777777" w:rsidR="004B714B" w:rsidRDefault="004B714B" w:rsidP="004B714B">
            <w:pPr>
              <w:pStyle w:val="TableParagraph"/>
              <w:rPr>
                <w:sz w:val="16"/>
              </w:rPr>
            </w:pPr>
          </w:p>
        </w:tc>
        <w:tc>
          <w:tcPr>
            <w:tcW w:w="720" w:type="dxa"/>
          </w:tcPr>
          <w:p w14:paraId="2AD95916" w14:textId="77777777" w:rsidR="004B714B" w:rsidRDefault="004B714B" w:rsidP="004B714B">
            <w:pPr>
              <w:pStyle w:val="TableParagraph"/>
              <w:rPr>
                <w:sz w:val="16"/>
              </w:rPr>
            </w:pPr>
          </w:p>
        </w:tc>
        <w:tc>
          <w:tcPr>
            <w:tcW w:w="720" w:type="dxa"/>
          </w:tcPr>
          <w:p w14:paraId="6F3B7D73" w14:textId="77777777" w:rsidR="004B714B" w:rsidRDefault="004B714B" w:rsidP="004B714B">
            <w:pPr>
              <w:pStyle w:val="TableParagraph"/>
              <w:rPr>
                <w:sz w:val="16"/>
              </w:rPr>
            </w:pPr>
          </w:p>
        </w:tc>
        <w:tc>
          <w:tcPr>
            <w:tcW w:w="722" w:type="dxa"/>
          </w:tcPr>
          <w:p w14:paraId="5848AA86" w14:textId="77777777" w:rsidR="004B714B" w:rsidRDefault="004B714B" w:rsidP="004B714B">
            <w:pPr>
              <w:pStyle w:val="TableParagraph"/>
              <w:rPr>
                <w:sz w:val="16"/>
              </w:rPr>
            </w:pPr>
          </w:p>
        </w:tc>
        <w:tc>
          <w:tcPr>
            <w:tcW w:w="720" w:type="dxa"/>
          </w:tcPr>
          <w:p w14:paraId="76C2B95B" w14:textId="77777777" w:rsidR="004B714B" w:rsidRDefault="004B714B" w:rsidP="004B714B">
            <w:pPr>
              <w:pStyle w:val="TableParagraph"/>
              <w:spacing w:before="1"/>
              <w:ind w:left="77"/>
              <w:rPr>
                <w:b/>
                <w:sz w:val="16"/>
              </w:rPr>
            </w:pPr>
            <w:r>
              <w:rPr>
                <w:b/>
                <w:sz w:val="16"/>
              </w:rPr>
              <w:t>Ns</w:t>
            </w:r>
          </w:p>
        </w:tc>
        <w:tc>
          <w:tcPr>
            <w:tcW w:w="720" w:type="dxa"/>
          </w:tcPr>
          <w:p w14:paraId="274DE0BB" w14:textId="77777777" w:rsidR="004B714B" w:rsidRDefault="004B714B" w:rsidP="004B714B">
            <w:pPr>
              <w:pStyle w:val="TableParagraph"/>
              <w:spacing w:before="1"/>
              <w:ind w:left="77"/>
              <w:rPr>
                <w:b/>
                <w:sz w:val="16"/>
              </w:rPr>
            </w:pPr>
            <w:r>
              <w:rPr>
                <w:b/>
                <w:sz w:val="16"/>
              </w:rPr>
              <w:t>Ns</w:t>
            </w:r>
          </w:p>
        </w:tc>
        <w:tc>
          <w:tcPr>
            <w:tcW w:w="720" w:type="dxa"/>
          </w:tcPr>
          <w:p w14:paraId="71B32565" w14:textId="77777777" w:rsidR="004B714B" w:rsidRDefault="004B714B" w:rsidP="004B714B">
            <w:pPr>
              <w:pStyle w:val="TableParagraph"/>
              <w:spacing w:before="1"/>
              <w:ind w:left="80"/>
              <w:rPr>
                <w:b/>
                <w:sz w:val="16"/>
              </w:rPr>
            </w:pPr>
            <w:r>
              <w:rPr>
                <w:b/>
                <w:sz w:val="16"/>
              </w:rPr>
              <w:t>Nu</w:t>
            </w:r>
          </w:p>
        </w:tc>
        <w:tc>
          <w:tcPr>
            <w:tcW w:w="748" w:type="dxa"/>
          </w:tcPr>
          <w:p w14:paraId="00AE8E21" w14:textId="77777777" w:rsidR="004B714B" w:rsidRDefault="004B714B" w:rsidP="004B714B">
            <w:pPr>
              <w:pStyle w:val="TableParagraph"/>
              <w:spacing w:before="1"/>
              <w:ind w:left="80"/>
              <w:rPr>
                <w:b/>
                <w:sz w:val="16"/>
              </w:rPr>
            </w:pPr>
            <w:r>
              <w:rPr>
                <w:b/>
                <w:sz w:val="16"/>
              </w:rPr>
              <w:t>Ns</w:t>
            </w:r>
          </w:p>
        </w:tc>
      </w:tr>
    </w:tbl>
    <w:p w14:paraId="4495452F" w14:textId="77777777" w:rsidR="00CD3A5B" w:rsidRDefault="00CD3A5B" w:rsidP="00816871">
      <w:pPr>
        <w:pStyle w:val="Tekstpodstawowy"/>
        <w:spacing w:before="3"/>
        <w:ind w:right="-6"/>
        <w:jc w:val="both"/>
        <w:rPr>
          <w:sz w:val="22"/>
          <w:szCs w:val="22"/>
        </w:rPr>
      </w:pPr>
    </w:p>
    <w:p w14:paraId="6F3D4E78" w14:textId="77777777" w:rsidR="00CD3A5B" w:rsidRDefault="00CD3A5B" w:rsidP="00816871">
      <w:pPr>
        <w:pStyle w:val="Tekstpodstawowy"/>
        <w:spacing w:before="3"/>
        <w:ind w:right="-6"/>
        <w:jc w:val="both"/>
        <w:rPr>
          <w:sz w:val="22"/>
          <w:szCs w:val="22"/>
        </w:rPr>
      </w:pPr>
    </w:p>
    <w:p w14:paraId="56C93A7F" w14:textId="77777777" w:rsidR="00CD3A5B" w:rsidRDefault="00CD3A5B" w:rsidP="00816871">
      <w:pPr>
        <w:pStyle w:val="Tekstpodstawowy"/>
        <w:spacing w:before="3"/>
        <w:ind w:right="-6"/>
        <w:jc w:val="both"/>
        <w:rPr>
          <w:sz w:val="22"/>
          <w:szCs w:val="22"/>
        </w:rPr>
      </w:pPr>
    </w:p>
    <w:p w14:paraId="2F5BBD30" w14:textId="77777777" w:rsidR="00CD3A5B" w:rsidRDefault="00CD3A5B" w:rsidP="00816871">
      <w:pPr>
        <w:pStyle w:val="Tekstpodstawowy"/>
        <w:spacing w:before="3"/>
        <w:ind w:right="-6"/>
        <w:jc w:val="both"/>
        <w:rPr>
          <w:sz w:val="22"/>
          <w:szCs w:val="22"/>
        </w:rPr>
      </w:pPr>
    </w:p>
    <w:p w14:paraId="52FA39DC" w14:textId="77777777" w:rsidR="00CD3A5B" w:rsidRDefault="00CD3A5B" w:rsidP="00816871">
      <w:pPr>
        <w:pStyle w:val="Tekstpodstawowy"/>
        <w:spacing w:before="3"/>
        <w:ind w:right="-6"/>
        <w:jc w:val="both"/>
        <w:rPr>
          <w:sz w:val="22"/>
          <w:szCs w:val="22"/>
        </w:rPr>
      </w:pPr>
    </w:p>
    <w:p w14:paraId="3326E414" w14:textId="77777777" w:rsidR="00CD3A5B" w:rsidRDefault="00CD3A5B" w:rsidP="00816871">
      <w:pPr>
        <w:pStyle w:val="Tekstpodstawowy"/>
        <w:spacing w:before="3"/>
        <w:ind w:right="-6"/>
        <w:jc w:val="both"/>
        <w:rPr>
          <w:sz w:val="22"/>
          <w:szCs w:val="22"/>
        </w:rPr>
      </w:pPr>
    </w:p>
    <w:p w14:paraId="45FCB572" w14:textId="77777777" w:rsidR="00CD3A5B" w:rsidRDefault="00CD3A5B" w:rsidP="00816871">
      <w:pPr>
        <w:pStyle w:val="Tekstpodstawowy"/>
        <w:spacing w:before="3"/>
        <w:ind w:right="-6"/>
        <w:jc w:val="both"/>
        <w:rPr>
          <w:sz w:val="22"/>
          <w:szCs w:val="22"/>
        </w:rPr>
      </w:pPr>
    </w:p>
    <w:p w14:paraId="773EF67D" w14:textId="77777777" w:rsidR="00CD3A5B" w:rsidRDefault="00CD3A5B" w:rsidP="00816871">
      <w:pPr>
        <w:pStyle w:val="Tekstpodstawowy"/>
        <w:spacing w:before="3"/>
        <w:ind w:right="-6"/>
        <w:jc w:val="both"/>
        <w:rPr>
          <w:sz w:val="22"/>
          <w:szCs w:val="22"/>
        </w:rPr>
      </w:pPr>
    </w:p>
    <w:p w14:paraId="4FA8C2BB" w14:textId="77777777" w:rsidR="00CD3A5B" w:rsidRDefault="00CD3A5B" w:rsidP="00816871">
      <w:pPr>
        <w:pStyle w:val="Tekstpodstawowy"/>
        <w:spacing w:before="3"/>
        <w:ind w:right="-6"/>
        <w:jc w:val="both"/>
        <w:rPr>
          <w:sz w:val="22"/>
          <w:szCs w:val="22"/>
        </w:rPr>
      </w:pPr>
    </w:p>
    <w:p w14:paraId="3C4C657D" w14:textId="77777777" w:rsidR="000706A8" w:rsidRDefault="000706A8" w:rsidP="00816871">
      <w:pPr>
        <w:pStyle w:val="Tekstpodstawowy"/>
        <w:spacing w:before="3"/>
        <w:ind w:right="-6"/>
        <w:jc w:val="both"/>
        <w:rPr>
          <w:sz w:val="22"/>
          <w:szCs w:val="22"/>
        </w:rPr>
      </w:pPr>
    </w:p>
    <w:p w14:paraId="3E737FD9" w14:textId="77777777" w:rsidR="000706A8" w:rsidRDefault="000706A8" w:rsidP="00816871">
      <w:pPr>
        <w:pStyle w:val="Tekstpodstawowy"/>
        <w:spacing w:before="3"/>
        <w:ind w:right="-6"/>
        <w:jc w:val="both"/>
        <w:rPr>
          <w:sz w:val="22"/>
          <w:szCs w:val="22"/>
        </w:rPr>
      </w:pPr>
    </w:p>
    <w:p w14:paraId="4194FCDC" w14:textId="77777777" w:rsidR="000706A8" w:rsidRDefault="000706A8" w:rsidP="00816871">
      <w:pPr>
        <w:pStyle w:val="Tekstpodstawowy"/>
        <w:spacing w:before="3"/>
        <w:ind w:right="-6"/>
        <w:jc w:val="both"/>
        <w:rPr>
          <w:sz w:val="22"/>
          <w:szCs w:val="22"/>
        </w:rPr>
      </w:pPr>
    </w:p>
    <w:p w14:paraId="47ACD595" w14:textId="77777777" w:rsidR="000706A8" w:rsidRDefault="000706A8" w:rsidP="00816871">
      <w:pPr>
        <w:pStyle w:val="Tekstpodstawowy"/>
        <w:spacing w:before="3"/>
        <w:ind w:right="-6"/>
        <w:jc w:val="both"/>
        <w:rPr>
          <w:sz w:val="22"/>
          <w:szCs w:val="22"/>
        </w:rPr>
      </w:pPr>
    </w:p>
    <w:p w14:paraId="78EC6529" w14:textId="77777777" w:rsidR="000706A8" w:rsidRDefault="000706A8" w:rsidP="00816871">
      <w:pPr>
        <w:pStyle w:val="Tekstpodstawowy"/>
        <w:spacing w:before="3"/>
        <w:ind w:right="-6"/>
        <w:jc w:val="both"/>
        <w:rPr>
          <w:sz w:val="22"/>
          <w:szCs w:val="22"/>
        </w:rPr>
      </w:pPr>
    </w:p>
    <w:p w14:paraId="1C44C81B" w14:textId="77777777" w:rsidR="000706A8" w:rsidRDefault="000706A8" w:rsidP="00816871">
      <w:pPr>
        <w:pStyle w:val="Tekstpodstawowy"/>
        <w:spacing w:before="3"/>
        <w:ind w:right="-6"/>
        <w:jc w:val="both"/>
        <w:rPr>
          <w:sz w:val="22"/>
          <w:szCs w:val="22"/>
        </w:rPr>
      </w:pPr>
    </w:p>
    <w:p w14:paraId="218BA686" w14:textId="77777777" w:rsidR="000706A8" w:rsidRDefault="000706A8" w:rsidP="00816871">
      <w:pPr>
        <w:pStyle w:val="Tekstpodstawowy"/>
        <w:spacing w:before="3"/>
        <w:ind w:right="-6"/>
        <w:jc w:val="both"/>
        <w:rPr>
          <w:sz w:val="22"/>
          <w:szCs w:val="22"/>
        </w:rPr>
      </w:pPr>
    </w:p>
    <w:p w14:paraId="22DDF4A8" w14:textId="77777777" w:rsidR="000706A8" w:rsidRDefault="000706A8" w:rsidP="00816871">
      <w:pPr>
        <w:pStyle w:val="Tekstpodstawowy"/>
        <w:spacing w:before="3"/>
        <w:ind w:right="-6"/>
        <w:jc w:val="both"/>
        <w:rPr>
          <w:sz w:val="22"/>
          <w:szCs w:val="22"/>
        </w:rPr>
      </w:pPr>
    </w:p>
    <w:p w14:paraId="619C549C" w14:textId="77777777" w:rsidR="000706A8" w:rsidRDefault="000706A8" w:rsidP="00816871">
      <w:pPr>
        <w:pStyle w:val="Tekstpodstawowy"/>
        <w:spacing w:before="3"/>
        <w:ind w:right="-6"/>
        <w:jc w:val="both"/>
        <w:rPr>
          <w:sz w:val="22"/>
          <w:szCs w:val="22"/>
        </w:rPr>
      </w:pPr>
    </w:p>
    <w:p w14:paraId="16282568" w14:textId="77777777" w:rsidR="000706A8" w:rsidRDefault="000706A8" w:rsidP="00816871">
      <w:pPr>
        <w:pStyle w:val="Tekstpodstawowy"/>
        <w:spacing w:before="3"/>
        <w:ind w:right="-6"/>
        <w:jc w:val="both"/>
        <w:rPr>
          <w:sz w:val="22"/>
          <w:szCs w:val="22"/>
        </w:rPr>
      </w:pPr>
    </w:p>
    <w:p w14:paraId="4A87ED78" w14:textId="77777777" w:rsidR="000706A8" w:rsidRDefault="000706A8" w:rsidP="00816871">
      <w:pPr>
        <w:pStyle w:val="Tekstpodstawowy"/>
        <w:spacing w:before="3"/>
        <w:ind w:right="-6"/>
        <w:jc w:val="both"/>
        <w:rPr>
          <w:sz w:val="22"/>
          <w:szCs w:val="22"/>
        </w:rPr>
      </w:pPr>
    </w:p>
    <w:p w14:paraId="399B55C4" w14:textId="77777777" w:rsidR="000706A8" w:rsidRDefault="000706A8" w:rsidP="00816871">
      <w:pPr>
        <w:pStyle w:val="Tekstpodstawowy"/>
        <w:spacing w:before="3"/>
        <w:ind w:right="-6"/>
        <w:jc w:val="both"/>
        <w:rPr>
          <w:sz w:val="22"/>
          <w:szCs w:val="22"/>
        </w:rPr>
      </w:pPr>
    </w:p>
    <w:p w14:paraId="10361952" w14:textId="77777777" w:rsidR="000706A8" w:rsidRDefault="000706A8" w:rsidP="00816871">
      <w:pPr>
        <w:pStyle w:val="Tekstpodstawowy"/>
        <w:spacing w:before="3"/>
        <w:ind w:right="-6"/>
        <w:jc w:val="both"/>
        <w:rPr>
          <w:sz w:val="22"/>
          <w:szCs w:val="22"/>
        </w:rPr>
      </w:pPr>
    </w:p>
    <w:p w14:paraId="7A936D47" w14:textId="77777777" w:rsidR="000706A8" w:rsidRDefault="000706A8" w:rsidP="00816871">
      <w:pPr>
        <w:pStyle w:val="Tekstpodstawowy"/>
        <w:spacing w:before="3"/>
        <w:ind w:right="-6"/>
        <w:jc w:val="both"/>
        <w:rPr>
          <w:sz w:val="22"/>
          <w:szCs w:val="22"/>
        </w:rPr>
      </w:pPr>
    </w:p>
    <w:p w14:paraId="5BB685A8" w14:textId="77777777" w:rsidR="000706A8" w:rsidRDefault="000706A8" w:rsidP="00816871">
      <w:pPr>
        <w:pStyle w:val="Tekstpodstawowy"/>
        <w:spacing w:before="3"/>
        <w:ind w:right="-6"/>
        <w:jc w:val="both"/>
        <w:rPr>
          <w:sz w:val="22"/>
          <w:szCs w:val="22"/>
        </w:rPr>
      </w:pPr>
    </w:p>
    <w:p w14:paraId="1E0DCD65" w14:textId="77777777" w:rsidR="000706A8" w:rsidRDefault="000706A8" w:rsidP="00816871">
      <w:pPr>
        <w:pStyle w:val="Tekstpodstawowy"/>
        <w:spacing w:before="3"/>
        <w:ind w:right="-6"/>
        <w:jc w:val="both"/>
        <w:rPr>
          <w:sz w:val="22"/>
          <w:szCs w:val="22"/>
        </w:rPr>
      </w:pPr>
    </w:p>
    <w:p w14:paraId="57169D42" w14:textId="77777777" w:rsidR="000706A8" w:rsidRDefault="000706A8" w:rsidP="00816871">
      <w:pPr>
        <w:pStyle w:val="Tekstpodstawowy"/>
        <w:spacing w:before="3"/>
        <w:ind w:right="-6"/>
        <w:jc w:val="both"/>
        <w:rPr>
          <w:sz w:val="22"/>
          <w:szCs w:val="22"/>
        </w:rPr>
      </w:pPr>
    </w:p>
    <w:p w14:paraId="0BB088DD" w14:textId="77777777" w:rsidR="000706A8" w:rsidRDefault="000706A8" w:rsidP="00816871">
      <w:pPr>
        <w:pStyle w:val="Tekstpodstawowy"/>
        <w:spacing w:before="3"/>
        <w:ind w:right="-6"/>
        <w:jc w:val="both"/>
        <w:rPr>
          <w:sz w:val="22"/>
          <w:szCs w:val="22"/>
        </w:rPr>
      </w:pPr>
    </w:p>
    <w:p w14:paraId="42B5158E" w14:textId="77777777" w:rsidR="000706A8" w:rsidRDefault="000706A8" w:rsidP="00816871">
      <w:pPr>
        <w:pStyle w:val="Tekstpodstawowy"/>
        <w:spacing w:before="3"/>
        <w:ind w:right="-6"/>
        <w:jc w:val="both"/>
        <w:rPr>
          <w:sz w:val="22"/>
          <w:szCs w:val="22"/>
        </w:rPr>
      </w:pPr>
    </w:p>
    <w:p w14:paraId="4176D406" w14:textId="77777777" w:rsidR="000706A8" w:rsidRDefault="000706A8" w:rsidP="00816871">
      <w:pPr>
        <w:pStyle w:val="Tekstpodstawowy"/>
        <w:spacing w:before="3"/>
        <w:ind w:right="-6"/>
        <w:jc w:val="both"/>
        <w:rPr>
          <w:sz w:val="22"/>
          <w:szCs w:val="22"/>
        </w:rPr>
      </w:pPr>
    </w:p>
    <w:p w14:paraId="29DD5789" w14:textId="77777777" w:rsidR="000706A8" w:rsidRPr="00CD3A5B" w:rsidRDefault="000706A8" w:rsidP="000706A8">
      <w:pPr>
        <w:ind w:right="1250"/>
        <w:jc w:val="both"/>
        <w:rPr>
          <w:rFonts w:ascii="Times New Roman" w:hAnsi="Times New Roman" w:cs="Times New Roman"/>
          <w:i/>
          <w:sz w:val="16"/>
        </w:rPr>
      </w:pPr>
      <w:proofErr w:type="spellStart"/>
      <w:r w:rsidRPr="00D140F5">
        <w:rPr>
          <w:rFonts w:ascii="Times New Roman" w:hAnsi="Times New Roman" w:cs="Times New Roman"/>
          <w:i/>
          <w:sz w:val="16"/>
        </w:rPr>
        <w:t>Ns</w:t>
      </w:r>
      <w:proofErr w:type="spellEnd"/>
      <w:r w:rsidRPr="00D140F5">
        <w:rPr>
          <w:rFonts w:ascii="Times New Roman" w:hAnsi="Times New Roman" w:cs="Times New Roman"/>
          <w:i/>
          <w:sz w:val="16"/>
        </w:rPr>
        <w:t xml:space="preserve"> - oddziaływania negatywne słabe (pomijalne) , </w:t>
      </w:r>
      <w:proofErr w:type="spellStart"/>
      <w:r w:rsidRPr="00D140F5">
        <w:rPr>
          <w:rFonts w:ascii="Times New Roman" w:hAnsi="Times New Roman" w:cs="Times New Roman"/>
          <w:i/>
          <w:sz w:val="16"/>
        </w:rPr>
        <w:t>Nu</w:t>
      </w:r>
      <w:proofErr w:type="spellEnd"/>
      <w:r w:rsidRPr="00D140F5">
        <w:rPr>
          <w:rFonts w:ascii="Times New Roman" w:hAnsi="Times New Roman" w:cs="Times New Roman"/>
          <w:i/>
          <w:sz w:val="16"/>
        </w:rPr>
        <w:t xml:space="preserve"> oddziaływania negatywne umiarkowane (działania minimalizujące) , NZ negatywne znaczące (ograniczanie do umiarkowanego albo poszukiwanie rozwiązań alternatywnych), P- oddziaływania pozytywne</w:t>
      </w:r>
    </w:p>
    <w:p w14:paraId="506B16A7" w14:textId="77777777" w:rsidR="000706A8" w:rsidRDefault="000706A8" w:rsidP="00816871">
      <w:pPr>
        <w:pStyle w:val="Tekstpodstawowy"/>
        <w:spacing w:before="3"/>
        <w:ind w:right="-6"/>
        <w:jc w:val="both"/>
        <w:rPr>
          <w:sz w:val="22"/>
          <w:szCs w:val="22"/>
        </w:rPr>
      </w:pPr>
    </w:p>
    <w:p w14:paraId="3571E785" w14:textId="77777777" w:rsidR="000706A8" w:rsidRDefault="000706A8" w:rsidP="00816871">
      <w:pPr>
        <w:pStyle w:val="Tekstpodstawowy"/>
        <w:spacing w:before="3"/>
        <w:ind w:right="-6"/>
        <w:jc w:val="both"/>
        <w:rPr>
          <w:sz w:val="22"/>
          <w:szCs w:val="22"/>
        </w:rPr>
      </w:pPr>
    </w:p>
    <w:p w14:paraId="04729461" w14:textId="3750E51A" w:rsidR="00816871" w:rsidRDefault="00816871" w:rsidP="00816871">
      <w:pPr>
        <w:pStyle w:val="Tekstpodstawowy"/>
        <w:spacing w:before="3"/>
        <w:ind w:right="-6"/>
        <w:jc w:val="both"/>
        <w:rPr>
          <w:sz w:val="22"/>
          <w:szCs w:val="22"/>
        </w:rPr>
      </w:pPr>
      <w:r w:rsidRPr="00F60213">
        <w:rPr>
          <w:sz w:val="22"/>
          <w:szCs w:val="22"/>
        </w:rPr>
        <w:t>Pozwoli to na porównanie skutków środowiskowych istniejącej funkcji terenu oraz nowej funkcji po zmianie dokumentu.</w:t>
      </w:r>
    </w:p>
    <w:p w14:paraId="02D8458B" w14:textId="77777777" w:rsidR="00CD3A5B" w:rsidRDefault="00CD3A5B" w:rsidP="00CD3A5B">
      <w:pPr>
        <w:pStyle w:val="Tekstpodstawowy"/>
        <w:jc w:val="both"/>
        <w:rPr>
          <w:sz w:val="22"/>
          <w:szCs w:val="22"/>
        </w:rPr>
      </w:pPr>
      <w:r w:rsidRPr="00D140F5">
        <w:rPr>
          <w:sz w:val="22"/>
          <w:szCs w:val="22"/>
        </w:rPr>
        <w:t>Obecne ustalenia Planu generują głównie oddziaływania negatywne słabe, które mogą być traktowane jako pomijalne. Oddziaływania umiarkowane związane są z fazą realizacji funkcji i zaliczają się do chwilowych i</w:t>
      </w:r>
      <w:r w:rsidRPr="00D140F5">
        <w:rPr>
          <w:spacing w:val="-1"/>
          <w:sz w:val="22"/>
          <w:szCs w:val="22"/>
        </w:rPr>
        <w:t xml:space="preserve"> </w:t>
      </w:r>
      <w:r w:rsidRPr="00D140F5">
        <w:rPr>
          <w:sz w:val="22"/>
          <w:szCs w:val="22"/>
        </w:rPr>
        <w:t>przemijających</w:t>
      </w:r>
    </w:p>
    <w:p w14:paraId="548ED2D0" w14:textId="77777777" w:rsidR="00D140F5" w:rsidRDefault="00D140F5" w:rsidP="00F60213"/>
    <w:tbl>
      <w:tblPr>
        <w:tblStyle w:val="TableNormal"/>
        <w:tblpPr w:leftFromText="141" w:rightFromText="141" w:vertAnchor="text" w:horzAnchor="margin" w:tblpY="282"/>
        <w:tblW w:w="99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02"/>
        <w:gridCol w:w="1364"/>
        <w:gridCol w:w="3242"/>
        <w:gridCol w:w="3036"/>
      </w:tblGrid>
      <w:tr w:rsidR="00CD3A5B" w14:paraId="1D92E45B" w14:textId="77777777" w:rsidTr="00CD3A5B">
        <w:trPr>
          <w:trHeight w:val="920"/>
        </w:trPr>
        <w:tc>
          <w:tcPr>
            <w:tcW w:w="2302" w:type="dxa"/>
            <w:shd w:val="clear" w:color="auto" w:fill="DCDCDC"/>
          </w:tcPr>
          <w:p w14:paraId="1F091287" w14:textId="77777777" w:rsidR="00CD3A5B" w:rsidRDefault="00CD3A5B" w:rsidP="00CD3A5B">
            <w:pPr>
              <w:pStyle w:val="TableParagraph"/>
              <w:spacing w:line="184" w:lineRule="exact"/>
              <w:ind w:left="115"/>
              <w:rPr>
                <w:b/>
                <w:sz w:val="16"/>
              </w:rPr>
            </w:pPr>
            <w:proofErr w:type="spellStart"/>
            <w:r>
              <w:rPr>
                <w:b/>
                <w:sz w:val="16"/>
              </w:rPr>
              <w:t>Obszar</w:t>
            </w:r>
            <w:proofErr w:type="spellEnd"/>
            <w:r>
              <w:rPr>
                <w:b/>
                <w:sz w:val="16"/>
              </w:rPr>
              <w:t xml:space="preserve"> </w:t>
            </w:r>
            <w:proofErr w:type="spellStart"/>
            <w:r>
              <w:rPr>
                <w:b/>
                <w:sz w:val="16"/>
              </w:rPr>
              <w:t>objęty</w:t>
            </w:r>
            <w:proofErr w:type="spellEnd"/>
            <w:r>
              <w:rPr>
                <w:b/>
                <w:sz w:val="16"/>
              </w:rPr>
              <w:t xml:space="preserve"> </w:t>
            </w:r>
            <w:proofErr w:type="spellStart"/>
            <w:r>
              <w:rPr>
                <w:b/>
                <w:sz w:val="16"/>
              </w:rPr>
              <w:t>zmianą</w:t>
            </w:r>
            <w:proofErr w:type="spellEnd"/>
            <w:r>
              <w:rPr>
                <w:b/>
                <w:sz w:val="16"/>
              </w:rPr>
              <w:t xml:space="preserve"> </w:t>
            </w:r>
            <w:proofErr w:type="spellStart"/>
            <w:r>
              <w:rPr>
                <w:b/>
                <w:sz w:val="16"/>
              </w:rPr>
              <w:t>funkcji</w:t>
            </w:r>
            <w:proofErr w:type="spellEnd"/>
          </w:p>
        </w:tc>
        <w:tc>
          <w:tcPr>
            <w:tcW w:w="1364" w:type="dxa"/>
            <w:shd w:val="clear" w:color="auto" w:fill="DCDCDC"/>
          </w:tcPr>
          <w:p w14:paraId="3A189272" w14:textId="77777777" w:rsidR="00CD3A5B" w:rsidRPr="00D140F5" w:rsidRDefault="00CD3A5B" w:rsidP="00CD3A5B">
            <w:pPr>
              <w:pStyle w:val="TableParagraph"/>
              <w:tabs>
                <w:tab w:val="left" w:pos="495"/>
              </w:tabs>
              <w:spacing w:before="2" w:line="184" w:lineRule="exact"/>
              <w:ind w:left="115" w:right="93"/>
              <w:rPr>
                <w:b/>
                <w:sz w:val="16"/>
                <w:lang w:val="pl-PL"/>
              </w:rPr>
            </w:pPr>
            <w:r w:rsidRPr="00D140F5">
              <w:rPr>
                <w:b/>
                <w:sz w:val="16"/>
                <w:lang w:val="pl-PL"/>
              </w:rPr>
              <w:t xml:space="preserve">Zasięg przestrzenny </w:t>
            </w:r>
            <w:proofErr w:type="spellStart"/>
            <w:r w:rsidRPr="00D140F5">
              <w:rPr>
                <w:b/>
                <w:sz w:val="16"/>
                <w:lang w:val="pl-PL"/>
              </w:rPr>
              <w:t>przewidywaneg</w:t>
            </w:r>
            <w:proofErr w:type="spellEnd"/>
            <w:r w:rsidRPr="00D140F5">
              <w:rPr>
                <w:b/>
                <w:sz w:val="16"/>
                <w:lang w:val="pl-PL"/>
              </w:rPr>
              <w:t xml:space="preserve"> o</w:t>
            </w:r>
            <w:r w:rsidRPr="00D140F5">
              <w:rPr>
                <w:b/>
                <w:sz w:val="16"/>
                <w:lang w:val="pl-PL"/>
              </w:rPr>
              <w:tab/>
            </w:r>
            <w:r w:rsidRPr="00D140F5">
              <w:rPr>
                <w:b/>
                <w:spacing w:val="-1"/>
                <w:sz w:val="16"/>
                <w:lang w:val="pl-PL"/>
              </w:rPr>
              <w:t xml:space="preserve">znaczącego </w:t>
            </w:r>
            <w:r w:rsidRPr="00D140F5">
              <w:rPr>
                <w:b/>
                <w:sz w:val="16"/>
                <w:lang w:val="pl-PL"/>
              </w:rPr>
              <w:t>oddziaływania</w:t>
            </w:r>
          </w:p>
        </w:tc>
        <w:tc>
          <w:tcPr>
            <w:tcW w:w="3242" w:type="dxa"/>
            <w:shd w:val="clear" w:color="auto" w:fill="DCDCDC"/>
          </w:tcPr>
          <w:p w14:paraId="5BB6EB3D" w14:textId="77777777" w:rsidR="00CD3A5B" w:rsidRPr="00D140F5" w:rsidRDefault="00CD3A5B" w:rsidP="00CD3A5B">
            <w:pPr>
              <w:pStyle w:val="TableParagraph"/>
              <w:ind w:left="113" w:right="96"/>
              <w:jc w:val="both"/>
              <w:rPr>
                <w:b/>
                <w:sz w:val="16"/>
                <w:lang w:val="pl-PL"/>
              </w:rPr>
            </w:pPr>
            <w:r w:rsidRPr="00D140F5">
              <w:rPr>
                <w:b/>
                <w:sz w:val="16"/>
                <w:lang w:val="pl-PL"/>
              </w:rPr>
              <w:t>Istniejący stan środowiska (cechy naturalne, funkcje ekologiczne, stan chemiczny i</w:t>
            </w:r>
            <w:r w:rsidRPr="00D140F5">
              <w:rPr>
                <w:b/>
                <w:spacing w:val="-1"/>
                <w:sz w:val="16"/>
                <w:lang w:val="pl-PL"/>
              </w:rPr>
              <w:t xml:space="preserve"> </w:t>
            </w:r>
            <w:r w:rsidRPr="00D140F5">
              <w:rPr>
                <w:b/>
                <w:sz w:val="16"/>
                <w:lang w:val="pl-PL"/>
              </w:rPr>
              <w:t>fizyczny)</w:t>
            </w:r>
          </w:p>
        </w:tc>
        <w:tc>
          <w:tcPr>
            <w:tcW w:w="3036" w:type="dxa"/>
            <w:shd w:val="clear" w:color="auto" w:fill="DCDCDC"/>
          </w:tcPr>
          <w:p w14:paraId="136B7C79" w14:textId="77777777" w:rsidR="00CD3A5B" w:rsidRDefault="00CD3A5B" w:rsidP="00CD3A5B">
            <w:pPr>
              <w:pStyle w:val="TableParagraph"/>
              <w:spacing w:line="184" w:lineRule="exact"/>
              <w:ind w:left="115"/>
              <w:rPr>
                <w:b/>
                <w:sz w:val="16"/>
              </w:rPr>
            </w:pPr>
            <w:proofErr w:type="spellStart"/>
            <w:r>
              <w:rPr>
                <w:b/>
                <w:sz w:val="16"/>
              </w:rPr>
              <w:t>Elementy</w:t>
            </w:r>
            <w:proofErr w:type="spellEnd"/>
            <w:r>
              <w:rPr>
                <w:b/>
                <w:sz w:val="16"/>
              </w:rPr>
              <w:t xml:space="preserve"> </w:t>
            </w:r>
            <w:proofErr w:type="spellStart"/>
            <w:r>
              <w:rPr>
                <w:b/>
                <w:sz w:val="16"/>
              </w:rPr>
              <w:t>szczególnej</w:t>
            </w:r>
            <w:proofErr w:type="spellEnd"/>
            <w:r>
              <w:rPr>
                <w:b/>
                <w:sz w:val="16"/>
              </w:rPr>
              <w:t xml:space="preserve"> </w:t>
            </w:r>
            <w:proofErr w:type="spellStart"/>
            <w:r>
              <w:rPr>
                <w:b/>
                <w:sz w:val="16"/>
              </w:rPr>
              <w:t>wrażliwości</w:t>
            </w:r>
            <w:proofErr w:type="spellEnd"/>
          </w:p>
        </w:tc>
      </w:tr>
      <w:tr w:rsidR="00792232" w14:paraId="4531766B" w14:textId="77777777" w:rsidTr="00E845F0">
        <w:trPr>
          <w:trHeight w:val="1467"/>
        </w:trPr>
        <w:tc>
          <w:tcPr>
            <w:tcW w:w="2302" w:type="dxa"/>
          </w:tcPr>
          <w:p w14:paraId="274F4BF4" w14:textId="0433EE22" w:rsidR="00792232" w:rsidRDefault="00792232" w:rsidP="00792232">
            <w:pPr>
              <w:pStyle w:val="TableParagraph"/>
              <w:spacing w:before="51"/>
              <w:ind w:left="115" w:right="132"/>
              <w:rPr>
                <w:b/>
                <w:sz w:val="16"/>
              </w:rPr>
            </w:pPr>
            <w:proofErr w:type="spellStart"/>
            <w:r>
              <w:rPr>
                <w:b/>
                <w:sz w:val="16"/>
              </w:rPr>
              <w:t>Załącznik</w:t>
            </w:r>
            <w:proofErr w:type="spellEnd"/>
            <w:r>
              <w:rPr>
                <w:b/>
                <w:sz w:val="16"/>
              </w:rPr>
              <w:t xml:space="preserve"> nr 1. </w:t>
            </w:r>
            <w:proofErr w:type="spellStart"/>
            <w:r>
              <w:rPr>
                <w:b/>
                <w:sz w:val="16"/>
              </w:rPr>
              <w:t>Nowiny</w:t>
            </w:r>
            <w:proofErr w:type="spellEnd"/>
          </w:p>
        </w:tc>
        <w:tc>
          <w:tcPr>
            <w:tcW w:w="1364" w:type="dxa"/>
          </w:tcPr>
          <w:p w14:paraId="2821A1C4" w14:textId="2C3D74A7" w:rsidR="00792232" w:rsidRDefault="00792232" w:rsidP="00792232">
            <w:pPr>
              <w:pStyle w:val="TableParagraph"/>
              <w:tabs>
                <w:tab w:val="left" w:pos="859"/>
              </w:tabs>
              <w:spacing w:before="51"/>
              <w:ind w:left="115" w:right="94"/>
              <w:rPr>
                <w:sz w:val="16"/>
              </w:rPr>
            </w:pPr>
            <w:proofErr w:type="spellStart"/>
            <w:r>
              <w:rPr>
                <w:sz w:val="16"/>
              </w:rPr>
              <w:t>teren</w:t>
            </w:r>
            <w:proofErr w:type="spellEnd"/>
            <w:r>
              <w:rPr>
                <w:sz w:val="16"/>
              </w:rPr>
              <w:tab/>
            </w:r>
            <w:proofErr w:type="spellStart"/>
            <w:r>
              <w:rPr>
                <w:spacing w:val="-1"/>
                <w:sz w:val="16"/>
              </w:rPr>
              <w:t>objęty</w:t>
            </w:r>
            <w:proofErr w:type="spellEnd"/>
            <w:r>
              <w:rPr>
                <w:spacing w:val="-1"/>
                <w:sz w:val="16"/>
              </w:rPr>
              <w:t xml:space="preserve"> </w:t>
            </w:r>
            <w:proofErr w:type="spellStart"/>
            <w:r>
              <w:rPr>
                <w:sz w:val="16"/>
              </w:rPr>
              <w:t>zmianą</w:t>
            </w:r>
            <w:proofErr w:type="spellEnd"/>
          </w:p>
        </w:tc>
        <w:tc>
          <w:tcPr>
            <w:tcW w:w="3242" w:type="dxa"/>
          </w:tcPr>
          <w:p w14:paraId="4CB0F106" w14:textId="77777777" w:rsidR="00792232" w:rsidRPr="00D140F5" w:rsidRDefault="00792232" w:rsidP="00792232">
            <w:pPr>
              <w:pStyle w:val="TableParagraph"/>
              <w:spacing w:before="51"/>
              <w:ind w:left="113" w:right="935"/>
              <w:rPr>
                <w:sz w:val="16"/>
                <w:lang w:val="pl-PL"/>
              </w:rPr>
            </w:pPr>
            <w:r w:rsidRPr="00D140F5">
              <w:rPr>
                <w:sz w:val="16"/>
                <w:lang w:val="pl-PL"/>
              </w:rPr>
              <w:t>Teren obejmuje grunty leśne. Teren znajduje się:</w:t>
            </w:r>
          </w:p>
          <w:p w14:paraId="3B1B6286" w14:textId="29456AB7" w:rsidR="00792232" w:rsidRPr="00D140F5" w:rsidRDefault="00792232" w:rsidP="007649A2">
            <w:pPr>
              <w:pStyle w:val="TableParagraph"/>
              <w:numPr>
                <w:ilvl w:val="0"/>
                <w:numId w:val="21"/>
              </w:numPr>
              <w:tabs>
                <w:tab w:val="left" w:pos="834"/>
              </w:tabs>
              <w:spacing w:before="1"/>
              <w:ind w:left="300" w:right="97" w:hanging="141"/>
              <w:jc w:val="both"/>
              <w:rPr>
                <w:sz w:val="16"/>
                <w:lang w:val="pl-PL"/>
              </w:rPr>
            </w:pPr>
            <w:r w:rsidRPr="00D140F5">
              <w:rPr>
                <w:sz w:val="16"/>
                <w:lang w:val="pl-PL"/>
              </w:rPr>
              <w:t xml:space="preserve">w obszarze Natura 2000 </w:t>
            </w:r>
            <w:r>
              <w:rPr>
                <w:sz w:val="16"/>
                <w:lang w:val="pl-PL"/>
              </w:rPr>
              <w:t>Roztocze</w:t>
            </w:r>
            <w:r w:rsidRPr="00D140F5">
              <w:rPr>
                <w:sz w:val="16"/>
                <w:lang w:val="pl-PL"/>
              </w:rPr>
              <w:t>,</w:t>
            </w:r>
          </w:p>
          <w:p w14:paraId="249F8560" w14:textId="4FD94CC2" w:rsidR="00792232" w:rsidRPr="00D140F5" w:rsidRDefault="00792232" w:rsidP="007649A2">
            <w:pPr>
              <w:pStyle w:val="TableParagraph"/>
              <w:numPr>
                <w:ilvl w:val="0"/>
                <w:numId w:val="21"/>
              </w:numPr>
              <w:tabs>
                <w:tab w:val="left" w:pos="834"/>
                <w:tab w:val="left" w:pos="2763"/>
              </w:tabs>
              <w:ind w:left="300" w:right="94" w:hanging="141"/>
              <w:jc w:val="both"/>
              <w:rPr>
                <w:sz w:val="16"/>
                <w:lang w:val="pl-PL"/>
              </w:rPr>
            </w:pPr>
            <w:r w:rsidRPr="00D140F5">
              <w:rPr>
                <w:sz w:val="16"/>
                <w:lang w:val="pl-PL"/>
              </w:rPr>
              <w:t>w</w:t>
            </w:r>
            <w:r>
              <w:rPr>
                <w:sz w:val="16"/>
                <w:lang w:val="pl-PL"/>
              </w:rPr>
              <w:t xml:space="preserve"> otulinie</w:t>
            </w:r>
            <w:r w:rsidRPr="00D140F5">
              <w:rPr>
                <w:sz w:val="16"/>
                <w:lang w:val="pl-PL"/>
              </w:rPr>
              <w:t xml:space="preserve"> Parku Krajobrazowego Puszczy Solskiej </w:t>
            </w:r>
          </w:p>
          <w:p w14:paraId="16CC6D6C" w14:textId="77777777" w:rsidR="00792232" w:rsidRPr="00D140F5" w:rsidRDefault="00792232" w:rsidP="007649A2">
            <w:pPr>
              <w:pStyle w:val="TableParagraph"/>
              <w:numPr>
                <w:ilvl w:val="0"/>
                <w:numId w:val="21"/>
              </w:numPr>
              <w:tabs>
                <w:tab w:val="left" w:pos="834"/>
              </w:tabs>
              <w:ind w:left="300" w:right="96" w:hanging="141"/>
              <w:jc w:val="both"/>
              <w:rPr>
                <w:sz w:val="16"/>
                <w:lang w:val="pl-PL"/>
              </w:rPr>
            </w:pPr>
            <w:r w:rsidRPr="00D140F5">
              <w:rPr>
                <w:sz w:val="16"/>
                <w:lang w:val="pl-PL"/>
              </w:rPr>
              <w:t xml:space="preserve">w JCWP RW200017228389 Sopot; </w:t>
            </w:r>
            <w:proofErr w:type="spellStart"/>
            <w:r w:rsidRPr="00D140F5">
              <w:rPr>
                <w:sz w:val="16"/>
                <w:lang w:val="pl-PL"/>
              </w:rPr>
              <w:t>JCWPd</w:t>
            </w:r>
            <w:proofErr w:type="spellEnd"/>
            <w:r w:rsidRPr="00D140F5">
              <w:rPr>
                <w:sz w:val="16"/>
                <w:lang w:val="pl-PL"/>
              </w:rPr>
              <w:t xml:space="preserve"> PLGW200120; GZWP nr 407.</w:t>
            </w:r>
          </w:p>
          <w:p w14:paraId="08714484" w14:textId="77777777" w:rsidR="00792232" w:rsidRPr="00D140F5" w:rsidRDefault="00792232" w:rsidP="00792232">
            <w:pPr>
              <w:pStyle w:val="TableParagraph"/>
              <w:tabs>
                <w:tab w:val="left" w:pos="834"/>
              </w:tabs>
              <w:ind w:left="300" w:right="94"/>
              <w:jc w:val="both"/>
              <w:rPr>
                <w:sz w:val="16"/>
                <w:lang w:val="pl-PL"/>
              </w:rPr>
            </w:pPr>
          </w:p>
        </w:tc>
        <w:tc>
          <w:tcPr>
            <w:tcW w:w="3036" w:type="dxa"/>
          </w:tcPr>
          <w:p w14:paraId="7C5E3558" w14:textId="670CA5AE" w:rsidR="00792232" w:rsidRDefault="00792232" w:rsidP="00792232">
            <w:pPr>
              <w:pStyle w:val="TableParagraph"/>
              <w:spacing w:before="51"/>
              <w:ind w:left="115"/>
              <w:rPr>
                <w:sz w:val="16"/>
              </w:rPr>
            </w:pPr>
            <w:proofErr w:type="spellStart"/>
            <w:r>
              <w:rPr>
                <w:sz w:val="16"/>
              </w:rPr>
              <w:t>Powierzchnia</w:t>
            </w:r>
            <w:proofErr w:type="spellEnd"/>
            <w:r>
              <w:rPr>
                <w:sz w:val="16"/>
              </w:rPr>
              <w:t xml:space="preserve"> </w:t>
            </w:r>
            <w:proofErr w:type="spellStart"/>
            <w:r>
              <w:rPr>
                <w:sz w:val="16"/>
              </w:rPr>
              <w:t>ziemi</w:t>
            </w:r>
            <w:proofErr w:type="spellEnd"/>
            <w:r>
              <w:rPr>
                <w:sz w:val="16"/>
              </w:rPr>
              <w:t xml:space="preserve">, </w:t>
            </w:r>
            <w:proofErr w:type="spellStart"/>
            <w:r>
              <w:rPr>
                <w:sz w:val="16"/>
              </w:rPr>
              <w:t>krajobraz</w:t>
            </w:r>
            <w:proofErr w:type="spellEnd"/>
            <w:r>
              <w:rPr>
                <w:sz w:val="16"/>
              </w:rPr>
              <w:t>.</w:t>
            </w:r>
          </w:p>
        </w:tc>
      </w:tr>
      <w:tr w:rsidR="00E845F0" w14:paraId="45178C73" w14:textId="77777777" w:rsidTr="00E845F0">
        <w:trPr>
          <w:trHeight w:val="1467"/>
        </w:trPr>
        <w:tc>
          <w:tcPr>
            <w:tcW w:w="2302" w:type="dxa"/>
          </w:tcPr>
          <w:p w14:paraId="03B3FEED" w14:textId="10453637" w:rsidR="00E845F0" w:rsidRDefault="00E845F0" w:rsidP="00E845F0">
            <w:pPr>
              <w:pStyle w:val="TableParagraph"/>
              <w:spacing w:before="51"/>
              <w:ind w:left="115" w:right="132"/>
              <w:rPr>
                <w:b/>
                <w:sz w:val="16"/>
              </w:rPr>
            </w:pPr>
            <w:proofErr w:type="spellStart"/>
            <w:r>
              <w:rPr>
                <w:b/>
                <w:sz w:val="16"/>
              </w:rPr>
              <w:t>Załącznik</w:t>
            </w:r>
            <w:proofErr w:type="spellEnd"/>
            <w:r>
              <w:rPr>
                <w:b/>
                <w:sz w:val="16"/>
              </w:rPr>
              <w:t xml:space="preserve"> nr 1. </w:t>
            </w:r>
            <w:proofErr w:type="spellStart"/>
            <w:r>
              <w:rPr>
                <w:b/>
                <w:sz w:val="16"/>
              </w:rPr>
              <w:t>Wólka</w:t>
            </w:r>
            <w:proofErr w:type="spellEnd"/>
            <w:r>
              <w:rPr>
                <w:b/>
                <w:sz w:val="16"/>
              </w:rPr>
              <w:t xml:space="preserve"> </w:t>
            </w:r>
            <w:proofErr w:type="spellStart"/>
            <w:r>
              <w:rPr>
                <w:b/>
                <w:sz w:val="16"/>
              </w:rPr>
              <w:t>Łosiniecka</w:t>
            </w:r>
            <w:proofErr w:type="spellEnd"/>
          </w:p>
        </w:tc>
        <w:tc>
          <w:tcPr>
            <w:tcW w:w="1364" w:type="dxa"/>
          </w:tcPr>
          <w:p w14:paraId="2B478B36" w14:textId="4C712ECB" w:rsidR="00E845F0" w:rsidRDefault="00E845F0" w:rsidP="00E845F0">
            <w:pPr>
              <w:pStyle w:val="TableParagraph"/>
              <w:tabs>
                <w:tab w:val="left" w:pos="859"/>
              </w:tabs>
              <w:spacing w:before="51"/>
              <w:ind w:left="115" w:right="94"/>
              <w:rPr>
                <w:sz w:val="16"/>
              </w:rPr>
            </w:pPr>
            <w:proofErr w:type="spellStart"/>
            <w:r>
              <w:rPr>
                <w:sz w:val="16"/>
              </w:rPr>
              <w:t>teren</w:t>
            </w:r>
            <w:proofErr w:type="spellEnd"/>
            <w:r>
              <w:rPr>
                <w:sz w:val="16"/>
              </w:rPr>
              <w:tab/>
            </w:r>
            <w:proofErr w:type="spellStart"/>
            <w:r>
              <w:rPr>
                <w:spacing w:val="-1"/>
                <w:sz w:val="16"/>
              </w:rPr>
              <w:t>objęty</w:t>
            </w:r>
            <w:proofErr w:type="spellEnd"/>
            <w:r>
              <w:rPr>
                <w:spacing w:val="-1"/>
                <w:sz w:val="16"/>
              </w:rPr>
              <w:t xml:space="preserve"> </w:t>
            </w:r>
            <w:proofErr w:type="spellStart"/>
            <w:r>
              <w:rPr>
                <w:sz w:val="16"/>
              </w:rPr>
              <w:t>zmianą</w:t>
            </w:r>
            <w:proofErr w:type="spellEnd"/>
          </w:p>
        </w:tc>
        <w:tc>
          <w:tcPr>
            <w:tcW w:w="3242" w:type="dxa"/>
          </w:tcPr>
          <w:p w14:paraId="2D1CF571" w14:textId="77777777" w:rsidR="00E845F0" w:rsidRPr="00D140F5" w:rsidRDefault="00E845F0" w:rsidP="00E845F0">
            <w:pPr>
              <w:pStyle w:val="TableParagraph"/>
              <w:spacing w:before="51"/>
              <w:ind w:left="113" w:right="935"/>
              <w:rPr>
                <w:sz w:val="16"/>
                <w:lang w:val="pl-PL"/>
              </w:rPr>
            </w:pPr>
            <w:r w:rsidRPr="00D140F5">
              <w:rPr>
                <w:sz w:val="16"/>
                <w:lang w:val="pl-PL"/>
              </w:rPr>
              <w:t>Teren obejmuje grunty leśne. Teren znajduje się:</w:t>
            </w:r>
          </w:p>
          <w:p w14:paraId="4B00C5C5" w14:textId="77777777" w:rsidR="00E845F0" w:rsidRPr="00D140F5" w:rsidRDefault="00E845F0" w:rsidP="007649A2">
            <w:pPr>
              <w:pStyle w:val="TableParagraph"/>
              <w:numPr>
                <w:ilvl w:val="0"/>
                <w:numId w:val="21"/>
              </w:numPr>
              <w:tabs>
                <w:tab w:val="left" w:pos="834"/>
              </w:tabs>
              <w:spacing w:before="1"/>
              <w:ind w:left="300" w:right="97" w:hanging="141"/>
              <w:jc w:val="both"/>
              <w:rPr>
                <w:sz w:val="16"/>
                <w:lang w:val="pl-PL"/>
              </w:rPr>
            </w:pPr>
            <w:r w:rsidRPr="00D140F5">
              <w:rPr>
                <w:sz w:val="16"/>
                <w:lang w:val="pl-PL"/>
              </w:rPr>
              <w:t xml:space="preserve">w obszarze Natura 2000 </w:t>
            </w:r>
            <w:r>
              <w:rPr>
                <w:sz w:val="16"/>
                <w:lang w:val="pl-PL"/>
              </w:rPr>
              <w:t>Roztocze</w:t>
            </w:r>
            <w:r w:rsidRPr="00D140F5">
              <w:rPr>
                <w:sz w:val="16"/>
                <w:lang w:val="pl-PL"/>
              </w:rPr>
              <w:t>,</w:t>
            </w:r>
          </w:p>
          <w:p w14:paraId="77AFE89C" w14:textId="77777777" w:rsidR="00E845F0" w:rsidRPr="00D140F5" w:rsidRDefault="00E845F0" w:rsidP="007649A2">
            <w:pPr>
              <w:pStyle w:val="TableParagraph"/>
              <w:numPr>
                <w:ilvl w:val="0"/>
                <w:numId w:val="21"/>
              </w:numPr>
              <w:tabs>
                <w:tab w:val="left" w:pos="834"/>
                <w:tab w:val="left" w:pos="2763"/>
              </w:tabs>
              <w:ind w:left="300" w:right="94" w:hanging="141"/>
              <w:jc w:val="both"/>
              <w:rPr>
                <w:sz w:val="16"/>
                <w:lang w:val="pl-PL"/>
              </w:rPr>
            </w:pPr>
            <w:r w:rsidRPr="00D140F5">
              <w:rPr>
                <w:sz w:val="16"/>
                <w:lang w:val="pl-PL"/>
              </w:rPr>
              <w:t>w</w:t>
            </w:r>
            <w:r>
              <w:rPr>
                <w:sz w:val="16"/>
                <w:lang w:val="pl-PL"/>
              </w:rPr>
              <w:t xml:space="preserve"> otulinie</w:t>
            </w:r>
            <w:r w:rsidRPr="00D140F5">
              <w:rPr>
                <w:sz w:val="16"/>
                <w:lang w:val="pl-PL"/>
              </w:rPr>
              <w:t xml:space="preserve"> Parku Krajobrazowego Puszczy Solskiej </w:t>
            </w:r>
          </w:p>
          <w:p w14:paraId="327BA4E7" w14:textId="77777777" w:rsidR="00E845F0" w:rsidRPr="00D140F5" w:rsidRDefault="00E845F0" w:rsidP="007649A2">
            <w:pPr>
              <w:pStyle w:val="TableParagraph"/>
              <w:numPr>
                <w:ilvl w:val="0"/>
                <w:numId w:val="21"/>
              </w:numPr>
              <w:tabs>
                <w:tab w:val="left" w:pos="834"/>
              </w:tabs>
              <w:ind w:left="300" w:right="96" w:hanging="141"/>
              <w:jc w:val="both"/>
              <w:rPr>
                <w:sz w:val="16"/>
                <w:lang w:val="pl-PL"/>
              </w:rPr>
            </w:pPr>
            <w:r w:rsidRPr="00D140F5">
              <w:rPr>
                <w:sz w:val="16"/>
                <w:lang w:val="pl-PL"/>
              </w:rPr>
              <w:t xml:space="preserve">w JCWP RW200017228389 Sopot; </w:t>
            </w:r>
            <w:proofErr w:type="spellStart"/>
            <w:r w:rsidRPr="00D140F5">
              <w:rPr>
                <w:sz w:val="16"/>
                <w:lang w:val="pl-PL"/>
              </w:rPr>
              <w:t>JCWPd</w:t>
            </w:r>
            <w:proofErr w:type="spellEnd"/>
            <w:r w:rsidRPr="00D140F5">
              <w:rPr>
                <w:sz w:val="16"/>
                <w:lang w:val="pl-PL"/>
              </w:rPr>
              <w:t xml:space="preserve"> PLGW200120; GZWP nr 407.</w:t>
            </w:r>
          </w:p>
          <w:p w14:paraId="72B46A89" w14:textId="77777777" w:rsidR="00E845F0" w:rsidRPr="000706A8" w:rsidRDefault="00E845F0" w:rsidP="00E845F0">
            <w:pPr>
              <w:pStyle w:val="TableParagraph"/>
              <w:spacing w:before="51"/>
              <w:ind w:left="113" w:right="935"/>
              <w:rPr>
                <w:sz w:val="16"/>
                <w:lang w:val="pl-PL"/>
              </w:rPr>
            </w:pPr>
          </w:p>
        </w:tc>
        <w:tc>
          <w:tcPr>
            <w:tcW w:w="3036" w:type="dxa"/>
          </w:tcPr>
          <w:p w14:paraId="0E67F465" w14:textId="4C72120D" w:rsidR="00E845F0" w:rsidRDefault="00E845F0" w:rsidP="00E845F0">
            <w:pPr>
              <w:pStyle w:val="TableParagraph"/>
              <w:spacing w:before="51"/>
              <w:ind w:left="115"/>
              <w:rPr>
                <w:sz w:val="16"/>
              </w:rPr>
            </w:pPr>
            <w:proofErr w:type="spellStart"/>
            <w:r>
              <w:rPr>
                <w:sz w:val="16"/>
              </w:rPr>
              <w:t>Powierzchnia</w:t>
            </w:r>
            <w:proofErr w:type="spellEnd"/>
            <w:r>
              <w:rPr>
                <w:sz w:val="16"/>
              </w:rPr>
              <w:t xml:space="preserve"> </w:t>
            </w:r>
            <w:proofErr w:type="spellStart"/>
            <w:r>
              <w:rPr>
                <w:sz w:val="16"/>
              </w:rPr>
              <w:t>ziemi</w:t>
            </w:r>
            <w:proofErr w:type="spellEnd"/>
            <w:r>
              <w:rPr>
                <w:sz w:val="16"/>
              </w:rPr>
              <w:t xml:space="preserve">, </w:t>
            </w:r>
            <w:proofErr w:type="spellStart"/>
            <w:r>
              <w:rPr>
                <w:sz w:val="16"/>
              </w:rPr>
              <w:t>krajobraz</w:t>
            </w:r>
            <w:proofErr w:type="spellEnd"/>
            <w:r>
              <w:rPr>
                <w:sz w:val="16"/>
              </w:rPr>
              <w:t>.</w:t>
            </w:r>
          </w:p>
        </w:tc>
      </w:tr>
    </w:tbl>
    <w:p w14:paraId="063A552D" w14:textId="77777777" w:rsidR="00D140F5" w:rsidRDefault="00D140F5" w:rsidP="00F60213"/>
    <w:p w14:paraId="06E24A23" w14:textId="77777777" w:rsidR="00D140F5" w:rsidRDefault="00D140F5" w:rsidP="00F60213"/>
    <w:p w14:paraId="3242C954" w14:textId="1A51256F" w:rsidR="00D140F5" w:rsidRDefault="00CD3A5B" w:rsidP="00F60213">
      <w:r w:rsidRPr="00170AD2">
        <w:rPr>
          <w:rFonts w:ascii="Times New Roman" w:hAnsi="Times New Roman" w:cs="Times New Roman"/>
        </w:rPr>
        <w:t>Obszary objęte zmianami planu stanowią tereny wykorzystywane rolniczo, łąki, pastwiska oraz lasy. W przypadku braku realizacji inwestycji określonych w projekcie zmiany planu miejscowego przedmiotowe obszary będą mógł być wykorzystywane jak w chwili obecnej.</w:t>
      </w:r>
    </w:p>
    <w:p w14:paraId="5E99B638" w14:textId="77777777" w:rsidR="00D140F5" w:rsidRDefault="00D140F5" w:rsidP="00D140F5">
      <w:pPr>
        <w:pStyle w:val="Tekstpodstawowy"/>
        <w:jc w:val="both"/>
        <w:rPr>
          <w:sz w:val="22"/>
          <w:szCs w:val="22"/>
        </w:rPr>
      </w:pPr>
    </w:p>
    <w:tbl>
      <w:tblPr>
        <w:tblpPr w:leftFromText="141" w:rightFromText="141" w:vertAnchor="text" w:horzAnchor="margin" w:tblpY="743"/>
        <w:tblW w:w="9350" w:type="dxa"/>
        <w:tblLayout w:type="fixed"/>
        <w:tblCellMar>
          <w:left w:w="40" w:type="dxa"/>
          <w:right w:w="40" w:type="dxa"/>
        </w:tblCellMar>
        <w:tblLook w:val="0000" w:firstRow="0" w:lastRow="0" w:firstColumn="0" w:lastColumn="0" w:noHBand="0" w:noVBand="0"/>
      </w:tblPr>
      <w:tblGrid>
        <w:gridCol w:w="2256"/>
        <w:gridCol w:w="173"/>
        <w:gridCol w:w="226"/>
        <w:gridCol w:w="187"/>
        <w:gridCol w:w="274"/>
        <w:gridCol w:w="283"/>
        <w:gridCol w:w="288"/>
        <w:gridCol w:w="264"/>
        <w:gridCol w:w="149"/>
        <w:gridCol w:w="216"/>
        <w:gridCol w:w="139"/>
        <w:gridCol w:w="134"/>
        <w:gridCol w:w="216"/>
        <w:gridCol w:w="139"/>
        <w:gridCol w:w="134"/>
        <w:gridCol w:w="216"/>
        <w:gridCol w:w="139"/>
        <w:gridCol w:w="134"/>
        <w:gridCol w:w="216"/>
        <w:gridCol w:w="139"/>
        <w:gridCol w:w="134"/>
        <w:gridCol w:w="216"/>
        <w:gridCol w:w="139"/>
        <w:gridCol w:w="134"/>
        <w:gridCol w:w="216"/>
        <w:gridCol w:w="139"/>
        <w:gridCol w:w="134"/>
        <w:gridCol w:w="221"/>
        <w:gridCol w:w="134"/>
        <w:gridCol w:w="134"/>
        <w:gridCol w:w="221"/>
        <w:gridCol w:w="134"/>
        <w:gridCol w:w="134"/>
        <w:gridCol w:w="221"/>
        <w:gridCol w:w="134"/>
        <w:gridCol w:w="134"/>
        <w:gridCol w:w="221"/>
        <w:gridCol w:w="134"/>
        <w:gridCol w:w="134"/>
        <w:gridCol w:w="360"/>
      </w:tblGrid>
      <w:tr w:rsidR="009B420B" w:rsidRPr="009B420B" w14:paraId="6A9F6129" w14:textId="77777777" w:rsidTr="00751EF5">
        <w:tc>
          <w:tcPr>
            <w:tcW w:w="2256" w:type="dxa"/>
            <w:tcBorders>
              <w:top w:val="single" w:sz="6" w:space="0" w:color="auto"/>
              <w:left w:val="single" w:sz="6" w:space="0" w:color="auto"/>
              <w:bottom w:val="nil"/>
              <w:right w:val="single" w:sz="6" w:space="0" w:color="auto"/>
            </w:tcBorders>
          </w:tcPr>
          <w:p w14:paraId="38DE4074"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7094" w:type="dxa"/>
            <w:gridSpan w:val="39"/>
            <w:tcBorders>
              <w:top w:val="single" w:sz="6" w:space="0" w:color="auto"/>
              <w:left w:val="single" w:sz="6" w:space="0" w:color="auto"/>
              <w:bottom w:val="nil"/>
              <w:right w:val="single" w:sz="6" w:space="0" w:color="auto"/>
            </w:tcBorders>
          </w:tcPr>
          <w:p w14:paraId="415B6786"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9B420B" w:rsidRPr="009B420B" w14:paraId="58A996C9" w14:textId="77777777" w:rsidTr="00751EF5">
        <w:tc>
          <w:tcPr>
            <w:tcW w:w="2256" w:type="dxa"/>
            <w:tcBorders>
              <w:top w:val="nil"/>
              <w:left w:val="single" w:sz="6" w:space="0" w:color="auto"/>
              <w:bottom w:val="nil"/>
              <w:right w:val="single" w:sz="6" w:space="0" w:color="auto"/>
            </w:tcBorders>
          </w:tcPr>
          <w:p w14:paraId="7F5F47CB"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73" w:type="dxa"/>
            <w:tcBorders>
              <w:top w:val="nil"/>
              <w:left w:val="single" w:sz="6" w:space="0" w:color="auto"/>
              <w:bottom w:val="nil"/>
              <w:right w:val="nil"/>
            </w:tcBorders>
          </w:tcPr>
          <w:p w14:paraId="05523827"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6921" w:type="dxa"/>
            <w:gridSpan w:val="38"/>
            <w:tcBorders>
              <w:top w:val="nil"/>
              <w:left w:val="nil"/>
              <w:bottom w:val="nil"/>
              <w:right w:val="single" w:sz="6" w:space="0" w:color="auto"/>
            </w:tcBorders>
          </w:tcPr>
          <w:p w14:paraId="3E40D7F5" w14:textId="77777777" w:rsidR="009B420B" w:rsidRPr="009B420B" w:rsidRDefault="009B420B" w:rsidP="009B420B">
            <w:pPr>
              <w:autoSpaceDE w:val="0"/>
              <w:autoSpaceDN w:val="0"/>
              <w:adjustRightInd w:val="0"/>
              <w:spacing w:after="0" w:line="240" w:lineRule="auto"/>
              <w:ind w:left="216"/>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Przewidywane oddziaływania na następujące zagadnienia i aspekty środowiska:</w:t>
            </w:r>
          </w:p>
        </w:tc>
      </w:tr>
      <w:tr w:rsidR="009B420B" w:rsidRPr="009B420B" w14:paraId="27711B5B" w14:textId="77777777" w:rsidTr="00751EF5">
        <w:tc>
          <w:tcPr>
            <w:tcW w:w="2256" w:type="dxa"/>
            <w:vMerge w:val="restart"/>
            <w:tcBorders>
              <w:top w:val="nil"/>
              <w:left w:val="single" w:sz="6" w:space="0" w:color="auto"/>
              <w:bottom w:val="nil"/>
              <w:right w:val="single" w:sz="6" w:space="0" w:color="auto"/>
            </w:tcBorders>
          </w:tcPr>
          <w:p w14:paraId="7D0A937A" w14:textId="77777777" w:rsidR="009B420B" w:rsidRPr="009B420B" w:rsidRDefault="009B420B" w:rsidP="009B420B">
            <w:pPr>
              <w:autoSpaceDE w:val="0"/>
              <w:autoSpaceDN w:val="0"/>
              <w:adjustRightInd w:val="0"/>
              <w:spacing w:after="0" w:line="211" w:lineRule="exact"/>
              <w:ind w:left="307"/>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Główne kierunki</w:t>
            </w:r>
          </w:p>
          <w:p w14:paraId="19C8B632" w14:textId="77777777" w:rsidR="009B420B" w:rsidRPr="009B420B" w:rsidRDefault="009B420B" w:rsidP="009B420B">
            <w:pPr>
              <w:autoSpaceDE w:val="0"/>
              <w:autoSpaceDN w:val="0"/>
              <w:adjustRightInd w:val="0"/>
              <w:spacing w:after="0" w:line="211" w:lineRule="exact"/>
              <w:ind w:left="307"/>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zagospodarowania przestrzennego</w:t>
            </w:r>
          </w:p>
        </w:tc>
        <w:tc>
          <w:tcPr>
            <w:tcW w:w="7094" w:type="dxa"/>
            <w:gridSpan w:val="39"/>
            <w:tcBorders>
              <w:top w:val="nil"/>
              <w:left w:val="single" w:sz="6" w:space="0" w:color="auto"/>
              <w:bottom w:val="single" w:sz="6" w:space="0" w:color="auto"/>
              <w:right w:val="single" w:sz="6" w:space="0" w:color="auto"/>
            </w:tcBorders>
          </w:tcPr>
          <w:p w14:paraId="44024DD7"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r>
      <w:tr w:rsidR="009B420B" w:rsidRPr="009B420B" w14:paraId="4B9E1AB6" w14:textId="77777777" w:rsidTr="00751EF5">
        <w:trPr>
          <w:trHeight w:val="1685"/>
        </w:trPr>
        <w:tc>
          <w:tcPr>
            <w:tcW w:w="2256" w:type="dxa"/>
            <w:vMerge/>
            <w:tcBorders>
              <w:top w:val="nil"/>
              <w:left w:val="single" w:sz="6" w:space="0" w:color="auto"/>
              <w:bottom w:val="single" w:sz="6" w:space="0" w:color="auto"/>
              <w:right w:val="single" w:sz="6" w:space="0" w:color="auto"/>
            </w:tcBorders>
          </w:tcPr>
          <w:p w14:paraId="39333B44"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p w14:paraId="7D7564EF"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73" w:type="dxa"/>
            <w:tcBorders>
              <w:top w:val="single" w:sz="6" w:space="0" w:color="auto"/>
              <w:left w:val="single" w:sz="6" w:space="0" w:color="auto"/>
              <w:bottom w:val="single" w:sz="6" w:space="0" w:color="auto"/>
              <w:right w:val="nil"/>
            </w:tcBorders>
            <w:shd w:val="pct10" w:color="auto" w:fill="auto"/>
          </w:tcPr>
          <w:p w14:paraId="1BAE1EBC"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26" w:type="dxa"/>
            <w:tcBorders>
              <w:top w:val="single" w:sz="6" w:space="0" w:color="auto"/>
              <w:left w:val="nil"/>
              <w:bottom w:val="single" w:sz="6" w:space="0" w:color="auto"/>
              <w:right w:val="nil"/>
            </w:tcBorders>
            <w:shd w:val="pct10" w:color="auto" w:fill="auto"/>
            <w:textDirection w:val="btLr"/>
          </w:tcPr>
          <w:p w14:paraId="01DDDA28"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Obszary Natura 2000</w:t>
            </w:r>
          </w:p>
        </w:tc>
        <w:tc>
          <w:tcPr>
            <w:tcW w:w="187" w:type="dxa"/>
            <w:tcBorders>
              <w:top w:val="single" w:sz="6" w:space="0" w:color="auto"/>
              <w:left w:val="nil"/>
              <w:bottom w:val="single" w:sz="6" w:space="0" w:color="auto"/>
              <w:right w:val="single" w:sz="6" w:space="0" w:color="auto"/>
            </w:tcBorders>
            <w:shd w:val="pct10" w:color="auto" w:fill="auto"/>
          </w:tcPr>
          <w:p w14:paraId="3706EB6D"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74" w:type="dxa"/>
            <w:tcBorders>
              <w:top w:val="single" w:sz="6" w:space="0" w:color="auto"/>
              <w:left w:val="single" w:sz="6" w:space="0" w:color="auto"/>
              <w:bottom w:val="single" w:sz="6" w:space="0" w:color="auto"/>
              <w:right w:val="nil"/>
            </w:tcBorders>
            <w:shd w:val="pct10" w:color="auto" w:fill="auto"/>
            <w:textDirection w:val="btLr"/>
          </w:tcPr>
          <w:p w14:paraId="1F82859A"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Korytarze i przystanki</w:t>
            </w:r>
          </w:p>
        </w:tc>
        <w:tc>
          <w:tcPr>
            <w:tcW w:w="283" w:type="dxa"/>
            <w:tcBorders>
              <w:top w:val="single" w:sz="6" w:space="0" w:color="auto"/>
              <w:left w:val="nil"/>
              <w:bottom w:val="single" w:sz="6" w:space="0" w:color="auto"/>
              <w:right w:val="single" w:sz="6" w:space="0" w:color="auto"/>
            </w:tcBorders>
            <w:shd w:val="pct10" w:color="auto" w:fill="auto"/>
            <w:textDirection w:val="btLr"/>
          </w:tcPr>
          <w:p w14:paraId="6D4C169F" w14:textId="77777777" w:rsidR="009B420B" w:rsidRPr="009B420B" w:rsidRDefault="009B420B" w:rsidP="009B420B">
            <w:pPr>
              <w:autoSpaceDE w:val="0"/>
              <w:autoSpaceDN w:val="0"/>
              <w:adjustRightInd w:val="0"/>
              <w:spacing w:after="0" w:line="240" w:lineRule="auto"/>
              <w:ind w:left="437"/>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ornitologiczne</w:t>
            </w:r>
          </w:p>
        </w:tc>
        <w:tc>
          <w:tcPr>
            <w:tcW w:w="288" w:type="dxa"/>
            <w:tcBorders>
              <w:top w:val="single" w:sz="6" w:space="0" w:color="auto"/>
              <w:left w:val="single" w:sz="6" w:space="0" w:color="auto"/>
              <w:bottom w:val="single" w:sz="6" w:space="0" w:color="auto"/>
              <w:right w:val="nil"/>
            </w:tcBorders>
            <w:shd w:val="pct10" w:color="auto" w:fill="auto"/>
            <w:textDirection w:val="btLr"/>
          </w:tcPr>
          <w:p w14:paraId="1B0CBC03" w14:textId="77777777" w:rsidR="009B420B" w:rsidRPr="009B420B" w:rsidRDefault="009B420B" w:rsidP="009B420B">
            <w:pPr>
              <w:autoSpaceDE w:val="0"/>
              <w:autoSpaceDN w:val="0"/>
              <w:adjustRightInd w:val="0"/>
              <w:spacing w:after="0" w:line="240" w:lineRule="auto"/>
              <w:ind w:left="461"/>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różnorodność</w:t>
            </w:r>
          </w:p>
        </w:tc>
        <w:tc>
          <w:tcPr>
            <w:tcW w:w="264" w:type="dxa"/>
            <w:tcBorders>
              <w:top w:val="single" w:sz="6" w:space="0" w:color="auto"/>
              <w:left w:val="nil"/>
              <w:bottom w:val="single" w:sz="6" w:space="0" w:color="auto"/>
              <w:right w:val="single" w:sz="6" w:space="0" w:color="auto"/>
            </w:tcBorders>
            <w:shd w:val="pct10" w:color="auto" w:fill="auto"/>
            <w:textDirection w:val="btLr"/>
          </w:tcPr>
          <w:p w14:paraId="52958872" w14:textId="77777777" w:rsidR="009B420B" w:rsidRPr="009B420B" w:rsidRDefault="009B420B" w:rsidP="009B420B">
            <w:pPr>
              <w:autoSpaceDE w:val="0"/>
              <w:autoSpaceDN w:val="0"/>
              <w:adjustRightInd w:val="0"/>
              <w:spacing w:after="0" w:line="240" w:lineRule="auto"/>
              <w:ind w:left="547"/>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biologiczną</w:t>
            </w:r>
          </w:p>
        </w:tc>
        <w:tc>
          <w:tcPr>
            <w:tcW w:w="149" w:type="dxa"/>
            <w:tcBorders>
              <w:top w:val="single" w:sz="6" w:space="0" w:color="auto"/>
              <w:left w:val="single" w:sz="6" w:space="0" w:color="auto"/>
              <w:bottom w:val="single" w:sz="6" w:space="0" w:color="auto"/>
              <w:right w:val="nil"/>
            </w:tcBorders>
            <w:shd w:val="pct10" w:color="auto" w:fill="auto"/>
          </w:tcPr>
          <w:p w14:paraId="4DA05095"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16" w:type="dxa"/>
            <w:tcBorders>
              <w:top w:val="single" w:sz="6" w:space="0" w:color="auto"/>
              <w:left w:val="nil"/>
              <w:bottom w:val="single" w:sz="6" w:space="0" w:color="auto"/>
              <w:right w:val="nil"/>
            </w:tcBorders>
            <w:shd w:val="pct10" w:color="auto" w:fill="auto"/>
            <w:textDirection w:val="btLr"/>
          </w:tcPr>
          <w:p w14:paraId="1A4055CC" w14:textId="77777777" w:rsidR="009B420B" w:rsidRPr="009B420B" w:rsidRDefault="009B420B" w:rsidP="009B420B">
            <w:pPr>
              <w:autoSpaceDE w:val="0"/>
              <w:autoSpaceDN w:val="0"/>
              <w:adjustRightInd w:val="0"/>
              <w:spacing w:after="0" w:line="240" w:lineRule="auto"/>
              <w:ind w:left="797"/>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ludzi</w:t>
            </w:r>
          </w:p>
        </w:tc>
        <w:tc>
          <w:tcPr>
            <w:tcW w:w="139" w:type="dxa"/>
            <w:tcBorders>
              <w:top w:val="single" w:sz="6" w:space="0" w:color="auto"/>
              <w:left w:val="nil"/>
              <w:bottom w:val="single" w:sz="6" w:space="0" w:color="auto"/>
              <w:right w:val="single" w:sz="6" w:space="0" w:color="auto"/>
            </w:tcBorders>
            <w:shd w:val="pct10" w:color="auto" w:fill="auto"/>
          </w:tcPr>
          <w:p w14:paraId="31283BA4"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34" w:type="dxa"/>
            <w:tcBorders>
              <w:top w:val="single" w:sz="6" w:space="0" w:color="auto"/>
              <w:left w:val="single" w:sz="6" w:space="0" w:color="auto"/>
              <w:bottom w:val="single" w:sz="6" w:space="0" w:color="auto"/>
              <w:right w:val="nil"/>
            </w:tcBorders>
            <w:shd w:val="pct10" w:color="auto" w:fill="auto"/>
          </w:tcPr>
          <w:p w14:paraId="6F84D5D2"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16" w:type="dxa"/>
            <w:tcBorders>
              <w:top w:val="single" w:sz="6" w:space="0" w:color="auto"/>
              <w:left w:val="nil"/>
              <w:bottom w:val="single" w:sz="6" w:space="0" w:color="auto"/>
              <w:right w:val="nil"/>
            </w:tcBorders>
            <w:shd w:val="pct10" w:color="auto" w:fill="auto"/>
            <w:textDirection w:val="btLr"/>
          </w:tcPr>
          <w:p w14:paraId="560BD1EC" w14:textId="77777777" w:rsidR="009B420B" w:rsidRPr="009B420B" w:rsidRDefault="009B420B" w:rsidP="009B420B">
            <w:pPr>
              <w:autoSpaceDE w:val="0"/>
              <w:autoSpaceDN w:val="0"/>
              <w:adjustRightInd w:val="0"/>
              <w:spacing w:after="0" w:line="240" w:lineRule="auto"/>
              <w:ind w:left="619"/>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zwierzęta</w:t>
            </w:r>
          </w:p>
        </w:tc>
        <w:tc>
          <w:tcPr>
            <w:tcW w:w="139" w:type="dxa"/>
            <w:tcBorders>
              <w:top w:val="single" w:sz="6" w:space="0" w:color="auto"/>
              <w:left w:val="nil"/>
              <w:bottom w:val="single" w:sz="6" w:space="0" w:color="auto"/>
              <w:right w:val="single" w:sz="6" w:space="0" w:color="auto"/>
            </w:tcBorders>
            <w:shd w:val="pct10" w:color="auto" w:fill="auto"/>
          </w:tcPr>
          <w:p w14:paraId="1E8135A9"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34" w:type="dxa"/>
            <w:tcBorders>
              <w:top w:val="single" w:sz="6" w:space="0" w:color="auto"/>
              <w:left w:val="single" w:sz="6" w:space="0" w:color="auto"/>
              <w:bottom w:val="single" w:sz="6" w:space="0" w:color="auto"/>
              <w:right w:val="nil"/>
            </w:tcBorders>
            <w:shd w:val="pct10" w:color="auto" w:fill="auto"/>
          </w:tcPr>
          <w:p w14:paraId="5DF44F96"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16" w:type="dxa"/>
            <w:tcBorders>
              <w:top w:val="single" w:sz="6" w:space="0" w:color="auto"/>
              <w:left w:val="nil"/>
              <w:bottom w:val="single" w:sz="6" w:space="0" w:color="auto"/>
              <w:right w:val="nil"/>
            </w:tcBorders>
            <w:shd w:val="pct10" w:color="auto" w:fill="auto"/>
            <w:textDirection w:val="btLr"/>
          </w:tcPr>
          <w:p w14:paraId="009E1A5E" w14:textId="77777777" w:rsidR="009B420B" w:rsidRPr="009B420B" w:rsidRDefault="009B420B" w:rsidP="009B420B">
            <w:pPr>
              <w:autoSpaceDE w:val="0"/>
              <w:autoSpaceDN w:val="0"/>
              <w:adjustRightInd w:val="0"/>
              <w:spacing w:after="0" w:line="240" w:lineRule="auto"/>
              <w:ind w:left="710"/>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rośliny</w:t>
            </w:r>
          </w:p>
        </w:tc>
        <w:tc>
          <w:tcPr>
            <w:tcW w:w="139" w:type="dxa"/>
            <w:tcBorders>
              <w:top w:val="single" w:sz="6" w:space="0" w:color="auto"/>
              <w:left w:val="nil"/>
              <w:bottom w:val="single" w:sz="6" w:space="0" w:color="auto"/>
              <w:right w:val="single" w:sz="6" w:space="0" w:color="auto"/>
            </w:tcBorders>
            <w:shd w:val="pct10" w:color="auto" w:fill="auto"/>
          </w:tcPr>
          <w:p w14:paraId="4C6638B4"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34" w:type="dxa"/>
            <w:tcBorders>
              <w:top w:val="single" w:sz="6" w:space="0" w:color="auto"/>
              <w:left w:val="single" w:sz="6" w:space="0" w:color="auto"/>
              <w:bottom w:val="single" w:sz="6" w:space="0" w:color="auto"/>
              <w:right w:val="nil"/>
            </w:tcBorders>
            <w:shd w:val="pct10" w:color="auto" w:fill="auto"/>
          </w:tcPr>
          <w:p w14:paraId="089A1FD8"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16" w:type="dxa"/>
            <w:tcBorders>
              <w:top w:val="single" w:sz="6" w:space="0" w:color="auto"/>
              <w:left w:val="nil"/>
              <w:bottom w:val="single" w:sz="6" w:space="0" w:color="auto"/>
              <w:right w:val="nil"/>
            </w:tcBorders>
            <w:shd w:val="pct10" w:color="auto" w:fill="auto"/>
            <w:textDirection w:val="btLr"/>
          </w:tcPr>
          <w:p w14:paraId="1BC4673B" w14:textId="77777777" w:rsidR="009B420B" w:rsidRPr="009B420B" w:rsidRDefault="009B420B" w:rsidP="009B420B">
            <w:pPr>
              <w:autoSpaceDE w:val="0"/>
              <w:autoSpaceDN w:val="0"/>
              <w:adjustRightInd w:val="0"/>
              <w:spacing w:after="0" w:line="240" w:lineRule="auto"/>
              <w:ind w:left="768"/>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wodę</w:t>
            </w:r>
          </w:p>
        </w:tc>
        <w:tc>
          <w:tcPr>
            <w:tcW w:w="139" w:type="dxa"/>
            <w:tcBorders>
              <w:top w:val="single" w:sz="6" w:space="0" w:color="auto"/>
              <w:left w:val="nil"/>
              <w:bottom w:val="single" w:sz="6" w:space="0" w:color="auto"/>
              <w:right w:val="single" w:sz="6" w:space="0" w:color="auto"/>
            </w:tcBorders>
            <w:shd w:val="pct10" w:color="auto" w:fill="auto"/>
          </w:tcPr>
          <w:p w14:paraId="58B8FA07"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34" w:type="dxa"/>
            <w:tcBorders>
              <w:top w:val="single" w:sz="6" w:space="0" w:color="auto"/>
              <w:left w:val="single" w:sz="6" w:space="0" w:color="auto"/>
              <w:bottom w:val="single" w:sz="6" w:space="0" w:color="auto"/>
              <w:right w:val="nil"/>
            </w:tcBorders>
            <w:shd w:val="pct10" w:color="auto" w:fill="auto"/>
          </w:tcPr>
          <w:p w14:paraId="4B5CD634"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16" w:type="dxa"/>
            <w:tcBorders>
              <w:top w:val="single" w:sz="6" w:space="0" w:color="auto"/>
              <w:left w:val="nil"/>
              <w:bottom w:val="single" w:sz="6" w:space="0" w:color="auto"/>
              <w:right w:val="nil"/>
            </w:tcBorders>
            <w:shd w:val="pct10" w:color="auto" w:fill="auto"/>
            <w:textDirection w:val="btLr"/>
          </w:tcPr>
          <w:p w14:paraId="439265CD" w14:textId="77777777" w:rsidR="009B420B" w:rsidRPr="009B420B" w:rsidRDefault="009B420B" w:rsidP="009B420B">
            <w:pPr>
              <w:autoSpaceDE w:val="0"/>
              <w:autoSpaceDN w:val="0"/>
              <w:adjustRightInd w:val="0"/>
              <w:spacing w:after="0" w:line="240" w:lineRule="auto"/>
              <w:ind w:left="605"/>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powietrze</w:t>
            </w:r>
          </w:p>
        </w:tc>
        <w:tc>
          <w:tcPr>
            <w:tcW w:w="139" w:type="dxa"/>
            <w:tcBorders>
              <w:top w:val="single" w:sz="6" w:space="0" w:color="auto"/>
              <w:left w:val="nil"/>
              <w:bottom w:val="single" w:sz="6" w:space="0" w:color="auto"/>
              <w:right w:val="single" w:sz="6" w:space="0" w:color="auto"/>
            </w:tcBorders>
            <w:shd w:val="pct10" w:color="auto" w:fill="auto"/>
          </w:tcPr>
          <w:p w14:paraId="62584C4D"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34" w:type="dxa"/>
            <w:tcBorders>
              <w:top w:val="single" w:sz="6" w:space="0" w:color="auto"/>
              <w:left w:val="single" w:sz="6" w:space="0" w:color="auto"/>
              <w:bottom w:val="single" w:sz="6" w:space="0" w:color="auto"/>
              <w:right w:val="nil"/>
            </w:tcBorders>
            <w:shd w:val="pct10" w:color="auto" w:fill="auto"/>
          </w:tcPr>
          <w:p w14:paraId="70741636"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16" w:type="dxa"/>
            <w:tcBorders>
              <w:top w:val="single" w:sz="6" w:space="0" w:color="auto"/>
              <w:left w:val="nil"/>
              <w:bottom w:val="single" w:sz="6" w:space="0" w:color="auto"/>
              <w:right w:val="nil"/>
            </w:tcBorders>
            <w:shd w:val="pct10" w:color="auto" w:fill="auto"/>
            <w:textDirection w:val="btLr"/>
          </w:tcPr>
          <w:p w14:paraId="30851991" w14:textId="77777777" w:rsidR="009B420B" w:rsidRPr="009B420B" w:rsidRDefault="009B420B" w:rsidP="009B420B">
            <w:pPr>
              <w:autoSpaceDE w:val="0"/>
              <w:autoSpaceDN w:val="0"/>
              <w:adjustRightInd w:val="0"/>
              <w:spacing w:after="0" w:line="240" w:lineRule="auto"/>
              <w:ind w:left="240"/>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powierzchnię ziemi</w:t>
            </w:r>
          </w:p>
        </w:tc>
        <w:tc>
          <w:tcPr>
            <w:tcW w:w="139" w:type="dxa"/>
            <w:tcBorders>
              <w:top w:val="single" w:sz="6" w:space="0" w:color="auto"/>
              <w:left w:val="nil"/>
              <w:bottom w:val="single" w:sz="6" w:space="0" w:color="auto"/>
              <w:right w:val="single" w:sz="6" w:space="0" w:color="auto"/>
            </w:tcBorders>
            <w:shd w:val="pct10" w:color="auto" w:fill="auto"/>
          </w:tcPr>
          <w:p w14:paraId="7D32A491"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34" w:type="dxa"/>
            <w:tcBorders>
              <w:top w:val="single" w:sz="6" w:space="0" w:color="auto"/>
              <w:left w:val="single" w:sz="6" w:space="0" w:color="auto"/>
              <w:bottom w:val="single" w:sz="6" w:space="0" w:color="auto"/>
              <w:right w:val="nil"/>
            </w:tcBorders>
            <w:shd w:val="pct10" w:color="auto" w:fill="auto"/>
          </w:tcPr>
          <w:p w14:paraId="1AE0472A"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21" w:type="dxa"/>
            <w:tcBorders>
              <w:top w:val="single" w:sz="6" w:space="0" w:color="auto"/>
              <w:left w:val="nil"/>
              <w:bottom w:val="single" w:sz="6" w:space="0" w:color="auto"/>
              <w:right w:val="nil"/>
            </w:tcBorders>
            <w:shd w:val="pct10" w:color="auto" w:fill="auto"/>
            <w:textDirection w:val="btLr"/>
          </w:tcPr>
          <w:p w14:paraId="2916CCBB" w14:textId="77777777" w:rsidR="009B420B" w:rsidRPr="009B420B" w:rsidRDefault="009B420B" w:rsidP="009B420B">
            <w:pPr>
              <w:autoSpaceDE w:val="0"/>
              <w:autoSpaceDN w:val="0"/>
              <w:adjustRightInd w:val="0"/>
              <w:spacing w:after="0" w:line="240" w:lineRule="auto"/>
              <w:ind w:left="590"/>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krajobraz</w:t>
            </w:r>
          </w:p>
        </w:tc>
        <w:tc>
          <w:tcPr>
            <w:tcW w:w="134" w:type="dxa"/>
            <w:tcBorders>
              <w:top w:val="single" w:sz="6" w:space="0" w:color="auto"/>
              <w:left w:val="nil"/>
              <w:bottom w:val="single" w:sz="6" w:space="0" w:color="auto"/>
              <w:right w:val="single" w:sz="6" w:space="0" w:color="auto"/>
            </w:tcBorders>
            <w:shd w:val="pct10" w:color="auto" w:fill="auto"/>
          </w:tcPr>
          <w:p w14:paraId="6AB8FDCB"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34" w:type="dxa"/>
            <w:tcBorders>
              <w:top w:val="single" w:sz="6" w:space="0" w:color="auto"/>
              <w:left w:val="single" w:sz="6" w:space="0" w:color="auto"/>
              <w:bottom w:val="single" w:sz="6" w:space="0" w:color="auto"/>
              <w:right w:val="nil"/>
            </w:tcBorders>
            <w:shd w:val="pct10" w:color="auto" w:fill="auto"/>
          </w:tcPr>
          <w:p w14:paraId="55ED491C"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21" w:type="dxa"/>
            <w:tcBorders>
              <w:top w:val="single" w:sz="6" w:space="0" w:color="auto"/>
              <w:left w:val="nil"/>
              <w:bottom w:val="single" w:sz="6" w:space="0" w:color="auto"/>
              <w:right w:val="nil"/>
            </w:tcBorders>
            <w:shd w:val="pct10" w:color="auto" w:fill="auto"/>
            <w:textDirection w:val="btLr"/>
          </w:tcPr>
          <w:p w14:paraId="0B1A9463" w14:textId="77777777" w:rsidR="009B420B" w:rsidRPr="009B420B" w:rsidRDefault="009B420B" w:rsidP="009B420B">
            <w:pPr>
              <w:autoSpaceDE w:val="0"/>
              <w:autoSpaceDN w:val="0"/>
              <w:adjustRightInd w:val="0"/>
              <w:spacing w:after="0" w:line="240" w:lineRule="auto"/>
              <w:ind w:left="725"/>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klimat</w:t>
            </w:r>
          </w:p>
        </w:tc>
        <w:tc>
          <w:tcPr>
            <w:tcW w:w="134" w:type="dxa"/>
            <w:tcBorders>
              <w:top w:val="single" w:sz="6" w:space="0" w:color="auto"/>
              <w:left w:val="nil"/>
              <w:bottom w:val="single" w:sz="6" w:space="0" w:color="auto"/>
              <w:right w:val="single" w:sz="6" w:space="0" w:color="auto"/>
            </w:tcBorders>
            <w:shd w:val="pct10" w:color="auto" w:fill="auto"/>
          </w:tcPr>
          <w:p w14:paraId="15BB4BF2"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34" w:type="dxa"/>
            <w:tcBorders>
              <w:top w:val="single" w:sz="6" w:space="0" w:color="auto"/>
              <w:left w:val="single" w:sz="6" w:space="0" w:color="auto"/>
              <w:bottom w:val="single" w:sz="6" w:space="0" w:color="auto"/>
              <w:right w:val="nil"/>
            </w:tcBorders>
            <w:shd w:val="pct10" w:color="auto" w:fill="auto"/>
          </w:tcPr>
          <w:p w14:paraId="4D5D3C4F"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21" w:type="dxa"/>
            <w:tcBorders>
              <w:top w:val="single" w:sz="6" w:space="0" w:color="auto"/>
              <w:left w:val="nil"/>
              <w:bottom w:val="single" w:sz="6" w:space="0" w:color="auto"/>
              <w:right w:val="nil"/>
            </w:tcBorders>
            <w:shd w:val="pct10" w:color="auto" w:fill="auto"/>
            <w:textDirection w:val="btLr"/>
          </w:tcPr>
          <w:p w14:paraId="0CDF81C9" w14:textId="77777777" w:rsidR="009B420B" w:rsidRPr="009B420B" w:rsidRDefault="009B420B" w:rsidP="009B420B">
            <w:pPr>
              <w:autoSpaceDE w:val="0"/>
              <w:autoSpaceDN w:val="0"/>
              <w:adjustRightInd w:val="0"/>
              <w:spacing w:after="0" w:line="240" w:lineRule="auto"/>
              <w:ind w:left="312"/>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zasoby naturalne</w:t>
            </w:r>
          </w:p>
        </w:tc>
        <w:tc>
          <w:tcPr>
            <w:tcW w:w="134" w:type="dxa"/>
            <w:tcBorders>
              <w:top w:val="single" w:sz="6" w:space="0" w:color="auto"/>
              <w:left w:val="nil"/>
              <w:bottom w:val="single" w:sz="6" w:space="0" w:color="auto"/>
              <w:right w:val="single" w:sz="6" w:space="0" w:color="auto"/>
            </w:tcBorders>
            <w:shd w:val="pct10" w:color="auto" w:fill="auto"/>
          </w:tcPr>
          <w:p w14:paraId="7582C2C0"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34" w:type="dxa"/>
            <w:tcBorders>
              <w:top w:val="single" w:sz="6" w:space="0" w:color="auto"/>
              <w:left w:val="single" w:sz="6" w:space="0" w:color="auto"/>
              <w:bottom w:val="single" w:sz="6" w:space="0" w:color="auto"/>
              <w:right w:val="nil"/>
            </w:tcBorders>
            <w:shd w:val="pct10" w:color="auto" w:fill="auto"/>
          </w:tcPr>
          <w:p w14:paraId="34762B93"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221" w:type="dxa"/>
            <w:tcBorders>
              <w:top w:val="single" w:sz="6" w:space="0" w:color="auto"/>
              <w:left w:val="nil"/>
              <w:bottom w:val="single" w:sz="6" w:space="0" w:color="auto"/>
              <w:right w:val="nil"/>
            </w:tcBorders>
            <w:shd w:val="pct10" w:color="auto" w:fill="auto"/>
            <w:textDirection w:val="btLr"/>
          </w:tcPr>
          <w:p w14:paraId="34726891" w14:textId="77777777" w:rsidR="009B420B" w:rsidRPr="009B420B" w:rsidRDefault="009B420B" w:rsidP="009B420B">
            <w:pPr>
              <w:autoSpaceDE w:val="0"/>
              <w:autoSpaceDN w:val="0"/>
              <w:adjustRightInd w:val="0"/>
              <w:spacing w:after="0" w:line="240" w:lineRule="auto"/>
              <w:ind w:left="686"/>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zabytki</w:t>
            </w:r>
          </w:p>
        </w:tc>
        <w:tc>
          <w:tcPr>
            <w:tcW w:w="134" w:type="dxa"/>
            <w:tcBorders>
              <w:top w:val="single" w:sz="6" w:space="0" w:color="auto"/>
              <w:left w:val="nil"/>
              <w:bottom w:val="single" w:sz="6" w:space="0" w:color="auto"/>
              <w:right w:val="single" w:sz="6" w:space="0" w:color="auto"/>
            </w:tcBorders>
            <w:shd w:val="pct10" w:color="auto" w:fill="auto"/>
          </w:tcPr>
          <w:p w14:paraId="24224510"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134" w:type="dxa"/>
            <w:tcBorders>
              <w:top w:val="single" w:sz="6" w:space="0" w:color="auto"/>
              <w:left w:val="single" w:sz="6" w:space="0" w:color="auto"/>
              <w:bottom w:val="single" w:sz="6" w:space="0" w:color="auto"/>
              <w:right w:val="nil"/>
            </w:tcBorders>
            <w:shd w:val="pct10" w:color="auto" w:fill="auto"/>
          </w:tcPr>
          <w:p w14:paraId="51C04E1A"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24"/>
                <w:szCs w:val="24"/>
                <w:lang w:eastAsia="pl-PL"/>
              </w:rPr>
            </w:pPr>
          </w:p>
        </w:tc>
        <w:tc>
          <w:tcPr>
            <w:tcW w:w="360" w:type="dxa"/>
            <w:tcBorders>
              <w:top w:val="single" w:sz="6" w:space="0" w:color="auto"/>
              <w:left w:val="nil"/>
              <w:bottom w:val="single" w:sz="6" w:space="0" w:color="auto"/>
              <w:right w:val="single" w:sz="6" w:space="0" w:color="auto"/>
            </w:tcBorders>
            <w:shd w:val="pct10" w:color="auto" w:fill="auto"/>
            <w:textDirection w:val="btLr"/>
          </w:tcPr>
          <w:p w14:paraId="59812CBC" w14:textId="77777777" w:rsidR="009B420B" w:rsidRPr="009B420B" w:rsidRDefault="009B420B" w:rsidP="009B420B">
            <w:pPr>
              <w:autoSpaceDE w:val="0"/>
              <w:autoSpaceDN w:val="0"/>
              <w:adjustRightInd w:val="0"/>
              <w:spacing w:after="0" w:line="240" w:lineRule="auto"/>
              <w:ind w:left="317"/>
              <w:rPr>
                <w:rFonts w:ascii="Times New Roman" w:eastAsia="Times New Roman" w:hAnsi="Times New Roman" w:cs="Times New Roman"/>
                <w:b/>
                <w:bCs/>
                <w:sz w:val="16"/>
                <w:szCs w:val="16"/>
                <w:lang w:eastAsia="pl-PL"/>
              </w:rPr>
            </w:pPr>
            <w:r w:rsidRPr="009B420B">
              <w:rPr>
                <w:rFonts w:ascii="Times New Roman" w:eastAsia="Times New Roman" w:hAnsi="Times New Roman" w:cs="Times New Roman"/>
                <w:b/>
                <w:bCs/>
                <w:sz w:val="16"/>
                <w:szCs w:val="16"/>
                <w:lang w:eastAsia="pl-PL"/>
              </w:rPr>
              <w:t>dobra materialne</w:t>
            </w:r>
          </w:p>
        </w:tc>
      </w:tr>
      <w:tr w:rsidR="009B420B" w:rsidRPr="009B420B" w14:paraId="75B38048" w14:textId="77777777" w:rsidTr="00751EF5">
        <w:tc>
          <w:tcPr>
            <w:tcW w:w="2256" w:type="dxa"/>
            <w:tcBorders>
              <w:top w:val="single" w:sz="6" w:space="0" w:color="auto"/>
              <w:left w:val="single" w:sz="6" w:space="0" w:color="auto"/>
              <w:bottom w:val="single" w:sz="6" w:space="0" w:color="auto"/>
              <w:right w:val="single" w:sz="6" w:space="0" w:color="auto"/>
            </w:tcBorders>
          </w:tcPr>
          <w:p w14:paraId="0B739FF9" w14:textId="77777777" w:rsidR="009B420B" w:rsidRPr="009B420B" w:rsidRDefault="009B420B" w:rsidP="009B420B">
            <w:pPr>
              <w:autoSpaceDE w:val="0"/>
              <w:autoSpaceDN w:val="0"/>
              <w:adjustRightInd w:val="0"/>
              <w:spacing w:after="0" w:line="240" w:lineRule="exact"/>
              <w:ind w:left="102"/>
              <w:rPr>
                <w:rFonts w:ascii="Times New Roman" w:eastAsia="Times New Roman" w:hAnsi="Times New Roman" w:cs="Times New Roman"/>
                <w:sz w:val="18"/>
                <w:szCs w:val="18"/>
                <w:lang w:eastAsia="pl-PL"/>
              </w:rPr>
            </w:pPr>
            <w:bookmarkStart w:id="0" w:name="_Hlk160092745"/>
            <w:r w:rsidRPr="009B420B">
              <w:rPr>
                <w:rFonts w:ascii="Times New Roman" w:eastAsia="Times New Roman" w:hAnsi="Times New Roman" w:cs="Times New Roman"/>
                <w:sz w:val="18"/>
                <w:szCs w:val="18"/>
                <w:lang w:eastAsia="pl-PL"/>
              </w:rPr>
              <w:t xml:space="preserve"> PEF – teren elektrowni słonecznej</w:t>
            </w:r>
          </w:p>
        </w:tc>
        <w:tc>
          <w:tcPr>
            <w:tcW w:w="586" w:type="dxa"/>
            <w:gridSpan w:val="3"/>
            <w:tcBorders>
              <w:top w:val="single" w:sz="6" w:space="0" w:color="auto"/>
              <w:left w:val="single" w:sz="6" w:space="0" w:color="auto"/>
              <w:bottom w:val="single" w:sz="6" w:space="0" w:color="auto"/>
              <w:right w:val="single" w:sz="6" w:space="0" w:color="auto"/>
            </w:tcBorders>
          </w:tcPr>
          <w:p w14:paraId="6DCCBD7D"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557" w:type="dxa"/>
            <w:gridSpan w:val="2"/>
            <w:tcBorders>
              <w:top w:val="single" w:sz="6" w:space="0" w:color="auto"/>
              <w:left w:val="single" w:sz="6" w:space="0" w:color="auto"/>
              <w:bottom w:val="single" w:sz="6" w:space="0" w:color="auto"/>
              <w:right w:val="single" w:sz="6" w:space="0" w:color="auto"/>
            </w:tcBorders>
          </w:tcPr>
          <w:p w14:paraId="628E60CA"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0</w:t>
            </w:r>
          </w:p>
        </w:tc>
        <w:tc>
          <w:tcPr>
            <w:tcW w:w="552" w:type="dxa"/>
            <w:gridSpan w:val="2"/>
            <w:tcBorders>
              <w:top w:val="single" w:sz="6" w:space="0" w:color="auto"/>
              <w:left w:val="single" w:sz="6" w:space="0" w:color="auto"/>
              <w:bottom w:val="single" w:sz="6" w:space="0" w:color="auto"/>
              <w:right w:val="single" w:sz="6" w:space="0" w:color="auto"/>
            </w:tcBorders>
          </w:tcPr>
          <w:p w14:paraId="0B24134E"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504" w:type="dxa"/>
            <w:gridSpan w:val="3"/>
            <w:tcBorders>
              <w:top w:val="single" w:sz="6" w:space="0" w:color="auto"/>
              <w:left w:val="single" w:sz="6" w:space="0" w:color="auto"/>
              <w:bottom w:val="single" w:sz="6" w:space="0" w:color="auto"/>
              <w:right w:val="single" w:sz="6" w:space="0" w:color="auto"/>
            </w:tcBorders>
          </w:tcPr>
          <w:p w14:paraId="02055CB9"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22C2E054"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2924B60F"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00692922"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0</w:t>
            </w:r>
          </w:p>
        </w:tc>
        <w:tc>
          <w:tcPr>
            <w:tcW w:w="489" w:type="dxa"/>
            <w:gridSpan w:val="3"/>
            <w:tcBorders>
              <w:top w:val="single" w:sz="6" w:space="0" w:color="auto"/>
              <w:left w:val="single" w:sz="6" w:space="0" w:color="auto"/>
              <w:bottom w:val="single" w:sz="6" w:space="0" w:color="auto"/>
              <w:right w:val="single" w:sz="6" w:space="0" w:color="auto"/>
            </w:tcBorders>
          </w:tcPr>
          <w:p w14:paraId="5D5B9BFF"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1E7C6AA5" w14:textId="77777777" w:rsidR="009B420B" w:rsidRPr="009B420B" w:rsidRDefault="009B420B" w:rsidP="009B420B">
            <w:pPr>
              <w:autoSpaceDE w:val="0"/>
              <w:autoSpaceDN w:val="0"/>
              <w:adjustRightInd w:val="0"/>
              <w:spacing w:after="0" w:line="418" w:lineRule="exact"/>
              <w:ind w:hanging="274"/>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2613F81C"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67221E8A"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0</w:t>
            </w:r>
          </w:p>
        </w:tc>
        <w:tc>
          <w:tcPr>
            <w:tcW w:w="489" w:type="dxa"/>
            <w:gridSpan w:val="3"/>
            <w:tcBorders>
              <w:top w:val="single" w:sz="6" w:space="0" w:color="auto"/>
              <w:left w:val="single" w:sz="6" w:space="0" w:color="auto"/>
              <w:bottom w:val="single" w:sz="6" w:space="0" w:color="auto"/>
              <w:right w:val="single" w:sz="6" w:space="0" w:color="auto"/>
            </w:tcBorders>
          </w:tcPr>
          <w:p w14:paraId="22FA8234"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7F61D835"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0</w:t>
            </w:r>
          </w:p>
        </w:tc>
        <w:tc>
          <w:tcPr>
            <w:tcW w:w="494" w:type="dxa"/>
            <w:gridSpan w:val="2"/>
            <w:tcBorders>
              <w:top w:val="single" w:sz="6" w:space="0" w:color="auto"/>
              <w:left w:val="single" w:sz="6" w:space="0" w:color="auto"/>
              <w:bottom w:val="single" w:sz="6" w:space="0" w:color="auto"/>
              <w:right w:val="single" w:sz="6" w:space="0" w:color="auto"/>
            </w:tcBorders>
          </w:tcPr>
          <w:p w14:paraId="67B068DB"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r>
      <w:tr w:rsidR="009B420B" w:rsidRPr="009B420B" w14:paraId="4652EECF" w14:textId="77777777" w:rsidTr="00751EF5">
        <w:tc>
          <w:tcPr>
            <w:tcW w:w="2256" w:type="dxa"/>
            <w:tcBorders>
              <w:top w:val="single" w:sz="6" w:space="0" w:color="auto"/>
              <w:left w:val="single" w:sz="6" w:space="0" w:color="auto"/>
              <w:bottom w:val="single" w:sz="6" w:space="0" w:color="auto"/>
              <w:right w:val="single" w:sz="6" w:space="0" w:color="auto"/>
            </w:tcBorders>
          </w:tcPr>
          <w:p w14:paraId="2636FD7C" w14:textId="4E48578B" w:rsidR="009B420B" w:rsidRPr="009B420B" w:rsidRDefault="009B420B" w:rsidP="009B420B">
            <w:pPr>
              <w:autoSpaceDE w:val="0"/>
              <w:autoSpaceDN w:val="0"/>
              <w:adjustRightInd w:val="0"/>
              <w:spacing w:after="0" w:line="240" w:lineRule="exact"/>
              <w:ind w:left="102"/>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UH</w:t>
            </w:r>
            <w:r>
              <w:rPr>
                <w:rFonts w:ascii="Times New Roman" w:eastAsia="Times New Roman" w:hAnsi="Times New Roman" w:cs="Times New Roman"/>
                <w:sz w:val="18"/>
                <w:szCs w:val="18"/>
                <w:lang w:eastAsia="pl-PL"/>
              </w:rPr>
              <w:t>UL,</w:t>
            </w:r>
            <w:r w:rsidRPr="009B420B">
              <w:rPr>
                <w:rFonts w:ascii="Times New Roman" w:eastAsia="Times New Roman" w:hAnsi="Times New Roman" w:cs="Times New Roman"/>
                <w:sz w:val="18"/>
                <w:szCs w:val="18"/>
                <w:lang w:eastAsia="pl-PL"/>
              </w:rPr>
              <w:t>,PP</w:t>
            </w:r>
            <w:r>
              <w:rPr>
                <w:rFonts w:ascii="Times New Roman" w:eastAsia="Times New Roman" w:hAnsi="Times New Roman" w:cs="Times New Roman"/>
                <w:sz w:val="18"/>
                <w:szCs w:val="18"/>
                <w:lang w:eastAsia="pl-PL"/>
              </w:rPr>
              <w:t>,PS,PEF</w:t>
            </w:r>
            <w:r w:rsidRPr="009B420B">
              <w:rPr>
                <w:rFonts w:ascii="Times New Roman" w:eastAsia="Times New Roman" w:hAnsi="Times New Roman" w:cs="Times New Roman"/>
                <w:sz w:val="18"/>
                <w:szCs w:val="18"/>
                <w:lang w:eastAsia="pl-PL"/>
              </w:rPr>
              <w:t xml:space="preserve"> – teren usług handlu oraz produkcji przemysłowej</w:t>
            </w:r>
          </w:p>
        </w:tc>
        <w:tc>
          <w:tcPr>
            <w:tcW w:w="586" w:type="dxa"/>
            <w:gridSpan w:val="3"/>
            <w:tcBorders>
              <w:top w:val="single" w:sz="6" w:space="0" w:color="auto"/>
              <w:left w:val="single" w:sz="6" w:space="0" w:color="auto"/>
              <w:bottom w:val="single" w:sz="6" w:space="0" w:color="auto"/>
              <w:right w:val="single" w:sz="6" w:space="0" w:color="auto"/>
            </w:tcBorders>
          </w:tcPr>
          <w:p w14:paraId="26A75544"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0</w:t>
            </w:r>
          </w:p>
        </w:tc>
        <w:tc>
          <w:tcPr>
            <w:tcW w:w="557" w:type="dxa"/>
            <w:gridSpan w:val="2"/>
            <w:tcBorders>
              <w:top w:val="single" w:sz="6" w:space="0" w:color="auto"/>
              <w:left w:val="single" w:sz="6" w:space="0" w:color="auto"/>
              <w:bottom w:val="single" w:sz="6" w:space="0" w:color="auto"/>
              <w:right w:val="single" w:sz="6" w:space="0" w:color="auto"/>
            </w:tcBorders>
          </w:tcPr>
          <w:p w14:paraId="7C7ED5A9"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0</w:t>
            </w:r>
          </w:p>
        </w:tc>
        <w:tc>
          <w:tcPr>
            <w:tcW w:w="552" w:type="dxa"/>
            <w:gridSpan w:val="2"/>
            <w:tcBorders>
              <w:top w:val="single" w:sz="6" w:space="0" w:color="auto"/>
              <w:left w:val="single" w:sz="6" w:space="0" w:color="auto"/>
              <w:bottom w:val="single" w:sz="6" w:space="0" w:color="auto"/>
              <w:right w:val="single" w:sz="6" w:space="0" w:color="auto"/>
            </w:tcBorders>
          </w:tcPr>
          <w:p w14:paraId="28D7AAEF"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504" w:type="dxa"/>
            <w:gridSpan w:val="3"/>
            <w:tcBorders>
              <w:top w:val="single" w:sz="6" w:space="0" w:color="auto"/>
              <w:left w:val="single" w:sz="6" w:space="0" w:color="auto"/>
              <w:bottom w:val="single" w:sz="6" w:space="0" w:color="auto"/>
              <w:right w:val="single" w:sz="6" w:space="0" w:color="auto"/>
            </w:tcBorders>
          </w:tcPr>
          <w:p w14:paraId="74C55415"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5137B1D9"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18"/>
                <w:szCs w:val="18"/>
                <w:lang w:eastAsia="pl-PL"/>
              </w:rPr>
            </w:pPr>
          </w:p>
        </w:tc>
        <w:tc>
          <w:tcPr>
            <w:tcW w:w="489" w:type="dxa"/>
            <w:gridSpan w:val="3"/>
            <w:tcBorders>
              <w:top w:val="single" w:sz="6" w:space="0" w:color="auto"/>
              <w:left w:val="single" w:sz="6" w:space="0" w:color="auto"/>
              <w:bottom w:val="single" w:sz="6" w:space="0" w:color="auto"/>
              <w:right w:val="single" w:sz="6" w:space="0" w:color="auto"/>
            </w:tcBorders>
          </w:tcPr>
          <w:p w14:paraId="60AEB45C"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294A2828"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1CF34E3D"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3D0D4D7B" w14:textId="77777777" w:rsidR="009B420B" w:rsidRPr="009B420B" w:rsidRDefault="009B420B" w:rsidP="009B420B">
            <w:pPr>
              <w:autoSpaceDE w:val="0"/>
              <w:autoSpaceDN w:val="0"/>
              <w:adjustRightInd w:val="0"/>
              <w:spacing w:after="0" w:line="418" w:lineRule="exact"/>
              <w:ind w:hanging="274"/>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426240EC" w14:textId="77777777" w:rsidR="009B420B" w:rsidRPr="009B420B" w:rsidRDefault="009B420B" w:rsidP="009B420B">
            <w:pPr>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4E618463"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c>
          <w:tcPr>
            <w:tcW w:w="489" w:type="dxa"/>
            <w:gridSpan w:val="3"/>
            <w:tcBorders>
              <w:top w:val="single" w:sz="6" w:space="0" w:color="auto"/>
              <w:left w:val="single" w:sz="6" w:space="0" w:color="auto"/>
              <w:bottom w:val="single" w:sz="6" w:space="0" w:color="auto"/>
              <w:right w:val="single" w:sz="6" w:space="0" w:color="auto"/>
            </w:tcBorders>
          </w:tcPr>
          <w:p w14:paraId="0E209DF6"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0</w:t>
            </w:r>
          </w:p>
        </w:tc>
        <w:tc>
          <w:tcPr>
            <w:tcW w:w="489" w:type="dxa"/>
            <w:gridSpan w:val="3"/>
            <w:tcBorders>
              <w:top w:val="single" w:sz="6" w:space="0" w:color="auto"/>
              <w:left w:val="single" w:sz="6" w:space="0" w:color="auto"/>
              <w:bottom w:val="single" w:sz="6" w:space="0" w:color="auto"/>
              <w:right w:val="single" w:sz="6" w:space="0" w:color="auto"/>
            </w:tcBorders>
          </w:tcPr>
          <w:p w14:paraId="1458B199"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0</w:t>
            </w:r>
          </w:p>
        </w:tc>
        <w:tc>
          <w:tcPr>
            <w:tcW w:w="494" w:type="dxa"/>
            <w:gridSpan w:val="2"/>
            <w:tcBorders>
              <w:top w:val="single" w:sz="6" w:space="0" w:color="auto"/>
              <w:left w:val="single" w:sz="6" w:space="0" w:color="auto"/>
              <w:bottom w:val="single" w:sz="6" w:space="0" w:color="auto"/>
              <w:right w:val="single" w:sz="6" w:space="0" w:color="auto"/>
            </w:tcBorders>
          </w:tcPr>
          <w:p w14:paraId="29A1FC25" w14:textId="77777777" w:rsidR="009B420B" w:rsidRPr="009B420B" w:rsidRDefault="009B420B" w:rsidP="009B420B">
            <w:pPr>
              <w:autoSpaceDE w:val="0"/>
              <w:autoSpaceDN w:val="0"/>
              <w:adjustRightInd w:val="0"/>
              <w:spacing w:after="0" w:line="418" w:lineRule="exact"/>
              <w:ind w:hanging="274"/>
              <w:jc w:val="center"/>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p>
        </w:tc>
      </w:tr>
      <w:bookmarkEnd w:id="0"/>
    </w:tbl>
    <w:p w14:paraId="77468B1F" w14:textId="77777777" w:rsidR="00D140F5" w:rsidRDefault="00D140F5" w:rsidP="00D140F5">
      <w:pPr>
        <w:pStyle w:val="Tekstpodstawowy"/>
        <w:jc w:val="both"/>
      </w:pPr>
    </w:p>
    <w:p w14:paraId="685416C0" w14:textId="77777777" w:rsidR="00F174E1" w:rsidRDefault="00F174E1" w:rsidP="00D140F5">
      <w:pPr>
        <w:pStyle w:val="Tekstpodstawowy"/>
        <w:jc w:val="both"/>
      </w:pPr>
    </w:p>
    <w:p w14:paraId="7CF9B291" w14:textId="77777777" w:rsidR="00F174E1" w:rsidRDefault="00F174E1" w:rsidP="00D140F5">
      <w:pPr>
        <w:pStyle w:val="Tekstpodstawowy"/>
        <w:jc w:val="both"/>
      </w:pPr>
    </w:p>
    <w:p w14:paraId="2D805547" w14:textId="77777777" w:rsidR="00CD3A5B" w:rsidRPr="00CB57F3" w:rsidRDefault="00CD3A5B" w:rsidP="00CD3A5B">
      <w:pPr>
        <w:spacing w:after="0" w:line="240" w:lineRule="auto"/>
        <w:jc w:val="both"/>
        <w:rPr>
          <w:rFonts w:ascii="Times New Roman" w:hAnsi="Times New Roman" w:cs="Times New Roman"/>
          <w:sz w:val="18"/>
          <w:szCs w:val="18"/>
        </w:rPr>
      </w:pPr>
      <w:r w:rsidRPr="00CB57F3">
        <w:rPr>
          <w:rFonts w:ascii="Times New Roman" w:hAnsi="Times New Roman" w:cs="Times New Roman"/>
          <w:sz w:val="18"/>
          <w:szCs w:val="18"/>
        </w:rPr>
        <w:t>Oznaczenia:</w:t>
      </w:r>
    </w:p>
    <w:p w14:paraId="2F5446E2" w14:textId="77777777" w:rsidR="00CD3A5B" w:rsidRPr="00CB57F3" w:rsidRDefault="00CD3A5B" w:rsidP="00CD3A5B">
      <w:pPr>
        <w:spacing w:after="0" w:line="240" w:lineRule="auto"/>
        <w:jc w:val="both"/>
        <w:rPr>
          <w:rFonts w:ascii="Times New Roman" w:hAnsi="Times New Roman" w:cs="Times New Roman"/>
          <w:sz w:val="18"/>
          <w:szCs w:val="18"/>
        </w:rPr>
      </w:pPr>
      <w:r w:rsidRPr="00CB57F3">
        <w:rPr>
          <w:rFonts w:ascii="Times New Roman" w:hAnsi="Times New Roman" w:cs="Times New Roman"/>
          <w:sz w:val="18"/>
          <w:szCs w:val="18"/>
        </w:rPr>
        <w:t xml:space="preserve">(+) - realizacja celu spowoduje pozytywne oddziaływania i skutki w zakresie analizowanego zagadnienia </w:t>
      </w:r>
    </w:p>
    <w:p w14:paraId="4F300785" w14:textId="77777777" w:rsidR="00CD3A5B" w:rsidRDefault="00CD3A5B" w:rsidP="00CD3A5B">
      <w:pPr>
        <w:spacing w:after="0" w:line="240" w:lineRule="auto"/>
        <w:jc w:val="both"/>
        <w:rPr>
          <w:rFonts w:ascii="Times New Roman" w:hAnsi="Times New Roman" w:cs="Times New Roman"/>
          <w:sz w:val="18"/>
          <w:szCs w:val="18"/>
        </w:rPr>
      </w:pPr>
      <w:r w:rsidRPr="00CB57F3">
        <w:rPr>
          <w:rFonts w:ascii="Times New Roman" w:hAnsi="Times New Roman" w:cs="Times New Roman"/>
          <w:sz w:val="18"/>
          <w:szCs w:val="18"/>
        </w:rPr>
        <w:lastRenderedPageBreak/>
        <w:t xml:space="preserve">(-) - realizacja celu spowoduje negatywne oddziaływania i skutki w zakresie analizowanego zagadnienia </w:t>
      </w:r>
    </w:p>
    <w:p w14:paraId="009D54BC" w14:textId="77777777" w:rsidR="00CD3A5B" w:rsidRPr="00CB57F3" w:rsidRDefault="00CD3A5B" w:rsidP="00CD3A5B">
      <w:pPr>
        <w:spacing w:after="0" w:line="240" w:lineRule="auto"/>
        <w:jc w:val="both"/>
        <w:rPr>
          <w:rFonts w:ascii="Times New Roman" w:hAnsi="Times New Roman" w:cs="Times New Roman"/>
          <w:sz w:val="18"/>
          <w:szCs w:val="18"/>
        </w:rPr>
      </w:pPr>
      <w:r w:rsidRPr="00CB57F3">
        <w:rPr>
          <w:rFonts w:ascii="Times New Roman" w:hAnsi="Times New Roman" w:cs="Times New Roman"/>
          <w:sz w:val="18"/>
          <w:szCs w:val="18"/>
        </w:rPr>
        <w:t>(0) - realizacja celu nie wpływa w sposób zauważalny na analizowane zagadnienie</w:t>
      </w:r>
    </w:p>
    <w:p w14:paraId="2EC8547D" w14:textId="77777777" w:rsidR="00CD3A5B" w:rsidRPr="00CB57F3" w:rsidRDefault="00CD3A5B" w:rsidP="00CD3A5B">
      <w:pPr>
        <w:spacing w:after="0" w:line="240" w:lineRule="auto"/>
        <w:jc w:val="both"/>
        <w:rPr>
          <w:rFonts w:ascii="Times New Roman" w:hAnsi="Times New Roman" w:cs="Times New Roman"/>
          <w:sz w:val="18"/>
          <w:szCs w:val="18"/>
        </w:rPr>
      </w:pPr>
      <w:r w:rsidRPr="00CB57F3">
        <w:rPr>
          <w:rFonts w:ascii="Times New Roman" w:hAnsi="Times New Roman" w:cs="Times New Roman"/>
          <w:sz w:val="18"/>
          <w:szCs w:val="18"/>
        </w:rPr>
        <w:t xml:space="preserve">(+/-) - realizacja celu może spowodować zarówno pozytywne, jak i negatywne oddziaływania i skutki w zakresie analizowanego zagadnienia </w:t>
      </w:r>
    </w:p>
    <w:p w14:paraId="565E0EFC" w14:textId="77777777" w:rsidR="00CD3A5B" w:rsidRDefault="00CD3A5B" w:rsidP="00CD3A5B">
      <w:pPr>
        <w:pStyle w:val="Style34"/>
        <w:widowControl/>
        <w:jc w:val="both"/>
        <w:rPr>
          <w:rStyle w:val="FontStyle50"/>
          <w:rFonts w:ascii="Times New Roman" w:hAnsi="Times New Roman" w:cs="Times New Roman"/>
        </w:rPr>
      </w:pPr>
    </w:p>
    <w:p w14:paraId="7171BB23" w14:textId="77777777" w:rsidR="00CD3A5B" w:rsidRDefault="00CD3A5B" w:rsidP="00CD3A5B">
      <w:pPr>
        <w:pStyle w:val="Style34"/>
        <w:widowControl/>
        <w:jc w:val="both"/>
        <w:rPr>
          <w:rStyle w:val="FontStyle50"/>
          <w:rFonts w:ascii="Times New Roman" w:hAnsi="Times New Roman" w:cs="Times New Roman"/>
        </w:rPr>
      </w:pPr>
    </w:p>
    <w:p w14:paraId="3325314A" w14:textId="77777777" w:rsidR="00CD3A5B" w:rsidRPr="00170AD2" w:rsidRDefault="00CD3A5B" w:rsidP="00CD3A5B">
      <w:pPr>
        <w:pStyle w:val="Style34"/>
        <w:widowControl/>
        <w:jc w:val="both"/>
        <w:rPr>
          <w:rStyle w:val="FontStyle50"/>
          <w:rFonts w:ascii="Times New Roman" w:hAnsi="Times New Roman" w:cs="Times New Roman"/>
          <w:i w:val="0"/>
        </w:rPr>
      </w:pPr>
      <w:r w:rsidRPr="00170AD2">
        <w:rPr>
          <w:rStyle w:val="FontStyle50"/>
          <w:rFonts w:ascii="Times New Roman" w:hAnsi="Times New Roman" w:cs="Times New Roman"/>
        </w:rPr>
        <w:t xml:space="preserve">Na podstawie analizy powyższej tabeli należy stwierdzić, że wprowadzenie funkcji terenu określonych w projekcie zmiany planu, poza układem komunikacyjnym spowoduje słabe i umiarkowane oddziaływanie na środowisko. W związku z tym, że całkowitego oddziaływania nie da się unikną mogą być realizowane na przedmiotowym terenie. </w:t>
      </w:r>
    </w:p>
    <w:p w14:paraId="12445752" w14:textId="77777777" w:rsidR="00F174E1" w:rsidRPr="008E08E4" w:rsidRDefault="00F174E1" w:rsidP="00D140F5">
      <w:pPr>
        <w:pStyle w:val="Tekstpodstawowy"/>
        <w:jc w:val="both"/>
      </w:pPr>
    </w:p>
    <w:p w14:paraId="62D694F7" w14:textId="77777777" w:rsidR="00E31636" w:rsidRPr="00F60213" w:rsidRDefault="00E31636" w:rsidP="00F60213">
      <w:pPr>
        <w:pStyle w:val="Tekstpodstawowy"/>
        <w:ind w:right="-6"/>
        <w:jc w:val="both"/>
        <w:rPr>
          <w:b/>
          <w:bCs/>
          <w:color w:val="000000" w:themeColor="text1"/>
        </w:rPr>
        <w:sectPr w:rsidR="00E31636" w:rsidRPr="00F60213" w:rsidSect="0050479A">
          <w:headerReference w:type="default" r:id="rId8"/>
          <w:footerReference w:type="even" r:id="rId9"/>
          <w:footerReference w:type="default" r:id="rId10"/>
          <w:pgSz w:w="11910" w:h="16840"/>
          <w:pgMar w:top="1040" w:right="1078" w:bottom="1720" w:left="909" w:header="0" w:footer="0" w:gutter="0"/>
          <w:cols w:space="708"/>
        </w:sectPr>
      </w:pPr>
    </w:p>
    <w:p w14:paraId="595E1B13" w14:textId="77777777" w:rsidR="00A97617" w:rsidRPr="005F3F95" w:rsidRDefault="00A97617" w:rsidP="00A97617">
      <w:pPr>
        <w:pStyle w:val="Style8"/>
        <w:widowControl/>
        <w:ind w:right="-36"/>
        <w:rPr>
          <w:rStyle w:val="FontStyle36"/>
        </w:rPr>
      </w:pPr>
    </w:p>
    <w:p w14:paraId="0A418C03" w14:textId="4397CA09" w:rsidR="00A97617" w:rsidRPr="00170AD2" w:rsidRDefault="00A97617" w:rsidP="004143EB">
      <w:pPr>
        <w:spacing w:after="0" w:line="240" w:lineRule="auto"/>
        <w:ind w:right="-142"/>
        <w:jc w:val="both"/>
        <w:rPr>
          <w:rFonts w:ascii="Times New Roman" w:hAnsi="Times New Roman" w:cs="Times New Roman"/>
        </w:rPr>
      </w:pPr>
    </w:p>
    <w:p w14:paraId="3749E596" w14:textId="77777777" w:rsidR="004143EB" w:rsidRDefault="004143EB" w:rsidP="00A97617">
      <w:pPr>
        <w:spacing w:after="0" w:line="240" w:lineRule="auto"/>
        <w:jc w:val="both"/>
        <w:rPr>
          <w:rStyle w:val="FontStyle52"/>
          <w:rFonts w:ascii="Times New Roman" w:hAnsi="Times New Roman" w:cs="Times New Roman"/>
          <w:sz w:val="22"/>
          <w:szCs w:val="22"/>
          <w:u w:val="single"/>
        </w:rPr>
      </w:pPr>
    </w:p>
    <w:p w14:paraId="28F979CB" w14:textId="77777777" w:rsidR="004143EB" w:rsidRDefault="004143EB" w:rsidP="00A97617">
      <w:pPr>
        <w:spacing w:after="0" w:line="240" w:lineRule="auto"/>
        <w:jc w:val="both"/>
        <w:rPr>
          <w:rStyle w:val="FontStyle52"/>
          <w:rFonts w:ascii="Times New Roman" w:hAnsi="Times New Roman" w:cs="Times New Roman"/>
          <w:sz w:val="22"/>
          <w:szCs w:val="22"/>
          <w:u w:val="single"/>
        </w:rPr>
      </w:pPr>
    </w:p>
    <w:p w14:paraId="05C23379" w14:textId="77777777" w:rsidR="00A97617" w:rsidRPr="00170AD2" w:rsidRDefault="00A97617" w:rsidP="008E16D2">
      <w:pPr>
        <w:spacing w:after="0" w:line="240" w:lineRule="auto"/>
        <w:jc w:val="both"/>
        <w:rPr>
          <w:rStyle w:val="FontStyle52"/>
          <w:rFonts w:ascii="Times New Roman" w:hAnsi="Times New Roman" w:cs="Times New Roman"/>
          <w:sz w:val="22"/>
          <w:szCs w:val="22"/>
        </w:rPr>
      </w:pPr>
      <w:r w:rsidRPr="00170AD2">
        <w:rPr>
          <w:rStyle w:val="FontStyle52"/>
          <w:rFonts w:ascii="Times New Roman" w:hAnsi="Times New Roman" w:cs="Times New Roman"/>
          <w:sz w:val="22"/>
          <w:szCs w:val="22"/>
          <w:u w:val="single"/>
        </w:rPr>
        <w:t>Charakterystyka typów oddziaływań</w:t>
      </w:r>
    </w:p>
    <w:p w14:paraId="063D4A74" w14:textId="77777777" w:rsidR="00A97617" w:rsidRPr="00170AD2" w:rsidRDefault="00A97617" w:rsidP="00A97617">
      <w:pPr>
        <w:pStyle w:val="Style8"/>
        <w:widowControl/>
        <w:ind w:left="3187"/>
        <w:jc w:val="both"/>
        <w:rPr>
          <w:rStyle w:val="FontStyle52"/>
          <w:rFonts w:ascii="Times New Roman" w:hAnsi="Times New Roman" w:cs="Times New Roman"/>
          <w:sz w:val="22"/>
          <w:szCs w:val="22"/>
          <w:u w:val="single"/>
        </w:rPr>
      </w:pPr>
    </w:p>
    <w:tbl>
      <w:tblPr>
        <w:tblW w:w="9356" w:type="dxa"/>
        <w:tblInd w:w="-102" w:type="dxa"/>
        <w:tblLayout w:type="fixed"/>
        <w:tblCellMar>
          <w:left w:w="40" w:type="dxa"/>
          <w:right w:w="40" w:type="dxa"/>
        </w:tblCellMar>
        <w:tblLook w:val="0000" w:firstRow="0" w:lastRow="0" w:firstColumn="0" w:lastColumn="0" w:noHBand="0" w:noVBand="0"/>
      </w:tblPr>
      <w:tblGrid>
        <w:gridCol w:w="568"/>
        <w:gridCol w:w="1417"/>
        <w:gridCol w:w="26"/>
        <w:gridCol w:w="3898"/>
        <w:gridCol w:w="45"/>
        <w:gridCol w:w="3347"/>
        <w:gridCol w:w="55"/>
      </w:tblGrid>
      <w:tr w:rsidR="009B420B" w:rsidRPr="009B420B" w14:paraId="129A563B" w14:textId="77777777" w:rsidTr="00751EF5">
        <w:tc>
          <w:tcPr>
            <w:tcW w:w="2011" w:type="dxa"/>
            <w:gridSpan w:val="3"/>
            <w:tcBorders>
              <w:top w:val="single" w:sz="6" w:space="0" w:color="auto"/>
              <w:left w:val="single" w:sz="4" w:space="0" w:color="auto"/>
              <w:bottom w:val="single" w:sz="6" w:space="0" w:color="auto"/>
              <w:right w:val="single" w:sz="6" w:space="0" w:color="auto"/>
            </w:tcBorders>
          </w:tcPr>
          <w:p w14:paraId="20F97BED" w14:textId="77777777" w:rsidR="009B420B" w:rsidRPr="009B420B" w:rsidRDefault="009B420B" w:rsidP="009B420B">
            <w:pPr>
              <w:autoSpaceDE w:val="0"/>
              <w:autoSpaceDN w:val="0"/>
              <w:adjustRightInd w:val="0"/>
              <w:spacing w:after="0" w:line="240" w:lineRule="auto"/>
              <w:ind w:left="264" w:hanging="350"/>
              <w:jc w:val="center"/>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Typ oddziaływań</w:t>
            </w:r>
          </w:p>
        </w:tc>
        <w:tc>
          <w:tcPr>
            <w:tcW w:w="3898" w:type="dxa"/>
            <w:tcBorders>
              <w:top w:val="single" w:sz="6" w:space="0" w:color="auto"/>
              <w:left w:val="single" w:sz="6" w:space="0" w:color="auto"/>
              <w:bottom w:val="single" w:sz="6" w:space="0" w:color="auto"/>
              <w:right w:val="single" w:sz="6" w:space="0" w:color="auto"/>
            </w:tcBorders>
          </w:tcPr>
          <w:p w14:paraId="1E13FFFA" w14:textId="77777777" w:rsidR="009B420B" w:rsidRPr="009B420B" w:rsidRDefault="009B420B" w:rsidP="009B420B">
            <w:pPr>
              <w:autoSpaceDE w:val="0"/>
              <w:autoSpaceDN w:val="0"/>
              <w:adjustRightInd w:val="0"/>
              <w:spacing w:after="0" w:line="240" w:lineRule="auto"/>
              <w:ind w:left="1382" w:hanging="350"/>
              <w:jc w:val="both"/>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Etap budowy</w:t>
            </w:r>
          </w:p>
        </w:tc>
        <w:tc>
          <w:tcPr>
            <w:tcW w:w="3447" w:type="dxa"/>
            <w:gridSpan w:val="3"/>
            <w:tcBorders>
              <w:top w:val="single" w:sz="6" w:space="0" w:color="auto"/>
              <w:left w:val="single" w:sz="6" w:space="0" w:color="auto"/>
              <w:bottom w:val="single" w:sz="6" w:space="0" w:color="auto"/>
              <w:right w:val="single" w:sz="6" w:space="0" w:color="auto"/>
            </w:tcBorders>
          </w:tcPr>
          <w:p w14:paraId="004FDB3D" w14:textId="77777777" w:rsidR="009B420B" w:rsidRPr="009B420B" w:rsidRDefault="009B420B" w:rsidP="009B420B">
            <w:pPr>
              <w:autoSpaceDE w:val="0"/>
              <w:autoSpaceDN w:val="0"/>
              <w:adjustRightInd w:val="0"/>
              <w:spacing w:after="0" w:line="240" w:lineRule="auto"/>
              <w:ind w:left="1310" w:hanging="350"/>
              <w:jc w:val="both"/>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Etap eksploatacji</w:t>
            </w:r>
          </w:p>
        </w:tc>
      </w:tr>
      <w:tr w:rsidR="009B420B" w:rsidRPr="009B420B" w14:paraId="3AB20FAC" w14:textId="77777777" w:rsidTr="00751EF5">
        <w:trPr>
          <w:trHeight w:val="2422"/>
        </w:trPr>
        <w:tc>
          <w:tcPr>
            <w:tcW w:w="568" w:type="dxa"/>
            <w:tcBorders>
              <w:top w:val="single" w:sz="6" w:space="0" w:color="auto"/>
              <w:left w:val="single" w:sz="4" w:space="0" w:color="auto"/>
              <w:bottom w:val="nil"/>
              <w:right w:val="single" w:sz="6" w:space="0" w:color="auto"/>
            </w:tcBorders>
            <w:textDirection w:val="btLr"/>
            <w:vAlign w:val="center"/>
          </w:tcPr>
          <w:p w14:paraId="45EAC936" w14:textId="77777777" w:rsidR="009B420B" w:rsidRPr="009B420B" w:rsidRDefault="009B420B" w:rsidP="009B420B">
            <w:pPr>
              <w:autoSpaceDE w:val="0"/>
              <w:autoSpaceDN w:val="0"/>
              <w:adjustRightInd w:val="0"/>
              <w:spacing w:after="0" w:line="240" w:lineRule="auto"/>
              <w:ind w:hanging="350"/>
              <w:jc w:val="both"/>
              <w:rPr>
                <w:rFonts w:ascii="Times New Roman" w:eastAsia="Times New Roman" w:hAnsi="Times New Roman" w:cs="Times New Roman"/>
                <w:b/>
                <w:bCs/>
                <w:sz w:val="18"/>
                <w:szCs w:val="18"/>
                <w:lang w:eastAsia="pl-PL"/>
              </w:rPr>
            </w:pPr>
          </w:p>
        </w:tc>
        <w:tc>
          <w:tcPr>
            <w:tcW w:w="1443" w:type="dxa"/>
            <w:gridSpan w:val="2"/>
            <w:tcBorders>
              <w:top w:val="single" w:sz="6" w:space="0" w:color="auto"/>
              <w:left w:val="single" w:sz="6" w:space="0" w:color="auto"/>
              <w:bottom w:val="single" w:sz="6" w:space="0" w:color="auto"/>
              <w:right w:val="single" w:sz="6" w:space="0" w:color="auto"/>
            </w:tcBorders>
          </w:tcPr>
          <w:p w14:paraId="5B35F22A" w14:textId="77777777" w:rsidR="009B420B" w:rsidRPr="009B420B" w:rsidRDefault="009B420B" w:rsidP="009B420B">
            <w:pPr>
              <w:autoSpaceDE w:val="0"/>
              <w:autoSpaceDN w:val="0"/>
              <w:adjustRightInd w:val="0"/>
              <w:spacing w:after="0" w:line="240" w:lineRule="auto"/>
              <w:ind w:hanging="350"/>
              <w:jc w:val="center"/>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bezpośrednie</w:t>
            </w:r>
          </w:p>
        </w:tc>
        <w:tc>
          <w:tcPr>
            <w:tcW w:w="3898" w:type="dxa"/>
            <w:tcBorders>
              <w:top w:val="single" w:sz="6" w:space="0" w:color="auto"/>
              <w:left w:val="single" w:sz="6" w:space="0" w:color="auto"/>
              <w:bottom w:val="single" w:sz="6" w:space="0" w:color="auto"/>
              <w:right w:val="single" w:sz="6" w:space="0" w:color="auto"/>
            </w:tcBorders>
          </w:tcPr>
          <w:p w14:paraId="3F982799" w14:textId="77777777" w:rsidR="009B420B" w:rsidRPr="009B420B" w:rsidRDefault="009B420B" w:rsidP="009B420B">
            <w:pPr>
              <w:widowControl w:val="0"/>
              <w:numPr>
                <w:ilvl w:val="0"/>
                <w:numId w:val="10"/>
              </w:numPr>
              <w:tabs>
                <w:tab w:val="left" w:pos="394"/>
              </w:tabs>
              <w:autoSpaceDE w:val="0"/>
              <w:autoSpaceDN w:val="0"/>
              <w:adjustRightInd w:val="0"/>
              <w:spacing w:after="0" w:line="240" w:lineRule="auto"/>
              <w:ind w:left="218" w:hanging="142"/>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zmniejszenie powierzchni biologicznie czynnej</w:t>
            </w:r>
          </w:p>
          <w:p w14:paraId="4B33F977" w14:textId="77777777" w:rsidR="009B420B" w:rsidRPr="009B420B" w:rsidRDefault="009B420B" w:rsidP="009B420B">
            <w:pPr>
              <w:widowControl w:val="0"/>
              <w:numPr>
                <w:ilvl w:val="0"/>
                <w:numId w:val="10"/>
              </w:numPr>
              <w:tabs>
                <w:tab w:val="left" w:pos="394"/>
              </w:tabs>
              <w:autoSpaceDE w:val="0"/>
              <w:autoSpaceDN w:val="0"/>
              <w:adjustRightInd w:val="0"/>
              <w:spacing w:after="0" w:line="240" w:lineRule="auto"/>
              <w:ind w:left="218" w:hanging="142"/>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zwiększenie zanieczyszczenia powietrza spalinami,</w:t>
            </w:r>
          </w:p>
          <w:p w14:paraId="23F61EC0" w14:textId="77777777" w:rsidR="009B420B" w:rsidRPr="009B420B" w:rsidRDefault="009B420B" w:rsidP="009B420B">
            <w:pPr>
              <w:widowControl w:val="0"/>
              <w:numPr>
                <w:ilvl w:val="0"/>
                <w:numId w:val="10"/>
              </w:numPr>
              <w:tabs>
                <w:tab w:val="left" w:pos="398"/>
              </w:tabs>
              <w:autoSpaceDE w:val="0"/>
              <w:autoSpaceDN w:val="0"/>
              <w:adjustRightInd w:val="0"/>
              <w:spacing w:after="0" w:line="240" w:lineRule="auto"/>
              <w:ind w:left="218" w:hanging="142"/>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wzrost poziomu hałasu związanego z pracami budowlanymi   (zabudowa   kubaturowa,   drogi, infrastruktura techniczna, itp.),</w:t>
            </w:r>
          </w:p>
          <w:p w14:paraId="34068165" w14:textId="77777777" w:rsidR="009B420B" w:rsidRPr="009B420B" w:rsidRDefault="009B420B" w:rsidP="009B420B">
            <w:pPr>
              <w:widowControl w:val="0"/>
              <w:numPr>
                <w:ilvl w:val="0"/>
                <w:numId w:val="10"/>
              </w:numPr>
              <w:tabs>
                <w:tab w:val="left" w:pos="398"/>
              </w:tabs>
              <w:autoSpaceDE w:val="0"/>
              <w:autoSpaceDN w:val="0"/>
              <w:adjustRightInd w:val="0"/>
              <w:spacing w:after="0" w:line="240" w:lineRule="auto"/>
              <w:ind w:left="218" w:hanging="142"/>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zwiększenie z powierzchni odkrytych, miejsc składowania   materiałów  sypkich   i   obiektów zapylenia występujące podczas prowadzenia prac budowlanych,</w:t>
            </w:r>
          </w:p>
          <w:p w14:paraId="789ECAC4" w14:textId="77777777" w:rsidR="009B420B" w:rsidRPr="009B420B" w:rsidRDefault="009B420B" w:rsidP="009B420B">
            <w:pPr>
              <w:tabs>
                <w:tab w:val="left" w:pos="394"/>
              </w:tabs>
              <w:autoSpaceDE w:val="0"/>
              <w:autoSpaceDN w:val="0"/>
              <w:adjustRightInd w:val="0"/>
              <w:spacing w:after="0" w:line="240" w:lineRule="auto"/>
              <w:ind w:left="76"/>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odpady budowlane.</w:t>
            </w:r>
          </w:p>
        </w:tc>
        <w:tc>
          <w:tcPr>
            <w:tcW w:w="3447" w:type="dxa"/>
            <w:gridSpan w:val="3"/>
            <w:tcBorders>
              <w:top w:val="single" w:sz="6" w:space="0" w:color="auto"/>
              <w:left w:val="single" w:sz="6" w:space="0" w:color="auto"/>
              <w:bottom w:val="single" w:sz="6" w:space="0" w:color="auto"/>
              <w:right w:val="single" w:sz="6" w:space="0" w:color="auto"/>
            </w:tcBorders>
          </w:tcPr>
          <w:p w14:paraId="7ED5C18D" w14:textId="77777777" w:rsidR="009B420B" w:rsidRPr="009B420B" w:rsidRDefault="009B420B" w:rsidP="009B420B">
            <w:pPr>
              <w:widowControl w:val="0"/>
              <w:numPr>
                <w:ilvl w:val="0"/>
                <w:numId w:val="9"/>
              </w:numPr>
              <w:tabs>
                <w:tab w:val="left" w:pos="389"/>
              </w:tabs>
              <w:autoSpaceDE w:val="0"/>
              <w:autoSpaceDN w:val="0"/>
              <w:adjustRightInd w:val="0"/>
              <w:spacing w:after="0" w:line="240" w:lineRule="auto"/>
              <w:ind w:left="289" w:hanging="284"/>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zwiększenie natężenia hałasu komunikacyjnego,</w:t>
            </w:r>
          </w:p>
          <w:p w14:paraId="696F4444" w14:textId="77777777" w:rsidR="009B420B" w:rsidRPr="009B420B" w:rsidRDefault="009B420B" w:rsidP="009B420B">
            <w:pPr>
              <w:widowControl w:val="0"/>
              <w:numPr>
                <w:ilvl w:val="0"/>
                <w:numId w:val="9"/>
              </w:numPr>
              <w:tabs>
                <w:tab w:val="left" w:pos="394"/>
              </w:tabs>
              <w:autoSpaceDE w:val="0"/>
              <w:autoSpaceDN w:val="0"/>
              <w:adjustRightInd w:val="0"/>
              <w:spacing w:after="0" w:line="240" w:lineRule="auto"/>
              <w:ind w:left="289" w:hanging="284"/>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rozszerzenie     strefy    oddziaływania     hałasu „komunalno-bytowego",</w:t>
            </w:r>
          </w:p>
          <w:p w14:paraId="6C9AE341" w14:textId="77777777" w:rsidR="009B420B" w:rsidRPr="009B420B" w:rsidRDefault="009B420B" w:rsidP="009B420B">
            <w:pPr>
              <w:widowControl w:val="0"/>
              <w:numPr>
                <w:ilvl w:val="0"/>
                <w:numId w:val="9"/>
              </w:numPr>
              <w:tabs>
                <w:tab w:val="left" w:pos="289"/>
              </w:tabs>
              <w:autoSpaceDE w:val="0"/>
              <w:autoSpaceDN w:val="0"/>
              <w:adjustRightInd w:val="0"/>
              <w:spacing w:after="0" w:line="240" w:lineRule="auto"/>
              <w:ind w:left="289" w:hanging="284"/>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zwiększenie zanieczyszczenia powietrza,</w:t>
            </w:r>
          </w:p>
          <w:p w14:paraId="0D0D2CCD" w14:textId="77777777" w:rsidR="009B420B" w:rsidRPr="009B420B" w:rsidRDefault="009B420B" w:rsidP="009B420B">
            <w:pPr>
              <w:widowControl w:val="0"/>
              <w:numPr>
                <w:ilvl w:val="0"/>
                <w:numId w:val="9"/>
              </w:numPr>
              <w:tabs>
                <w:tab w:val="left" w:pos="389"/>
              </w:tabs>
              <w:autoSpaceDE w:val="0"/>
              <w:autoSpaceDN w:val="0"/>
              <w:adjustRightInd w:val="0"/>
              <w:spacing w:after="0" w:line="240" w:lineRule="auto"/>
              <w:ind w:left="289" w:hanging="284"/>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wzrost ilości wytwarzanych ścieków,</w:t>
            </w:r>
          </w:p>
          <w:p w14:paraId="4D7C756F" w14:textId="77777777" w:rsidR="009B420B" w:rsidRPr="009B420B" w:rsidRDefault="009B420B" w:rsidP="009B420B">
            <w:pPr>
              <w:tabs>
                <w:tab w:val="left" w:pos="470"/>
              </w:tabs>
              <w:autoSpaceDE w:val="0"/>
              <w:autoSpaceDN w:val="0"/>
              <w:adjustRightInd w:val="0"/>
              <w:spacing w:after="0" w:line="240" w:lineRule="auto"/>
              <w:ind w:left="289"/>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wzrost ilości wytwarzanych odpadów</w:t>
            </w:r>
          </w:p>
        </w:tc>
      </w:tr>
      <w:tr w:rsidR="009B420B" w:rsidRPr="009B420B" w14:paraId="3304B164" w14:textId="77777777" w:rsidTr="00751EF5">
        <w:tc>
          <w:tcPr>
            <w:tcW w:w="568" w:type="dxa"/>
            <w:tcBorders>
              <w:top w:val="nil"/>
              <w:left w:val="single" w:sz="4" w:space="0" w:color="auto"/>
              <w:bottom w:val="nil"/>
              <w:right w:val="single" w:sz="6" w:space="0" w:color="auto"/>
            </w:tcBorders>
            <w:textDirection w:val="btLr"/>
            <w:vAlign w:val="center"/>
          </w:tcPr>
          <w:p w14:paraId="5C1005FC"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Rodzaj  oddziaływania</w:t>
            </w:r>
          </w:p>
        </w:tc>
        <w:tc>
          <w:tcPr>
            <w:tcW w:w="1443" w:type="dxa"/>
            <w:gridSpan w:val="2"/>
            <w:tcBorders>
              <w:top w:val="single" w:sz="6" w:space="0" w:color="auto"/>
              <w:left w:val="single" w:sz="6" w:space="0" w:color="auto"/>
              <w:bottom w:val="single" w:sz="6" w:space="0" w:color="auto"/>
              <w:right w:val="single" w:sz="6" w:space="0" w:color="auto"/>
            </w:tcBorders>
          </w:tcPr>
          <w:p w14:paraId="6DC27FD7" w14:textId="77777777" w:rsidR="009B420B" w:rsidRPr="009B420B" w:rsidRDefault="009B420B" w:rsidP="009B420B">
            <w:pPr>
              <w:autoSpaceDE w:val="0"/>
              <w:autoSpaceDN w:val="0"/>
              <w:adjustRightInd w:val="0"/>
              <w:spacing w:after="0" w:line="240" w:lineRule="auto"/>
              <w:ind w:hanging="350"/>
              <w:jc w:val="center"/>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pośrednie</w:t>
            </w:r>
          </w:p>
        </w:tc>
        <w:tc>
          <w:tcPr>
            <w:tcW w:w="3898" w:type="dxa"/>
            <w:tcBorders>
              <w:top w:val="single" w:sz="6" w:space="0" w:color="auto"/>
              <w:left w:val="single" w:sz="6" w:space="0" w:color="auto"/>
              <w:bottom w:val="single" w:sz="6" w:space="0" w:color="auto"/>
              <w:right w:val="single" w:sz="6" w:space="0" w:color="auto"/>
            </w:tcBorders>
          </w:tcPr>
          <w:p w14:paraId="59AF5F81"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  pogorszenie jakości wód opadowych poprzez nieprawidłowe składowanie odpadów budowlanych, ewentualnie w przypadku awarii urządzeń</w:t>
            </w:r>
          </w:p>
        </w:tc>
        <w:tc>
          <w:tcPr>
            <w:tcW w:w="3447" w:type="dxa"/>
            <w:gridSpan w:val="3"/>
            <w:tcBorders>
              <w:top w:val="single" w:sz="6" w:space="0" w:color="auto"/>
              <w:left w:val="single" w:sz="6" w:space="0" w:color="auto"/>
              <w:bottom w:val="single" w:sz="6" w:space="0" w:color="auto"/>
              <w:right w:val="single" w:sz="6" w:space="0" w:color="auto"/>
            </w:tcBorders>
          </w:tcPr>
          <w:p w14:paraId="37EFB034" w14:textId="77777777" w:rsidR="009B420B" w:rsidRPr="009B420B" w:rsidRDefault="009B420B" w:rsidP="009B420B">
            <w:pPr>
              <w:tabs>
                <w:tab w:val="left" w:pos="394"/>
              </w:tabs>
              <w:autoSpaceDE w:val="0"/>
              <w:autoSpaceDN w:val="0"/>
              <w:adjustRightInd w:val="0"/>
              <w:spacing w:after="0" w:line="240" w:lineRule="auto"/>
              <w:ind w:left="278" w:hanging="278"/>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generowanie ruchu pojazdów na terenach nowo zainwestowanych,</w:t>
            </w:r>
          </w:p>
          <w:p w14:paraId="01479AA7" w14:textId="77777777" w:rsidR="009B420B" w:rsidRPr="009B420B" w:rsidRDefault="009B420B" w:rsidP="009B420B">
            <w:pPr>
              <w:tabs>
                <w:tab w:val="left" w:pos="480"/>
              </w:tabs>
              <w:autoSpaceDE w:val="0"/>
              <w:autoSpaceDN w:val="0"/>
              <w:adjustRightInd w:val="0"/>
              <w:spacing w:after="0" w:line="240" w:lineRule="auto"/>
              <w:ind w:left="288"/>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poprawa   jakości   wód   powierzchniowych   i podziemnych po podłączeniu wszystkich inwestycji do systemu kanalizacji</w:t>
            </w:r>
          </w:p>
        </w:tc>
      </w:tr>
      <w:tr w:rsidR="009B420B" w:rsidRPr="009B420B" w14:paraId="2A9C16C9" w14:textId="77777777" w:rsidTr="00751EF5">
        <w:tc>
          <w:tcPr>
            <w:tcW w:w="568" w:type="dxa"/>
            <w:tcBorders>
              <w:top w:val="nil"/>
              <w:left w:val="single" w:sz="4" w:space="0" w:color="auto"/>
              <w:bottom w:val="nil"/>
              <w:right w:val="single" w:sz="6" w:space="0" w:color="auto"/>
            </w:tcBorders>
          </w:tcPr>
          <w:p w14:paraId="56161010" w14:textId="77777777" w:rsidR="009B420B" w:rsidRPr="009B420B" w:rsidRDefault="009B420B" w:rsidP="009B420B">
            <w:pPr>
              <w:autoSpaceDE w:val="0"/>
              <w:autoSpaceDN w:val="0"/>
              <w:adjustRightInd w:val="0"/>
              <w:spacing w:after="0" w:line="240" w:lineRule="auto"/>
              <w:ind w:hanging="274"/>
              <w:rPr>
                <w:rFonts w:ascii="Times New Roman" w:eastAsia="Times New Roman" w:hAnsi="Times New Roman" w:cs="Times New Roman"/>
                <w:sz w:val="18"/>
                <w:szCs w:val="18"/>
                <w:lang w:eastAsia="pl-PL"/>
              </w:rPr>
            </w:pPr>
          </w:p>
        </w:tc>
        <w:tc>
          <w:tcPr>
            <w:tcW w:w="1443" w:type="dxa"/>
            <w:gridSpan w:val="2"/>
            <w:tcBorders>
              <w:top w:val="single" w:sz="6" w:space="0" w:color="auto"/>
              <w:left w:val="single" w:sz="6" w:space="0" w:color="auto"/>
              <w:bottom w:val="single" w:sz="6" w:space="0" w:color="auto"/>
              <w:right w:val="single" w:sz="6" w:space="0" w:color="auto"/>
            </w:tcBorders>
          </w:tcPr>
          <w:p w14:paraId="277306C6" w14:textId="77777777" w:rsidR="009B420B" w:rsidRPr="009B420B" w:rsidRDefault="009B420B" w:rsidP="009B420B">
            <w:pPr>
              <w:autoSpaceDE w:val="0"/>
              <w:autoSpaceDN w:val="0"/>
              <w:adjustRightInd w:val="0"/>
              <w:spacing w:after="0" w:line="240" w:lineRule="auto"/>
              <w:ind w:hanging="350"/>
              <w:jc w:val="center"/>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wtórne</w:t>
            </w:r>
          </w:p>
        </w:tc>
        <w:tc>
          <w:tcPr>
            <w:tcW w:w="3898" w:type="dxa"/>
            <w:tcBorders>
              <w:top w:val="single" w:sz="6" w:space="0" w:color="auto"/>
              <w:left w:val="single" w:sz="6" w:space="0" w:color="auto"/>
              <w:bottom w:val="single" w:sz="6" w:space="0" w:color="auto"/>
              <w:right w:val="single" w:sz="6" w:space="0" w:color="auto"/>
            </w:tcBorders>
          </w:tcPr>
          <w:p w14:paraId="02D7AAB5"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   nie wystąpią lub brak znaczących oddziaływań</w:t>
            </w:r>
          </w:p>
        </w:tc>
        <w:tc>
          <w:tcPr>
            <w:tcW w:w="3447" w:type="dxa"/>
            <w:gridSpan w:val="3"/>
            <w:tcBorders>
              <w:top w:val="single" w:sz="6" w:space="0" w:color="auto"/>
              <w:left w:val="single" w:sz="6" w:space="0" w:color="auto"/>
              <w:bottom w:val="single" w:sz="6" w:space="0" w:color="auto"/>
              <w:right w:val="single" w:sz="6" w:space="0" w:color="auto"/>
            </w:tcBorders>
          </w:tcPr>
          <w:p w14:paraId="26BC8DE3"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   nie wystąpią lub brak znaczących oddziaływań</w:t>
            </w:r>
          </w:p>
        </w:tc>
      </w:tr>
      <w:tr w:rsidR="009B420B" w:rsidRPr="009B420B" w14:paraId="0E154228" w14:textId="77777777" w:rsidTr="00751EF5">
        <w:tc>
          <w:tcPr>
            <w:tcW w:w="568" w:type="dxa"/>
            <w:tcBorders>
              <w:top w:val="nil"/>
              <w:left w:val="single" w:sz="4" w:space="0" w:color="auto"/>
              <w:bottom w:val="single" w:sz="6" w:space="0" w:color="auto"/>
              <w:right w:val="single" w:sz="6" w:space="0" w:color="auto"/>
            </w:tcBorders>
          </w:tcPr>
          <w:p w14:paraId="4122D4EB" w14:textId="77777777" w:rsidR="009B420B" w:rsidRPr="009B420B" w:rsidRDefault="009B420B" w:rsidP="009B420B">
            <w:pPr>
              <w:autoSpaceDE w:val="0"/>
              <w:autoSpaceDN w:val="0"/>
              <w:adjustRightInd w:val="0"/>
              <w:spacing w:after="0" w:line="240" w:lineRule="auto"/>
              <w:ind w:hanging="274"/>
              <w:rPr>
                <w:rFonts w:ascii="Times New Roman" w:eastAsia="Times New Roman" w:hAnsi="Times New Roman" w:cs="Times New Roman"/>
                <w:sz w:val="18"/>
                <w:szCs w:val="18"/>
                <w:lang w:eastAsia="pl-PL"/>
              </w:rPr>
            </w:pPr>
          </w:p>
        </w:tc>
        <w:tc>
          <w:tcPr>
            <w:tcW w:w="1443" w:type="dxa"/>
            <w:gridSpan w:val="2"/>
            <w:tcBorders>
              <w:top w:val="single" w:sz="6" w:space="0" w:color="auto"/>
              <w:left w:val="single" w:sz="6" w:space="0" w:color="auto"/>
              <w:bottom w:val="single" w:sz="6" w:space="0" w:color="auto"/>
              <w:right w:val="single" w:sz="6" w:space="0" w:color="auto"/>
            </w:tcBorders>
          </w:tcPr>
          <w:p w14:paraId="704F022D" w14:textId="77777777" w:rsidR="009B420B" w:rsidRPr="009B420B" w:rsidRDefault="009B420B" w:rsidP="009B420B">
            <w:pPr>
              <w:autoSpaceDE w:val="0"/>
              <w:autoSpaceDN w:val="0"/>
              <w:adjustRightInd w:val="0"/>
              <w:spacing w:after="0" w:line="240" w:lineRule="auto"/>
              <w:ind w:hanging="350"/>
              <w:jc w:val="center"/>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skumulowane</w:t>
            </w:r>
          </w:p>
        </w:tc>
        <w:tc>
          <w:tcPr>
            <w:tcW w:w="3898" w:type="dxa"/>
            <w:tcBorders>
              <w:top w:val="single" w:sz="6" w:space="0" w:color="auto"/>
              <w:left w:val="single" w:sz="6" w:space="0" w:color="auto"/>
              <w:bottom w:val="single" w:sz="6" w:space="0" w:color="auto"/>
              <w:right w:val="single" w:sz="6" w:space="0" w:color="auto"/>
            </w:tcBorders>
          </w:tcPr>
          <w:p w14:paraId="22136B24"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   nie wystąpią lub brak znaczących oddziaływań</w:t>
            </w:r>
          </w:p>
        </w:tc>
        <w:tc>
          <w:tcPr>
            <w:tcW w:w="3447" w:type="dxa"/>
            <w:gridSpan w:val="3"/>
            <w:tcBorders>
              <w:top w:val="single" w:sz="6" w:space="0" w:color="auto"/>
              <w:left w:val="single" w:sz="6" w:space="0" w:color="auto"/>
              <w:bottom w:val="single" w:sz="6" w:space="0" w:color="auto"/>
              <w:right w:val="single" w:sz="6" w:space="0" w:color="auto"/>
            </w:tcBorders>
          </w:tcPr>
          <w:p w14:paraId="5E02020B"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   nie wystąpią lub brak znaczących oddziaływań</w:t>
            </w:r>
          </w:p>
        </w:tc>
      </w:tr>
      <w:tr w:rsidR="009B420B" w:rsidRPr="009B420B" w14:paraId="37D24AF0" w14:textId="77777777" w:rsidTr="00751EF5">
        <w:tc>
          <w:tcPr>
            <w:tcW w:w="568" w:type="dxa"/>
            <w:tcBorders>
              <w:top w:val="single" w:sz="6" w:space="0" w:color="auto"/>
              <w:left w:val="single" w:sz="4" w:space="0" w:color="auto"/>
              <w:bottom w:val="nil"/>
              <w:right w:val="single" w:sz="6" w:space="0" w:color="auto"/>
            </w:tcBorders>
            <w:textDirection w:val="btLr"/>
            <w:vAlign w:val="center"/>
          </w:tcPr>
          <w:p w14:paraId="6097AA0F"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czasowe</w:t>
            </w:r>
          </w:p>
        </w:tc>
        <w:tc>
          <w:tcPr>
            <w:tcW w:w="1443" w:type="dxa"/>
            <w:gridSpan w:val="2"/>
            <w:tcBorders>
              <w:top w:val="single" w:sz="6" w:space="0" w:color="auto"/>
              <w:left w:val="single" w:sz="6" w:space="0" w:color="auto"/>
              <w:bottom w:val="single" w:sz="6" w:space="0" w:color="auto"/>
              <w:right w:val="single" w:sz="6" w:space="0" w:color="auto"/>
            </w:tcBorders>
          </w:tcPr>
          <w:p w14:paraId="3563DDC3" w14:textId="77777777" w:rsidR="009B420B" w:rsidRPr="009B420B" w:rsidRDefault="009B420B" w:rsidP="009B420B">
            <w:pPr>
              <w:autoSpaceDE w:val="0"/>
              <w:autoSpaceDN w:val="0"/>
              <w:adjustRightInd w:val="0"/>
              <w:spacing w:after="0" w:line="240" w:lineRule="auto"/>
              <w:ind w:hanging="350"/>
              <w:jc w:val="center"/>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 xml:space="preserve">      krótkoterminowe</w:t>
            </w:r>
          </w:p>
        </w:tc>
        <w:tc>
          <w:tcPr>
            <w:tcW w:w="3898" w:type="dxa"/>
            <w:tcBorders>
              <w:top w:val="single" w:sz="6" w:space="0" w:color="auto"/>
              <w:left w:val="single" w:sz="6" w:space="0" w:color="auto"/>
              <w:bottom w:val="single" w:sz="6" w:space="0" w:color="auto"/>
              <w:right w:val="single" w:sz="6" w:space="0" w:color="auto"/>
            </w:tcBorders>
          </w:tcPr>
          <w:p w14:paraId="533F5349" w14:textId="77777777" w:rsidR="009B420B" w:rsidRPr="009B420B" w:rsidRDefault="009B420B" w:rsidP="009B420B">
            <w:pPr>
              <w:tabs>
                <w:tab w:val="left" w:pos="398"/>
              </w:tabs>
              <w:autoSpaceDE w:val="0"/>
              <w:autoSpaceDN w:val="0"/>
              <w:adjustRightInd w:val="0"/>
              <w:spacing w:after="0" w:line="240" w:lineRule="auto"/>
              <w:ind w:left="283" w:hanging="283"/>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pojawienie się hałasu wywołanego przez maszyny budowlane,</w:t>
            </w:r>
          </w:p>
          <w:p w14:paraId="3F6B025E" w14:textId="77777777" w:rsidR="009B420B" w:rsidRPr="009B420B" w:rsidRDefault="009B420B" w:rsidP="009B420B">
            <w:pPr>
              <w:tabs>
                <w:tab w:val="left" w:pos="398"/>
              </w:tabs>
              <w:autoSpaceDE w:val="0"/>
              <w:autoSpaceDN w:val="0"/>
              <w:adjustRightInd w:val="0"/>
              <w:spacing w:after="0" w:line="240" w:lineRule="auto"/>
              <w:ind w:left="283" w:hanging="283"/>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wzrost zanieczyszczenia powietrza (szczególnie zapylenia),</w:t>
            </w:r>
          </w:p>
          <w:p w14:paraId="0746AABE" w14:textId="77777777" w:rsidR="009B420B" w:rsidRPr="009B420B" w:rsidRDefault="009B420B" w:rsidP="009B420B">
            <w:pPr>
              <w:tabs>
                <w:tab w:val="left" w:pos="398"/>
              </w:tabs>
              <w:autoSpaceDE w:val="0"/>
              <w:autoSpaceDN w:val="0"/>
              <w:adjustRightInd w:val="0"/>
              <w:spacing w:after="0" w:line="240" w:lineRule="auto"/>
              <w:ind w:left="283" w:hanging="283"/>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pojawienie się problemu składowania odpadów budowlanych,</w:t>
            </w:r>
          </w:p>
          <w:p w14:paraId="3D10DF4A" w14:textId="77777777" w:rsidR="009B420B" w:rsidRPr="009B420B" w:rsidRDefault="009B420B" w:rsidP="009B420B">
            <w:pPr>
              <w:tabs>
                <w:tab w:val="left" w:pos="398"/>
              </w:tabs>
              <w:autoSpaceDE w:val="0"/>
              <w:autoSpaceDN w:val="0"/>
              <w:adjustRightInd w:val="0"/>
              <w:spacing w:after="0" w:line="240" w:lineRule="auto"/>
              <w:ind w:left="283" w:hanging="283"/>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pojawienie się problemu składowania ziemi z wykopów na fundamenty</w:t>
            </w:r>
          </w:p>
        </w:tc>
        <w:tc>
          <w:tcPr>
            <w:tcW w:w="3447" w:type="dxa"/>
            <w:gridSpan w:val="3"/>
            <w:tcBorders>
              <w:top w:val="single" w:sz="6" w:space="0" w:color="auto"/>
              <w:left w:val="single" w:sz="6" w:space="0" w:color="auto"/>
              <w:bottom w:val="single" w:sz="6" w:space="0" w:color="auto"/>
              <w:right w:val="single" w:sz="6" w:space="0" w:color="auto"/>
            </w:tcBorders>
          </w:tcPr>
          <w:p w14:paraId="4B52F06D"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 nie wystąpią lub brak znaczących oddziaływań – panele fotowoltaiczne,</w:t>
            </w:r>
          </w:p>
          <w:p w14:paraId="47DE5792"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wzrost   zanieczyszczeń   w   sezonie   zimowym spowodowanym ogrzewaniem budynków</w:t>
            </w:r>
          </w:p>
        </w:tc>
      </w:tr>
      <w:tr w:rsidR="009B420B" w:rsidRPr="009B420B" w14:paraId="4628D619" w14:textId="77777777" w:rsidTr="00751EF5">
        <w:tc>
          <w:tcPr>
            <w:tcW w:w="568" w:type="dxa"/>
            <w:tcBorders>
              <w:top w:val="nil"/>
              <w:left w:val="single" w:sz="4" w:space="0" w:color="auto"/>
              <w:bottom w:val="single" w:sz="6" w:space="0" w:color="auto"/>
              <w:right w:val="single" w:sz="6" w:space="0" w:color="auto"/>
            </w:tcBorders>
          </w:tcPr>
          <w:p w14:paraId="1991BD4B" w14:textId="77777777" w:rsidR="009B420B" w:rsidRPr="009B420B" w:rsidRDefault="009B420B" w:rsidP="009B420B">
            <w:pPr>
              <w:autoSpaceDE w:val="0"/>
              <w:autoSpaceDN w:val="0"/>
              <w:adjustRightInd w:val="0"/>
              <w:spacing w:after="0" w:line="240" w:lineRule="auto"/>
              <w:ind w:hanging="274"/>
              <w:rPr>
                <w:rFonts w:ascii="Times New Roman" w:eastAsia="Times New Roman" w:hAnsi="Times New Roman" w:cs="Times New Roman"/>
                <w:sz w:val="18"/>
                <w:szCs w:val="18"/>
                <w:lang w:eastAsia="pl-PL"/>
              </w:rPr>
            </w:pPr>
          </w:p>
        </w:tc>
        <w:tc>
          <w:tcPr>
            <w:tcW w:w="1443" w:type="dxa"/>
            <w:gridSpan w:val="2"/>
            <w:tcBorders>
              <w:top w:val="single" w:sz="6" w:space="0" w:color="auto"/>
              <w:left w:val="single" w:sz="6" w:space="0" w:color="auto"/>
              <w:bottom w:val="single" w:sz="6" w:space="0" w:color="auto"/>
              <w:right w:val="single" w:sz="6" w:space="0" w:color="auto"/>
            </w:tcBorders>
          </w:tcPr>
          <w:p w14:paraId="0717B380" w14:textId="77777777" w:rsidR="009B420B" w:rsidRPr="009B420B" w:rsidRDefault="009B420B" w:rsidP="009B420B">
            <w:pPr>
              <w:autoSpaceDE w:val="0"/>
              <w:autoSpaceDN w:val="0"/>
              <w:adjustRightInd w:val="0"/>
              <w:spacing w:after="0" w:line="240" w:lineRule="auto"/>
              <w:ind w:hanging="350"/>
              <w:jc w:val="center"/>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 xml:space="preserve">      długoterminowe</w:t>
            </w:r>
          </w:p>
        </w:tc>
        <w:tc>
          <w:tcPr>
            <w:tcW w:w="3898" w:type="dxa"/>
            <w:tcBorders>
              <w:top w:val="single" w:sz="6" w:space="0" w:color="auto"/>
              <w:left w:val="single" w:sz="6" w:space="0" w:color="auto"/>
              <w:bottom w:val="single" w:sz="6" w:space="0" w:color="auto"/>
              <w:right w:val="single" w:sz="6" w:space="0" w:color="auto"/>
            </w:tcBorders>
          </w:tcPr>
          <w:p w14:paraId="334DF364" w14:textId="77777777" w:rsidR="009B420B" w:rsidRPr="009B420B" w:rsidRDefault="009B420B" w:rsidP="009B420B">
            <w:pPr>
              <w:tabs>
                <w:tab w:val="left" w:pos="394"/>
              </w:tabs>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zmniejszenie powierzchni biologicznie czynnej,</w:t>
            </w:r>
          </w:p>
          <w:p w14:paraId="507F1E84" w14:textId="77777777" w:rsidR="009B420B" w:rsidRPr="009B420B" w:rsidRDefault="009B420B" w:rsidP="009B420B">
            <w:pPr>
              <w:tabs>
                <w:tab w:val="left" w:pos="394"/>
              </w:tabs>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zwiększenie powierzchni nieprzepuszczalnej,</w:t>
            </w:r>
          </w:p>
          <w:p w14:paraId="37C289F7" w14:textId="77777777" w:rsidR="009B420B" w:rsidRPr="009B420B" w:rsidRDefault="009B420B" w:rsidP="009B420B">
            <w:pPr>
              <w:tabs>
                <w:tab w:val="left" w:pos="398"/>
              </w:tabs>
              <w:autoSpaceDE w:val="0"/>
              <w:autoSpaceDN w:val="0"/>
              <w:adjustRightInd w:val="0"/>
              <w:spacing w:after="0" w:line="240" w:lineRule="auto"/>
              <w:ind w:left="283" w:hanging="283"/>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wzrost zanieczyszczeń wywołanych zwiększeniem liczby pojazdów,</w:t>
            </w:r>
          </w:p>
          <w:p w14:paraId="3D33A4AB" w14:textId="77777777" w:rsidR="009B420B" w:rsidRPr="009B420B" w:rsidRDefault="009B420B" w:rsidP="009B420B">
            <w:pPr>
              <w:tabs>
                <w:tab w:val="left" w:pos="394"/>
              </w:tabs>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zmiany krajobrazowe</w:t>
            </w:r>
          </w:p>
        </w:tc>
        <w:tc>
          <w:tcPr>
            <w:tcW w:w="3447" w:type="dxa"/>
            <w:gridSpan w:val="3"/>
            <w:tcBorders>
              <w:top w:val="single" w:sz="6" w:space="0" w:color="auto"/>
              <w:left w:val="single" w:sz="6" w:space="0" w:color="auto"/>
              <w:bottom w:val="single" w:sz="6" w:space="0" w:color="auto"/>
              <w:right w:val="single" w:sz="6" w:space="0" w:color="auto"/>
            </w:tcBorders>
          </w:tcPr>
          <w:p w14:paraId="01410918" w14:textId="77777777" w:rsidR="009B420B" w:rsidRPr="009B420B" w:rsidRDefault="009B420B" w:rsidP="009B420B">
            <w:pPr>
              <w:tabs>
                <w:tab w:val="left" w:pos="389"/>
              </w:tabs>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zmiany odbioru przestrzeni,</w:t>
            </w:r>
          </w:p>
          <w:p w14:paraId="37069072" w14:textId="77777777" w:rsidR="009B420B" w:rsidRPr="009B420B" w:rsidRDefault="009B420B" w:rsidP="009B420B">
            <w:pPr>
              <w:tabs>
                <w:tab w:val="left" w:pos="394"/>
              </w:tabs>
              <w:autoSpaceDE w:val="0"/>
              <w:autoSpaceDN w:val="0"/>
              <w:adjustRightInd w:val="0"/>
              <w:spacing w:after="0" w:line="240" w:lineRule="auto"/>
              <w:ind w:left="278" w:hanging="278"/>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zwiększenie   powierzchni   nieprzepuszczalnej   w obszarach zabudowy,</w:t>
            </w:r>
          </w:p>
          <w:p w14:paraId="11E03E22" w14:textId="77777777" w:rsidR="009B420B" w:rsidRPr="009B420B" w:rsidRDefault="009B420B" w:rsidP="009B420B">
            <w:pPr>
              <w:tabs>
                <w:tab w:val="left" w:pos="389"/>
              </w:tabs>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zmniejszenie powierzchni biologicznie czynnej,</w:t>
            </w:r>
          </w:p>
          <w:p w14:paraId="62BC5FB0" w14:textId="77777777" w:rsidR="009B420B" w:rsidRPr="009B420B" w:rsidRDefault="009B420B" w:rsidP="009B420B">
            <w:pPr>
              <w:tabs>
                <w:tab w:val="left" w:pos="389"/>
              </w:tabs>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zmniejszenie infiltracji zasilającej wody podziemne,</w:t>
            </w:r>
          </w:p>
          <w:p w14:paraId="6FAFCBC2" w14:textId="77777777" w:rsidR="009B420B" w:rsidRPr="009B420B" w:rsidRDefault="009B420B" w:rsidP="009B420B">
            <w:pPr>
              <w:tabs>
                <w:tab w:val="left" w:pos="394"/>
              </w:tabs>
              <w:autoSpaceDE w:val="0"/>
              <w:autoSpaceDN w:val="0"/>
              <w:adjustRightInd w:val="0"/>
              <w:spacing w:after="0" w:line="240" w:lineRule="auto"/>
              <w:ind w:left="278" w:hanging="278"/>
              <w:rPr>
                <w:rFonts w:ascii="Times New Roman" w:eastAsia="Times New Roman" w:hAnsi="Times New Roman" w:cs="Times New Roman"/>
                <w:sz w:val="18"/>
                <w:szCs w:val="18"/>
                <w:lang w:eastAsia="pl-PL"/>
              </w:rPr>
            </w:pPr>
          </w:p>
        </w:tc>
      </w:tr>
      <w:tr w:rsidR="009B420B" w:rsidRPr="009B420B" w14:paraId="23E7F249" w14:textId="77777777" w:rsidTr="00751EF5">
        <w:tc>
          <w:tcPr>
            <w:tcW w:w="568" w:type="dxa"/>
            <w:tcBorders>
              <w:top w:val="single" w:sz="6" w:space="0" w:color="auto"/>
              <w:left w:val="single" w:sz="4" w:space="0" w:color="auto"/>
              <w:bottom w:val="nil"/>
              <w:right w:val="single" w:sz="6" w:space="0" w:color="auto"/>
            </w:tcBorders>
            <w:textDirection w:val="btLr"/>
            <w:vAlign w:val="center"/>
          </w:tcPr>
          <w:p w14:paraId="27AA6A67"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b/>
                <w:bCs/>
                <w:sz w:val="18"/>
                <w:szCs w:val="18"/>
                <w:lang w:eastAsia="pl-PL"/>
              </w:rPr>
            </w:pPr>
          </w:p>
        </w:tc>
        <w:tc>
          <w:tcPr>
            <w:tcW w:w="1443" w:type="dxa"/>
            <w:gridSpan w:val="2"/>
            <w:tcBorders>
              <w:top w:val="single" w:sz="6" w:space="0" w:color="auto"/>
              <w:left w:val="single" w:sz="6" w:space="0" w:color="auto"/>
              <w:bottom w:val="single" w:sz="6" w:space="0" w:color="auto"/>
              <w:right w:val="single" w:sz="6" w:space="0" w:color="auto"/>
            </w:tcBorders>
          </w:tcPr>
          <w:p w14:paraId="4FC0CBC8" w14:textId="77777777" w:rsidR="009B420B" w:rsidRPr="009B420B" w:rsidRDefault="009B420B" w:rsidP="009B420B">
            <w:pPr>
              <w:autoSpaceDE w:val="0"/>
              <w:autoSpaceDN w:val="0"/>
              <w:adjustRightInd w:val="0"/>
              <w:spacing w:after="0" w:line="240" w:lineRule="auto"/>
              <w:ind w:hanging="350"/>
              <w:jc w:val="center"/>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stałe</w:t>
            </w:r>
          </w:p>
        </w:tc>
        <w:tc>
          <w:tcPr>
            <w:tcW w:w="3898" w:type="dxa"/>
            <w:tcBorders>
              <w:top w:val="single" w:sz="6" w:space="0" w:color="auto"/>
              <w:left w:val="single" w:sz="6" w:space="0" w:color="auto"/>
              <w:bottom w:val="single" w:sz="6" w:space="0" w:color="auto"/>
              <w:right w:val="single" w:sz="6" w:space="0" w:color="auto"/>
            </w:tcBorders>
          </w:tcPr>
          <w:p w14:paraId="325693BF" w14:textId="77777777" w:rsidR="009B420B" w:rsidRPr="009B420B" w:rsidRDefault="009B420B" w:rsidP="009B420B">
            <w:pPr>
              <w:tabs>
                <w:tab w:val="left" w:pos="394"/>
              </w:tabs>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zmiany krajobrazu</w:t>
            </w:r>
          </w:p>
          <w:p w14:paraId="3E6EC2EE" w14:textId="77777777" w:rsidR="009B420B" w:rsidRPr="009B420B" w:rsidRDefault="009B420B" w:rsidP="009B420B">
            <w:pPr>
              <w:tabs>
                <w:tab w:val="left" w:pos="394"/>
              </w:tabs>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zmiany ukształtowania powierzchni terenu</w:t>
            </w:r>
          </w:p>
        </w:tc>
        <w:tc>
          <w:tcPr>
            <w:tcW w:w="3447" w:type="dxa"/>
            <w:gridSpan w:val="3"/>
            <w:tcBorders>
              <w:top w:val="single" w:sz="6" w:space="0" w:color="auto"/>
              <w:left w:val="single" w:sz="6" w:space="0" w:color="auto"/>
              <w:bottom w:val="single" w:sz="6" w:space="0" w:color="auto"/>
              <w:right w:val="single" w:sz="6" w:space="0" w:color="auto"/>
            </w:tcBorders>
          </w:tcPr>
          <w:p w14:paraId="3A38F54F" w14:textId="77777777" w:rsidR="009B420B" w:rsidRPr="009B420B" w:rsidRDefault="009B420B" w:rsidP="009B420B">
            <w:pPr>
              <w:tabs>
                <w:tab w:val="left" w:pos="394"/>
              </w:tabs>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zmiany odbioru przestrzeni (krajobrazu),</w:t>
            </w:r>
          </w:p>
          <w:p w14:paraId="3627B12A" w14:textId="77777777" w:rsidR="009B420B" w:rsidRPr="009B420B" w:rsidRDefault="009B420B" w:rsidP="009B420B">
            <w:pPr>
              <w:tabs>
                <w:tab w:val="left" w:pos="398"/>
              </w:tabs>
              <w:autoSpaceDE w:val="0"/>
              <w:autoSpaceDN w:val="0"/>
              <w:adjustRightInd w:val="0"/>
              <w:spacing w:after="0" w:line="240" w:lineRule="auto"/>
              <w:ind w:left="283" w:hanging="283"/>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wzrost powierzchni nieprzepuszczalnych w obszarach zabudowy,</w:t>
            </w:r>
          </w:p>
          <w:p w14:paraId="2BC46D74" w14:textId="77777777" w:rsidR="009B420B" w:rsidRPr="009B420B" w:rsidRDefault="009B420B" w:rsidP="009B420B">
            <w:pPr>
              <w:tabs>
                <w:tab w:val="left" w:pos="398"/>
              </w:tabs>
              <w:autoSpaceDE w:val="0"/>
              <w:autoSpaceDN w:val="0"/>
              <w:adjustRightInd w:val="0"/>
              <w:spacing w:after="0" w:line="240" w:lineRule="auto"/>
              <w:ind w:left="283" w:hanging="283"/>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zmniejszenie powierzchni biologicznie czynnej w obszarach zabudowy</w:t>
            </w:r>
          </w:p>
          <w:p w14:paraId="29A7C2C6" w14:textId="77777777" w:rsidR="009B420B" w:rsidRPr="009B420B" w:rsidRDefault="009B420B" w:rsidP="009B420B">
            <w:pPr>
              <w:tabs>
                <w:tab w:val="left" w:pos="394"/>
              </w:tabs>
              <w:autoSpaceDE w:val="0"/>
              <w:autoSpaceDN w:val="0"/>
              <w:adjustRightInd w:val="0"/>
              <w:spacing w:after="0" w:line="240" w:lineRule="auto"/>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zwiększenie wielkości terenów utwardzonych</w:t>
            </w:r>
          </w:p>
        </w:tc>
      </w:tr>
      <w:tr w:rsidR="009B420B" w:rsidRPr="009B420B" w14:paraId="0FD5B5A7" w14:textId="77777777" w:rsidTr="00751EF5">
        <w:tc>
          <w:tcPr>
            <w:tcW w:w="568" w:type="dxa"/>
            <w:tcBorders>
              <w:top w:val="nil"/>
              <w:left w:val="single" w:sz="4" w:space="0" w:color="auto"/>
              <w:bottom w:val="single" w:sz="6" w:space="0" w:color="auto"/>
              <w:right w:val="single" w:sz="6" w:space="0" w:color="auto"/>
            </w:tcBorders>
            <w:textDirection w:val="btLr"/>
            <w:vAlign w:val="center"/>
          </w:tcPr>
          <w:p w14:paraId="14469185"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Rodzaj  intensywności</w:t>
            </w:r>
          </w:p>
        </w:tc>
        <w:tc>
          <w:tcPr>
            <w:tcW w:w="1443" w:type="dxa"/>
            <w:gridSpan w:val="2"/>
            <w:tcBorders>
              <w:top w:val="single" w:sz="6" w:space="0" w:color="auto"/>
              <w:left w:val="single" w:sz="6" w:space="0" w:color="auto"/>
              <w:bottom w:val="single" w:sz="6" w:space="0" w:color="auto"/>
              <w:right w:val="single" w:sz="6" w:space="0" w:color="auto"/>
            </w:tcBorders>
          </w:tcPr>
          <w:p w14:paraId="72495B3A" w14:textId="77777777" w:rsidR="009B420B" w:rsidRPr="009B420B" w:rsidRDefault="009B420B" w:rsidP="009B420B">
            <w:pPr>
              <w:autoSpaceDE w:val="0"/>
              <w:autoSpaceDN w:val="0"/>
              <w:adjustRightInd w:val="0"/>
              <w:spacing w:after="0" w:line="240" w:lineRule="auto"/>
              <w:ind w:hanging="350"/>
              <w:jc w:val="center"/>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chwilowe</w:t>
            </w:r>
          </w:p>
        </w:tc>
        <w:tc>
          <w:tcPr>
            <w:tcW w:w="3898" w:type="dxa"/>
            <w:tcBorders>
              <w:top w:val="single" w:sz="6" w:space="0" w:color="auto"/>
              <w:left w:val="single" w:sz="6" w:space="0" w:color="auto"/>
              <w:bottom w:val="single" w:sz="6" w:space="0" w:color="auto"/>
              <w:right w:val="single" w:sz="6" w:space="0" w:color="auto"/>
            </w:tcBorders>
          </w:tcPr>
          <w:p w14:paraId="033DBDF4" w14:textId="77777777" w:rsidR="009B420B" w:rsidRPr="009B420B" w:rsidRDefault="009B420B" w:rsidP="009B420B">
            <w:pPr>
              <w:tabs>
                <w:tab w:val="left" w:pos="398"/>
              </w:tabs>
              <w:autoSpaceDE w:val="0"/>
              <w:autoSpaceDN w:val="0"/>
              <w:adjustRightInd w:val="0"/>
              <w:spacing w:after="0" w:line="240" w:lineRule="auto"/>
              <w:ind w:left="283" w:hanging="283"/>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powstawanie odpadów „budowlanych" oraz gruntu z wykopów</w:t>
            </w:r>
          </w:p>
          <w:p w14:paraId="72ACF31C" w14:textId="77777777" w:rsidR="009B420B" w:rsidRPr="009B420B" w:rsidRDefault="009B420B" w:rsidP="009B420B">
            <w:pPr>
              <w:tabs>
                <w:tab w:val="left" w:pos="398"/>
              </w:tabs>
              <w:autoSpaceDE w:val="0"/>
              <w:autoSpaceDN w:val="0"/>
              <w:adjustRightInd w:val="0"/>
              <w:spacing w:after="0" w:line="240" w:lineRule="auto"/>
              <w:ind w:left="283" w:hanging="283"/>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wzrost zapylenia związanego z pracami budowlanymi,</w:t>
            </w:r>
          </w:p>
          <w:p w14:paraId="6FF75F39" w14:textId="77777777" w:rsidR="009B420B" w:rsidRPr="009B420B" w:rsidRDefault="009B420B" w:rsidP="009B420B">
            <w:pPr>
              <w:tabs>
                <w:tab w:val="left" w:pos="398"/>
              </w:tabs>
              <w:autoSpaceDE w:val="0"/>
              <w:autoSpaceDN w:val="0"/>
              <w:adjustRightInd w:val="0"/>
              <w:spacing w:after="0" w:line="240" w:lineRule="auto"/>
              <w:ind w:left="283" w:hanging="283"/>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w:t>
            </w:r>
            <w:r w:rsidRPr="009B420B">
              <w:rPr>
                <w:rFonts w:ascii="Times New Roman" w:eastAsia="Times New Roman" w:hAnsi="Times New Roman" w:cs="Times New Roman"/>
                <w:sz w:val="18"/>
                <w:szCs w:val="18"/>
                <w:lang w:eastAsia="pl-PL"/>
              </w:rPr>
              <w:tab/>
              <w:t>pojawienie się hałasu wywołanego przez maszyny budowlane</w:t>
            </w:r>
          </w:p>
        </w:tc>
        <w:tc>
          <w:tcPr>
            <w:tcW w:w="3447" w:type="dxa"/>
            <w:gridSpan w:val="3"/>
            <w:tcBorders>
              <w:top w:val="single" w:sz="6" w:space="0" w:color="auto"/>
              <w:left w:val="single" w:sz="6" w:space="0" w:color="auto"/>
              <w:bottom w:val="single" w:sz="6" w:space="0" w:color="auto"/>
              <w:right w:val="single" w:sz="6" w:space="0" w:color="auto"/>
            </w:tcBorders>
          </w:tcPr>
          <w:p w14:paraId="000D0DC4"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   nie wystąpią lub brak znaczących oddziaływań</w:t>
            </w:r>
          </w:p>
        </w:tc>
      </w:tr>
      <w:tr w:rsidR="009B420B" w:rsidRPr="009B420B" w14:paraId="79C3D7A8" w14:textId="77777777" w:rsidTr="00751EF5">
        <w:trPr>
          <w:gridAfter w:val="1"/>
          <w:wAfter w:w="55" w:type="dxa"/>
          <w:trHeight w:val="347"/>
        </w:trPr>
        <w:tc>
          <w:tcPr>
            <w:tcW w:w="568" w:type="dxa"/>
            <w:vMerge w:val="restart"/>
            <w:tcBorders>
              <w:left w:val="single" w:sz="4" w:space="0" w:color="auto"/>
              <w:right w:val="single" w:sz="6" w:space="0" w:color="auto"/>
            </w:tcBorders>
          </w:tcPr>
          <w:p w14:paraId="14A689E9" w14:textId="77777777" w:rsidR="009B420B" w:rsidRPr="009B420B" w:rsidRDefault="009B420B" w:rsidP="009B420B">
            <w:pPr>
              <w:autoSpaceDE w:val="0"/>
              <w:autoSpaceDN w:val="0"/>
              <w:adjustRightInd w:val="0"/>
              <w:spacing w:after="0" w:line="240" w:lineRule="auto"/>
              <w:ind w:hanging="274"/>
              <w:rPr>
                <w:rFonts w:ascii="Times New Roman" w:eastAsia="Times New Roman" w:hAnsi="Times New Roman" w:cs="Times New Roman"/>
                <w:sz w:val="18"/>
                <w:szCs w:val="18"/>
                <w:lang w:eastAsia="pl-PL"/>
              </w:rPr>
            </w:pPr>
          </w:p>
        </w:tc>
        <w:tc>
          <w:tcPr>
            <w:tcW w:w="1417" w:type="dxa"/>
            <w:tcBorders>
              <w:top w:val="single" w:sz="6" w:space="0" w:color="auto"/>
              <w:left w:val="single" w:sz="6" w:space="0" w:color="auto"/>
              <w:bottom w:val="nil"/>
              <w:right w:val="single" w:sz="6" w:space="0" w:color="auto"/>
            </w:tcBorders>
          </w:tcPr>
          <w:p w14:paraId="5405604A" w14:textId="77777777" w:rsidR="009B420B" w:rsidRPr="009B420B" w:rsidRDefault="009B420B" w:rsidP="009B420B">
            <w:pPr>
              <w:autoSpaceDE w:val="0"/>
              <w:autoSpaceDN w:val="0"/>
              <w:adjustRightInd w:val="0"/>
              <w:spacing w:after="0" w:line="240" w:lineRule="auto"/>
              <w:ind w:left="293" w:hanging="350"/>
              <w:jc w:val="both"/>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t xml:space="preserve">       negatywne</w:t>
            </w:r>
          </w:p>
        </w:tc>
        <w:tc>
          <w:tcPr>
            <w:tcW w:w="3969" w:type="dxa"/>
            <w:gridSpan w:val="3"/>
            <w:tcBorders>
              <w:top w:val="single" w:sz="6" w:space="0" w:color="auto"/>
              <w:left w:val="single" w:sz="6" w:space="0" w:color="auto"/>
              <w:bottom w:val="nil"/>
              <w:right w:val="single" w:sz="6" w:space="0" w:color="auto"/>
            </w:tcBorders>
          </w:tcPr>
          <w:p w14:paraId="6D4BEAD0"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  zwiększenie poziomu zanieczyszczenia powietrza,</w:t>
            </w:r>
          </w:p>
        </w:tc>
        <w:tc>
          <w:tcPr>
            <w:tcW w:w="3347" w:type="dxa"/>
            <w:tcBorders>
              <w:top w:val="single" w:sz="6" w:space="0" w:color="auto"/>
              <w:left w:val="single" w:sz="6" w:space="0" w:color="auto"/>
              <w:bottom w:val="nil"/>
              <w:right w:val="single" w:sz="6" w:space="0" w:color="auto"/>
            </w:tcBorders>
          </w:tcPr>
          <w:p w14:paraId="147C25D3" w14:textId="77777777" w:rsidR="009B420B" w:rsidRPr="009B420B" w:rsidRDefault="009B420B" w:rsidP="009B420B">
            <w:pPr>
              <w:widowControl w:val="0"/>
              <w:numPr>
                <w:ilvl w:val="0"/>
                <w:numId w:val="11"/>
              </w:numPr>
              <w:autoSpaceDE w:val="0"/>
              <w:autoSpaceDN w:val="0"/>
              <w:adjustRightInd w:val="0"/>
              <w:spacing w:after="0" w:line="240" w:lineRule="auto"/>
              <w:ind w:hanging="618"/>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zmiany odbioru przestrzeni (krajobrazu),</w:t>
            </w:r>
          </w:p>
        </w:tc>
      </w:tr>
      <w:tr w:rsidR="009B420B" w:rsidRPr="009B420B" w14:paraId="52D1540F" w14:textId="77777777" w:rsidTr="00751EF5">
        <w:trPr>
          <w:gridAfter w:val="1"/>
          <w:wAfter w:w="55" w:type="dxa"/>
          <w:trHeight w:val="354"/>
        </w:trPr>
        <w:tc>
          <w:tcPr>
            <w:tcW w:w="568" w:type="dxa"/>
            <w:vMerge/>
            <w:tcBorders>
              <w:left w:val="single" w:sz="4" w:space="0" w:color="auto"/>
              <w:bottom w:val="nil"/>
              <w:right w:val="single" w:sz="6" w:space="0" w:color="auto"/>
            </w:tcBorders>
          </w:tcPr>
          <w:p w14:paraId="69353739" w14:textId="77777777" w:rsidR="009B420B" w:rsidRPr="009B420B" w:rsidRDefault="009B420B" w:rsidP="009B420B">
            <w:pPr>
              <w:autoSpaceDE w:val="0"/>
              <w:autoSpaceDN w:val="0"/>
              <w:adjustRightInd w:val="0"/>
              <w:spacing w:after="0" w:line="240" w:lineRule="auto"/>
              <w:ind w:hanging="274"/>
              <w:rPr>
                <w:rFonts w:ascii="Times New Roman" w:eastAsia="Times New Roman" w:hAnsi="Times New Roman" w:cs="Times New Roman"/>
                <w:sz w:val="18"/>
                <w:szCs w:val="18"/>
                <w:lang w:eastAsia="pl-PL"/>
              </w:rPr>
            </w:pPr>
          </w:p>
        </w:tc>
        <w:tc>
          <w:tcPr>
            <w:tcW w:w="1417" w:type="dxa"/>
            <w:tcBorders>
              <w:top w:val="nil"/>
              <w:left w:val="single" w:sz="6" w:space="0" w:color="auto"/>
              <w:bottom w:val="nil"/>
              <w:right w:val="single" w:sz="6" w:space="0" w:color="auto"/>
            </w:tcBorders>
          </w:tcPr>
          <w:p w14:paraId="399474D4" w14:textId="77777777" w:rsidR="009B420B" w:rsidRPr="009B420B" w:rsidRDefault="009B420B" w:rsidP="009B420B">
            <w:pPr>
              <w:autoSpaceDE w:val="0"/>
              <w:autoSpaceDN w:val="0"/>
              <w:adjustRightInd w:val="0"/>
              <w:spacing w:after="0" w:line="240" w:lineRule="auto"/>
              <w:ind w:hanging="274"/>
              <w:rPr>
                <w:rFonts w:ascii="Times New Roman" w:eastAsia="Times New Roman" w:hAnsi="Times New Roman" w:cs="Times New Roman"/>
                <w:sz w:val="18"/>
                <w:szCs w:val="18"/>
                <w:lang w:eastAsia="pl-PL"/>
              </w:rPr>
            </w:pPr>
          </w:p>
        </w:tc>
        <w:tc>
          <w:tcPr>
            <w:tcW w:w="3969" w:type="dxa"/>
            <w:gridSpan w:val="3"/>
            <w:tcBorders>
              <w:top w:val="nil"/>
              <w:left w:val="single" w:sz="6" w:space="0" w:color="auto"/>
              <w:bottom w:val="nil"/>
              <w:right w:val="single" w:sz="6" w:space="0" w:color="auto"/>
            </w:tcBorders>
          </w:tcPr>
          <w:p w14:paraId="0F52AACE"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  zwiększenie poziomu hałasu,</w:t>
            </w:r>
          </w:p>
        </w:tc>
        <w:tc>
          <w:tcPr>
            <w:tcW w:w="3347" w:type="dxa"/>
            <w:tcBorders>
              <w:top w:val="nil"/>
              <w:left w:val="single" w:sz="6" w:space="0" w:color="auto"/>
              <w:bottom w:val="nil"/>
              <w:right w:val="single" w:sz="6" w:space="0" w:color="auto"/>
            </w:tcBorders>
          </w:tcPr>
          <w:tbl>
            <w:tblPr>
              <w:tblW w:w="9356" w:type="dxa"/>
              <w:tblLayout w:type="fixed"/>
              <w:tblCellMar>
                <w:left w:w="40" w:type="dxa"/>
                <w:right w:w="40" w:type="dxa"/>
              </w:tblCellMar>
              <w:tblLook w:val="0000" w:firstRow="0" w:lastRow="0" w:firstColumn="0" w:lastColumn="0" w:noHBand="0" w:noVBand="0"/>
            </w:tblPr>
            <w:tblGrid>
              <w:gridCol w:w="9356"/>
            </w:tblGrid>
            <w:tr w:rsidR="009B420B" w:rsidRPr="009B420B" w14:paraId="59C572EB" w14:textId="77777777" w:rsidTr="00751EF5">
              <w:trPr>
                <w:trHeight w:val="354"/>
              </w:trPr>
              <w:tc>
                <w:tcPr>
                  <w:tcW w:w="3347" w:type="dxa"/>
                  <w:tcBorders>
                    <w:top w:val="nil"/>
                    <w:left w:val="single" w:sz="6" w:space="0" w:color="auto"/>
                    <w:bottom w:val="nil"/>
                    <w:right w:val="single" w:sz="6" w:space="0" w:color="auto"/>
                  </w:tcBorders>
                </w:tcPr>
                <w:p w14:paraId="716F66BE" w14:textId="77777777" w:rsidR="009B420B" w:rsidRPr="009B420B" w:rsidRDefault="009B420B" w:rsidP="009B420B">
                  <w:pPr>
                    <w:widowControl w:val="0"/>
                    <w:numPr>
                      <w:ilvl w:val="0"/>
                      <w:numId w:val="11"/>
                    </w:numPr>
                    <w:autoSpaceDE w:val="0"/>
                    <w:autoSpaceDN w:val="0"/>
                    <w:adjustRightInd w:val="0"/>
                    <w:spacing w:after="0" w:line="240" w:lineRule="auto"/>
                    <w:ind w:hanging="618"/>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zwiększenie poziomu zanieczyszczenia powietrza,</w:t>
                  </w:r>
                </w:p>
              </w:tc>
            </w:tr>
            <w:tr w:rsidR="009B420B" w:rsidRPr="009B420B" w14:paraId="707D730A" w14:textId="77777777" w:rsidTr="00751EF5">
              <w:tc>
                <w:tcPr>
                  <w:tcW w:w="3347" w:type="dxa"/>
                  <w:tcBorders>
                    <w:top w:val="nil"/>
                    <w:left w:val="single" w:sz="6" w:space="0" w:color="auto"/>
                    <w:bottom w:val="nil"/>
                    <w:right w:val="single" w:sz="6" w:space="0" w:color="auto"/>
                  </w:tcBorders>
                </w:tcPr>
                <w:p w14:paraId="06D690CB" w14:textId="77777777" w:rsidR="009B420B" w:rsidRPr="009B420B" w:rsidRDefault="009B420B" w:rsidP="009B420B">
                  <w:pPr>
                    <w:widowControl w:val="0"/>
                    <w:numPr>
                      <w:ilvl w:val="0"/>
                      <w:numId w:val="11"/>
                    </w:numPr>
                    <w:autoSpaceDE w:val="0"/>
                    <w:autoSpaceDN w:val="0"/>
                    <w:adjustRightInd w:val="0"/>
                    <w:spacing w:after="0" w:line="240" w:lineRule="auto"/>
                    <w:ind w:hanging="618"/>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zwiększenie poziomu hałasu,</w:t>
                  </w:r>
                </w:p>
              </w:tc>
            </w:tr>
            <w:tr w:rsidR="009B420B" w:rsidRPr="009B420B" w14:paraId="53FC0E20" w14:textId="77777777" w:rsidTr="00751EF5">
              <w:tc>
                <w:tcPr>
                  <w:tcW w:w="3347" w:type="dxa"/>
                  <w:tcBorders>
                    <w:top w:val="nil"/>
                    <w:left w:val="single" w:sz="6" w:space="0" w:color="auto"/>
                    <w:bottom w:val="nil"/>
                    <w:right w:val="single" w:sz="6" w:space="0" w:color="auto"/>
                  </w:tcBorders>
                </w:tcPr>
                <w:p w14:paraId="17B348C9" w14:textId="77777777" w:rsidR="009B420B" w:rsidRPr="009B420B" w:rsidRDefault="009B420B" w:rsidP="009B420B">
                  <w:pPr>
                    <w:widowControl w:val="0"/>
                    <w:numPr>
                      <w:ilvl w:val="0"/>
                      <w:numId w:val="11"/>
                    </w:numPr>
                    <w:autoSpaceDE w:val="0"/>
                    <w:autoSpaceDN w:val="0"/>
                    <w:adjustRightInd w:val="0"/>
                    <w:spacing w:after="0" w:line="240" w:lineRule="auto"/>
                    <w:ind w:hanging="618"/>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zmniejszenie powierzchni biologicznie czynnej w</w:t>
                  </w:r>
                </w:p>
              </w:tc>
            </w:tr>
            <w:tr w:rsidR="009B420B" w:rsidRPr="009B420B" w14:paraId="0A6D5CF2" w14:textId="77777777" w:rsidTr="00751EF5">
              <w:trPr>
                <w:trHeight w:val="1118"/>
              </w:trPr>
              <w:tc>
                <w:tcPr>
                  <w:tcW w:w="3347" w:type="dxa"/>
                  <w:tcBorders>
                    <w:top w:val="nil"/>
                    <w:left w:val="single" w:sz="6" w:space="0" w:color="auto"/>
                    <w:bottom w:val="nil"/>
                    <w:right w:val="single" w:sz="6" w:space="0" w:color="auto"/>
                  </w:tcBorders>
                </w:tcPr>
                <w:p w14:paraId="07B6C9EE" w14:textId="77777777" w:rsidR="009B420B" w:rsidRPr="009B420B" w:rsidRDefault="009B420B" w:rsidP="009B420B">
                  <w:pPr>
                    <w:widowControl w:val="0"/>
                    <w:numPr>
                      <w:ilvl w:val="0"/>
                      <w:numId w:val="11"/>
                    </w:numPr>
                    <w:autoSpaceDE w:val="0"/>
                    <w:autoSpaceDN w:val="0"/>
                    <w:adjustRightInd w:val="0"/>
                    <w:spacing w:after="0" w:line="240" w:lineRule="auto"/>
                    <w:ind w:hanging="618"/>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lastRenderedPageBreak/>
                    <w:t>obszarach zabudowy,</w:t>
                  </w:r>
                </w:p>
              </w:tc>
            </w:tr>
          </w:tbl>
          <w:p w14:paraId="20936D35"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p>
        </w:tc>
      </w:tr>
      <w:tr w:rsidR="009B420B" w:rsidRPr="009B420B" w14:paraId="698B513E" w14:textId="77777777" w:rsidTr="00751EF5">
        <w:trPr>
          <w:gridAfter w:val="1"/>
          <w:wAfter w:w="55" w:type="dxa"/>
          <w:trHeight w:val="1118"/>
        </w:trPr>
        <w:tc>
          <w:tcPr>
            <w:tcW w:w="568" w:type="dxa"/>
            <w:tcBorders>
              <w:top w:val="nil"/>
              <w:left w:val="single" w:sz="4" w:space="0" w:color="auto"/>
              <w:bottom w:val="nil"/>
              <w:right w:val="single" w:sz="6" w:space="0" w:color="auto"/>
            </w:tcBorders>
            <w:textDirection w:val="btLr"/>
            <w:vAlign w:val="center"/>
          </w:tcPr>
          <w:p w14:paraId="43929A11"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b/>
                <w:bCs/>
                <w:sz w:val="18"/>
                <w:szCs w:val="18"/>
                <w:lang w:eastAsia="pl-PL"/>
              </w:rPr>
            </w:pPr>
            <w:r w:rsidRPr="009B420B">
              <w:rPr>
                <w:rFonts w:ascii="Times New Roman" w:eastAsia="Times New Roman" w:hAnsi="Times New Roman" w:cs="Times New Roman"/>
                <w:b/>
                <w:bCs/>
                <w:sz w:val="18"/>
                <w:szCs w:val="18"/>
                <w:lang w:eastAsia="pl-PL"/>
              </w:rPr>
              <w:lastRenderedPageBreak/>
              <w:t xml:space="preserve">            </w:t>
            </w:r>
            <w:proofErr w:type="spellStart"/>
            <w:r w:rsidRPr="009B420B">
              <w:rPr>
                <w:rFonts w:ascii="Times New Roman" w:eastAsia="Times New Roman" w:hAnsi="Times New Roman" w:cs="Times New Roman"/>
                <w:b/>
                <w:bCs/>
                <w:sz w:val="18"/>
                <w:szCs w:val="18"/>
                <w:lang w:eastAsia="pl-PL"/>
              </w:rPr>
              <w:t>Waroryzacja</w:t>
            </w:r>
            <w:proofErr w:type="spellEnd"/>
          </w:p>
        </w:tc>
        <w:tc>
          <w:tcPr>
            <w:tcW w:w="1417" w:type="dxa"/>
            <w:tcBorders>
              <w:top w:val="nil"/>
              <w:left w:val="single" w:sz="6" w:space="0" w:color="auto"/>
              <w:bottom w:val="nil"/>
              <w:right w:val="single" w:sz="6" w:space="0" w:color="auto"/>
            </w:tcBorders>
          </w:tcPr>
          <w:p w14:paraId="6A2D571D" w14:textId="77777777" w:rsidR="009B420B" w:rsidRPr="009B420B" w:rsidRDefault="009B420B" w:rsidP="009B420B">
            <w:pPr>
              <w:autoSpaceDE w:val="0"/>
              <w:autoSpaceDN w:val="0"/>
              <w:adjustRightInd w:val="0"/>
              <w:spacing w:after="0" w:line="240" w:lineRule="auto"/>
              <w:ind w:hanging="274"/>
              <w:rPr>
                <w:rFonts w:ascii="Times New Roman" w:eastAsia="Times New Roman" w:hAnsi="Times New Roman" w:cs="Times New Roman"/>
                <w:sz w:val="18"/>
                <w:szCs w:val="18"/>
                <w:lang w:eastAsia="pl-PL"/>
              </w:rPr>
            </w:pPr>
          </w:p>
        </w:tc>
        <w:tc>
          <w:tcPr>
            <w:tcW w:w="3969" w:type="dxa"/>
            <w:gridSpan w:val="3"/>
            <w:tcBorders>
              <w:top w:val="nil"/>
              <w:left w:val="single" w:sz="6" w:space="0" w:color="auto"/>
              <w:bottom w:val="nil"/>
              <w:right w:val="single" w:sz="6" w:space="0" w:color="auto"/>
            </w:tcBorders>
          </w:tcPr>
          <w:p w14:paraId="6873E4AD" w14:textId="77777777" w:rsidR="009B420B" w:rsidRPr="009B420B" w:rsidRDefault="009B420B" w:rsidP="009B420B">
            <w:pPr>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9B420B">
              <w:rPr>
                <w:rFonts w:ascii="Times New Roman" w:eastAsia="Times New Roman" w:hAnsi="Times New Roman" w:cs="Times New Roman"/>
                <w:sz w:val="18"/>
                <w:szCs w:val="18"/>
                <w:lang w:eastAsia="pl-PL"/>
              </w:rPr>
              <w:t>-  odpady budowlane</w:t>
            </w:r>
          </w:p>
        </w:tc>
        <w:tc>
          <w:tcPr>
            <w:tcW w:w="3347" w:type="dxa"/>
            <w:tcBorders>
              <w:top w:val="nil"/>
              <w:left w:val="single" w:sz="6" w:space="0" w:color="auto"/>
              <w:bottom w:val="nil"/>
              <w:right w:val="single" w:sz="6" w:space="0" w:color="auto"/>
            </w:tcBorders>
          </w:tcPr>
          <w:p w14:paraId="4118A554" w14:textId="77777777" w:rsidR="009B420B" w:rsidRPr="009B420B" w:rsidRDefault="009B420B" w:rsidP="009B420B">
            <w:pPr>
              <w:autoSpaceDE w:val="0"/>
              <w:autoSpaceDN w:val="0"/>
              <w:adjustRightInd w:val="0"/>
              <w:spacing w:after="0" w:line="240" w:lineRule="auto"/>
              <w:ind w:left="360"/>
              <w:jc w:val="both"/>
              <w:rPr>
                <w:rFonts w:ascii="Times New Roman" w:eastAsia="Times New Roman" w:hAnsi="Times New Roman" w:cs="Times New Roman"/>
                <w:sz w:val="18"/>
                <w:szCs w:val="18"/>
                <w:lang w:eastAsia="pl-PL"/>
              </w:rPr>
            </w:pPr>
          </w:p>
        </w:tc>
      </w:tr>
    </w:tbl>
    <w:p w14:paraId="785DFF08" w14:textId="77777777" w:rsidR="00A97617" w:rsidRPr="00170AD2" w:rsidRDefault="00A97617" w:rsidP="00A97617">
      <w:pPr>
        <w:pStyle w:val="Style8"/>
        <w:widowControl/>
        <w:ind w:left="3187"/>
        <w:jc w:val="both"/>
        <w:rPr>
          <w:rStyle w:val="FontStyle52"/>
          <w:rFonts w:ascii="Times New Roman" w:hAnsi="Times New Roman" w:cs="Times New Roman"/>
          <w:sz w:val="22"/>
          <w:szCs w:val="22"/>
          <w:u w:val="single"/>
        </w:rPr>
      </w:pPr>
    </w:p>
    <w:p w14:paraId="0B3B7CBE" w14:textId="77777777" w:rsidR="00A97617" w:rsidRPr="00893E2D" w:rsidRDefault="00A97617" w:rsidP="00A97617">
      <w:pPr>
        <w:spacing w:after="0" w:line="240" w:lineRule="auto"/>
        <w:jc w:val="both"/>
        <w:rPr>
          <w:rFonts w:ascii="Times New Roman" w:hAnsi="Times New Roman" w:cs="Times New Roman"/>
        </w:rPr>
      </w:pPr>
    </w:p>
    <w:p w14:paraId="042D29D1" w14:textId="77777777" w:rsidR="00A97617" w:rsidRDefault="00A97617" w:rsidP="00A97617">
      <w:pPr>
        <w:pStyle w:val="Tekstpodstawowywcity"/>
        <w:tabs>
          <w:tab w:val="left" w:pos="0"/>
        </w:tabs>
        <w:spacing w:after="0"/>
        <w:ind w:left="0"/>
        <w:jc w:val="both"/>
        <w:rPr>
          <w:sz w:val="22"/>
          <w:szCs w:val="22"/>
        </w:rPr>
      </w:pPr>
    </w:p>
    <w:p w14:paraId="53A9F185" w14:textId="77777777" w:rsidR="00A97617" w:rsidRPr="00893E2D" w:rsidRDefault="00A97617" w:rsidP="00A97617">
      <w:pPr>
        <w:pStyle w:val="Tekstpodstawowywcity"/>
        <w:tabs>
          <w:tab w:val="left" w:pos="0"/>
        </w:tabs>
        <w:spacing w:after="0"/>
        <w:ind w:left="0"/>
        <w:jc w:val="both"/>
        <w:rPr>
          <w:sz w:val="22"/>
          <w:szCs w:val="22"/>
        </w:rPr>
      </w:pPr>
      <w:r w:rsidRPr="00893E2D">
        <w:rPr>
          <w:sz w:val="22"/>
          <w:szCs w:val="22"/>
        </w:rPr>
        <w:t xml:space="preserve">Projekt zmiany </w:t>
      </w:r>
      <w:r>
        <w:rPr>
          <w:sz w:val="22"/>
          <w:szCs w:val="22"/>
        </w:rPr>
        <w:t>planu</w:t>
      </w:r>
      <w:r w:rsidRPr="00893E2D">
        <w:rPr>
          <w:sz w:val="22"/>
          <w:szCs w:val="22"/>
        </w:rPr>
        <w:t xml:space="preserve"> całkowicie spełnia uwarunkowania wynikające z dążenia do zapewnienia właściwych standardów środowiskowych w zakresie poszczególnych komponentów środowiska.</w:t>
      </w:r>
    </w:p>
    <w:p w14:paraId="39A356CE" w14:textId="77777777" w:rsidR="00A97617" w:rsidRPr="00893E2D" w:rsidRDefault="00A97617" w:rsidP="00A97617">
      <w:pPr>
        <w:tabs>
          <w:tab w:val="left" w:pos="0"/>
        </w:tabs>
        <w:spacing w:after="0" w:line="240" w:lineRule="auto"/>
        <w:jc w:val="both"/>
        <w:rPr>
          <w:rFonts w:ascii="Times New Roman" w:hAnsi="Times New Roman" w:cs="Times New Roman"/>
        </w:rPr>
      </w:pPr>
      <w:r w:rsidRPr="00893E2D">
        <w:rPr>
          <w:rFonts w:ascii="Times New Roman" w:hAnsi="Times New Roman" w:cs="Times New Roman"/>
        </w:rPr>
        <w:t xml:space="preserve">Projekt zmiany </w:t>
      </w:r>
      <w:proofErr w:type="spellStart"/>
      <w:r w:rsidR="00F174E1">
        <w:rPr>
          <w:rFonts w:ascii="Times New Roman" w:hAnsi="Times New Roman" w:cs="Times New Roman"/>
        </w:rPr>
        <w:t>planu</w:t>
      </w:r>
      <w:r w:rsidRPr="00893E2D">
        <w:rPr>
          <w:rFonts w:ascii="Times New Roman" w:hAnsi="Times New Roman" w:cs="Times New Roman"/>
        </w:rPr>
        <w:t>zapewnia</w:t>
      </w:r>
      <w:proofErr w:type="spellEnd"/>
      <w:r w:rsidRPr="00893E2D">
        <w:rPr>
          <w:rFonts w:ascii="Times New Roman" w:hAnsi="Times New Roman" w:cs="Times New Roman"/>
        </w:rPr>
        <w:t xml:space="preserve"> wystarczające uzbrojenie terenu oraz sposób postępowania ze ściekami.</w:t>
      </w:r>
    </w:p>
    <w:p w14:paraId="4A45EE5C" w14:textId="77777777" w:rsidR="00A97617" w:rsidRPr="00893E2D" w:rsidRDefault="00A97617" w:rsidP="00A97617">
      <w:pPr>
        <w:tabs>
          <w:tab w:val="left" w:pos="0"/>
        </w:tabs>
        <w:spacing w:after="0" w:line="240" w:lineRule="auto"/>
        <w:jc w:val="both"/>
        <w:rPr>
          <w:rFonts w:ascii="Times New Roman" w:hAnsi="Times New Roman" w:cs="Times New Roman"/>
        </w:rPr>
      </w:pPr>
      <w:r w:rsidRPr="00893E2D">
        <w:rPr>
          <w:rFonts w:ascii="Times New Roman" w:hAnsi="Times New Roman" w:cs="Times New Roman"/>
        </w:rPr>
        <w:t xml:space="preserve">Ścieki </w:t>
      </w:r>
      <w:proofErr w:type="spellStart"/>
      <w:r w:rsidRPr="00893E2D">
        <w:rPr>
          <w:rFonts w:ascii="Times New Roman" w:hAnsi="Times New Roman" w:cs="Times New Roman"/>
        </w:rPr>
        <w:t>socjalno</w:t>
      </w:r>
      <w:proofErr w:type="spellEnd"/>
      <w:r w:rsidRPr="00893E2D">
        <w:rPr>
          <w:rFonts w:ascii="Times New Roman" w:hAnsi="Times New Roman" w:cs="Times New Roman"/>
        </w:rPr>
        <w:t xml:space="preserve"> - bytowe będą </w:t>
      </w:r>
      <w:r w:rsidRPr="00893E2D">
        <w:rPr>
          <w:rFonts w:ascii="Times New Roman" w:hAnsi="Times New Roman" w:cs="Times New Roman"/>
          <w:color w:val="000000"/>
        </w:rPr>
        <w:t xml:space="preserve">gromadzone będą w szczelnych zbiornikach bezodpływowych i wywożone do oczyszczalni ścieków. Należy zadbać o bezwzględną szczelność zbiorników. Takie rozwiązanie gospodarki ściekami należy uznać za dopuszczalne dla okresu przejściowego. Docelowo należy dążyć do rozbudowy sieci kanalizacji sanitarnej i podłączenie do niej wszystkich obiektów. Innym rozwiązaniem może być budowa przydomowych lub grupowych oczyszczalni ścieków. </w:t>
      </w:r>
    </w:p>
    <w:p w14:paraId="77D60ADF" w14:textId="77777777" w:rsidR="00A97617" w:rsidRPr="00893E2D" w:rsidRDefault="00A97617" w:rsidP="00A97617">
      <w:pPr>
        <w:pStyle w:val="Tekstpodstawowywcity2"/>
        <w:tabs>
          <w:tab w:val="left" w:pos="0"/>
        </w:tabs>
        <w:spacing w:line="240" w:lineRule="auto"/>
        <w:ind w:firstLine="0"/>
        <w:rPr>
          <w:sz w:val="22"/>
          <w:szCs w:val="22"/>
        </w:rPr>
      </w:pPr>
      <w:r w:rsidRPr="00893E2D">
        <w:rPr>
          <w:sz w:val="22"/>
          <w:szCs w:val="22"/>
        </w:rPr>
        <w:t>Zastosowanie się do powyższych rozwiązań zabezpieczy wody podziemne i gleby przed ewentualnym zanieczyszczeniem.</w:t>
      </w:r>
    </w:p>
    <w:p w14:paraId="696C09D7" w14:textId="77777777" w:rsidR="00A97617" w:rsidRPr="00893E2D" w:rsidRDefault="00A97617" w:rsidP="00A97617">
      <w:pPr>
        <w:tabs>
          <w:tab w:val="left" w:pos="0"/>
        </w:tabs>
        <w:spacing w:after="0" w:line="240" w:lineRule="auto"/>
        <w:jc w:val="both"/>
        <w:rPr>
          <w:rFonts w:ascii="Times New Roman" w:hAnsi="Times New Roman" w:cs="Times New Roman"/>
        </w:rPr>
      </w:pPr>
      <w:r w:rsidRPr="00893E2D">
        <w:rPr>
          <w:rFonts w:ascii="Times New Roman" w:hAnsi="Times New Roman" w:cs="Times New Roman"/>
        </w:rPr>
        <w:t xml:space="preserve">Zgodnie z art. 51 ust.3b ustawy o udostępnianiu informacji o środowisku i jego ochronie, udziale społeczeństwa w ochronie środowiska oraz o ocenach oddziaływania na środowisko zakres prognozy oddziaływania na środowisko powinien obejmować przedstawienie rozwiązań alternatywnych do rozwiązań przyjętych w projekcie zmiany </w:t>
      </w:r>
      <w:r w:rsidR="000A40E5">
        <w:rPr>
          <w:rFonts w:ascii="Times New Roman" w:hAnsi="Times New Roman" w:cs="Times New Roman"/>
        </w:rPr>
        <w:t>planu</w:t>
      </w:r>
      <w:r w:rsidRPr="00893E2D">
        <w:rPr>
          <w:rFonts w:ascii="Times New Roman" w:hAnsi="Times New Roman" w:cs="Times New Roman"/>
        </w:rPr>
        <w:t xml:space="preserve">, w szczególności w odniesieniu do obszarów Natura 2000. </w:t>
      </w:r>
    </w:p>
    <w:p w14:paraId="70C26E9F" w14:textId="77777777" w:rsidR="00A97617" w:rsidRPr="00893E2D" w:rsidRDefault="00A97617" w:rsidP="00A97617">
      <w:pPr>
        <w:tabs>
          <w:tab w:val="left" w:pos="0"/>
        </w:tabs>
        <w:spacing w:after="0" w:line="240" w:lineRule="auto"/>
        <w:jc w:val="both"/>
        <w:rPr>
          <w:rFonts w:ascii="Times New Roman" w:hAnsi="Times New Roman" w:cs="Times New Roman"/>
        </w:rPr>
      </w:pPr>
      <w:r w:rsidRPr="00893E2D">
        <w:rPr>
          <w:rFonts w:ascii="Times New Roman" w:hAnsi="Times New Roman" w:cs="Times New Roman"/>
        </w:rPr>
        <w:t xml:space="preserve">W wyniku przeprowadzonej analizy nie przewiduje się znaczących negatywnych oddziaływań na cele, przedmiot ochrony i integralność obszarów Natura 2000. Ze względu na niewielkie zmiany wprowadzone do </w:t>
      </w:r>
      <w:r w:rsidR="00F174E1">
        <w:rPr>
          <w:rFonts w:ascii="Times New Roman" w:hAnsi="Times New Roman" w:cs="Times New Roman"/>
        </w:rPr>
        <w:t>zmiany planu</w:t>
      </w:r>
      <w:r w:rsidRPr="00893E2D">
        <w:rPr>
          <w:rFonts w:ascii="Times New Roman" w:hAnsi="Times New Roman" w:cs="Times New Roman"/>
        </w:rPr>
        <w:t xml:space="preserve"> nie było potrzeby szukania rozwiązań alternatywnych.</w:t>
      </w:r>
    </w:p>
    <w:p w14:paraId="6E1AAAB7" w14:textId="77777777" w:rsidR="008830D5" w:rsidRDefault="008830D5" w:rsidP="00A97617">
      <w:pPr>
        <w:pStyle w:val="Style8"/>
        <w:widowControl/>
        <w:tabs>
          <w:tab w:val="left" w:pos="8647"/>
        </w:tabs>
        <w:ind w:right="32"/>
        <w:jc w:val="both"/>
        <w:rPr>
          <w:rStyle w:val="FontStyle36"/>
          <w:u w:val="single"/>
        </w:rPr>
      </w:pPr>
    </w:p>
    <w:p w14:paraId="1014307C" w14:textId="77777777" w:rsidR="00F174E1" w:rsidRDefault="00F174E1" w:rsidP="00A97617">
      <w:pPr>
        <w:pStyle w:val="Style8"/>
        <w:widowControl/>
        <w:tabs>
          <w:tab w:val="left" w:pos="8647"/>
        </w:tabs>
        <w:ind w:right="32"/>
        <w:jc w:val="both"/>
        <w:rPr>
          <w:rStyle w:val="FontStyle36"/>
          <w:u w:val="single"/>
        </w:rPr>
      </w:pPr>
    </w:p>
    <w:p w14:paraId="756EC35A" w14:textId="74F195BA" w:rsidR="00E845F0" w:rsidRPr="005F3F95" w:rsidRDefault="00E845F0" w:rsidP="00E845F0">
      <w:pPr>
        <w:pStyle w:val="Style23"/>
        <w:widowControl/>
        <w:jc w:val="both"/>
        <w:rPr>
          <w:rStyle w:val="FontStyle37"/>
          <w:sz w:val="22"/>
          <w:szCs w:val="22"/>
        </w:rPr>
      </w:pPr>
      <w:r>
        <w:rPr>
          <w:rStyle w:val="FontStyle37"/>
          <w:sz w:val="22"/>
          <w:szCs w:val="22"/>
        </w:rPr>
        <w:t xml:space="preserve">12. </w:t>
      </w:r>
      <w:r w:rsidRPr="005F3F95">
        <w:rPr>
          <w:rStyle w:val="FontStyle37"/>
          <w:sz w:val="22"/>
          <w:szCs w:val="22"/>
        </w:rPr>
        <w:t>Ryzyko wystąpienia poważnej awarii.</w:t>
      </w:r>
    </w:p>
    <w:p w14:paraId="2DE47D97" w14:textId="77777777" w:rsidR="00D57049" w:rsidRDefault="00E845F0" w:rsidP="00D57049">
      <w:pPr>
        <w:pStyle w:val="Style23"/>
        <w:widowControl/>
        <w:jc w:val="both"/>
        <w:rPr>
          <w:rFonts w:eastAsia="Times New Roman"/>
          <w:sz w:val="22"/>
          <w:szCs w:val="22"/>
        </w:rPr>
      </w:pPr>
      <w:r w:rsidRPr="00E845F0">
        <w:rPr>
          <w:rFonts w:eastAsia="Times New Roman"/>
          <w:sz w:val="22"/>
          <w:szCs w:val="22"/>
        </w:rPr>
        <w:t>Zgodnie z definicją Prawa Ochrony Środowiska, poważna awaria to zdarzenie, w szczególności emisja, pożar lub eksplozja, powstałe w trakcie procesu przemysłowego, magazynowania lub transportu, w których występuje jedna lub więcej niebezpiecznych substancji, prowadzące do natychmiastowego powstania zagrożenia życia lub zdrowia ludzi lub środowiska lub powstania takiego zagrożenia z opóźnieniem. Istnieje zawsze ryzyko wystąpienia awarii lub katastrofy naturalnej i budowlanej dlatego w trakcie realizacji przedsięwzięcia ważne jest utrzymanie reżimów technologicznych, kontroli maszyn, sprzętu, kontroli robót, kontroli w zakresie BHP</w:t>
      </w:r>
    </w:p>
    <w:p w14:paraId="3201B58C" w14:textId="77777777" w:rsidR="00D57049" w:rsidRDefault="00D57049" w:rsidP="00D57049">
      <w:pPr>
        <w:pStyle w:val="Style23"/>
        <w:widowControl/>
        <w:jc w:val="both"/>
        <w:rPr>
          <w:sz w:val="22"/>
          <w:szCs w:val="22"/>
        </w:rPr>
      </w:pPr>
    </w:p>
    <w:p w14:paraId="1EEE4044" w14:textId="342CB3FD" w:rsidR="00D57049" w:rsidRPr="00D57049" w:rsidRDefault="00D57049" w:rsidP="00D57049">
      <w:pPr>
        <w:pStyle w:val="Style23"/>
        <w:widowControl/>
        <w:jc w:val="both"/>
        <w:rPr>
          <w:b/>
          <w:bCs/>
          <w:sz w:val="26"/>
          <w:szCs w:val="26"/>
          <w:u w:val="single"/>
        </w:rPr>
      </w:pPr>
      <w:r w:rsidRPr="00D57049">
        <w:rPr>
          <w:sz w:val="22"/>
          <w:szCs w:val="22"/>
        </w:rPr>
        <w:t xml:space="preserve">Faza realizacji </w:t>
      </w:r>
    </w:p>
    <w:p w14:paraId="3F24B899" w14:textId="2D7F87F8" w:rsidR="00D57049" w:rsidRPr="00D57049" w:rsidRDefault="00D57049" w:rsidP="00D57049">
      <w:pPr>
        <w:jc w:val="both"/>
        <w:rPr>
          <w:rFonts w:ascii="Times New Roman" w:hAnsi="Times New Roman" w:cs="Times New Roman"/>
        </w:rPr>
      </w:pPr>
      <w:r w:rsidRPr="00D57049">
        <w:rPr>
          <w:rFonts w:ascii="Times New Roman" w:hAnsi="Times New Roman" w:cs="Times New Roman"/>
        </w:rPr>
        <w:t>Ryzyko wystąpienie poważnej awarii w fazie budowy związane jest przede wszystkim z eksploatacja pojazdów mechanicznych oraz składowaniem olejów i smarów przeznaczonych na bieżącą konserwację tych urządzeń. W wyniku takiej awarii może dojść do zanieczyszczenia gruntu i wód podziemnych substancjami ropopochodnymi. W celu zapobieżenia należy zaplecze budowy zorganizować na terenie utwardzonym, zabezpieczonym przed możliwością skażenia gruntów i wód podziemnych przez substancje zanieczyszczające. Kolejnym zagrożeniem dla najbliższego otoczenia oraz ludzi przebywających na terenie objętymi inwestycją jest możliwe uszkodzenie istniejącego uzbrojenia podziemnego. W celu zminimalizowania możliwości wystąpienia awarii w tym zakresie należy przed rozpoczęciem prac ziemnych należy wykonać dokładną weryfikację istniejącego uzbrojenia terenu - należy sprawdzić, czy trasy przebiegu istniejących sieci oraz kabli nie uległy zmianom w stosunku do posiadanych przez Inwestora planów sytuacyjnych, w razie wątpliwości, co do przebiegu uzbrojenia podziemnego należy wykonać ręcznie wykopy sondujące.</w:t>
      </w:r>
    </w:p>
    <w:p w14:paraId="488B6949" w14:textId="77777777" w:rsidR="00D57049" w:rsidRDefault="00D57049" w:rsidP="00D57049">
      <w:pPr>
        <w:jc w:val="both"/>
        <w:rPr>
          <w:rFonts w:ascii="Times New Roman" w:hAnsi="Times New Roman" w:cs="Times New Roman"/>
        </w:rPr>
      </w:pPr>
      <w:r w:rsidRPr="00D57049">
        <w:rPr>
          <w:rFonts w:ascii="Times New Roman" w:hAnsi="Times New Roman" w:cs="Times New Roman"/>
        </w:rPr>
        <w:lastRenderedPageBreak/>
        <w:t xml:space="preserve"> Faza eksploatacji</w:t>
      </w:r>
    </w:p>
    <w:p w14:paraId="7BC9D562" w14:textId="3EA1E51F" w:rsidR="00D57049" w:rsidRPr="00D57049" w:rsidRDefault="00D57049" w:rsidP="00D57049">
      <w:pPr>
        <w:jc w:val="both"/>
        <w:rPr>
          <w:rFonts w:ascii="Times New Roman" w:hAnsi="Times New Roman" w:cs="Times New Roman"/>
        </w:rPr>
      </w:pPr>
      <w:r w:rsidRPr="00D57049">
        <w:rPr>
          <w:rFonts w:ascii="Times New Roman" w:hAnsi="Times New Roman" w:cs="Times New Roman"/>
        </w:rPr>
        <w:t xml:space="preserve"> Każdy obiekt przemysłowy stwarza zagrożenie lokalne związane z możliwością wystąpienia awarii urządzeń technologicznych lub zdarzeń wynikających z błędów ludzkich. W wyniku tych zdarzeń możliwa jest emisja zanieczyszczeń do różnych komponentów środowiska. W związku z eksploatacją urządzeń oczyszczających wraz z powiązaną z nimi siecią kanalizacyjną i rurociągiem odprowadzającym ścieki oczyszczone do odbiornika do zagrożeń środowiskowych o charakterze awaryjnym zaliczyć możemy te, które występują m.in. na skutek: • uszkodzenia mechanicznego tj. pęknięcia rur czy studzienek kanalizacyjnych; awarii pomp lub innych urządzeń oczyszczających ścieki; • nagłego nieprzewidzianego wzrostu ścieków dopływających spowodowanego np. przedostawaniem się wód opadowych i roztopowych do systemu kanalizacyjnego W celu minimalizacji skutków zagrożeń kluczowym zagadnieniem jest szybkość interwencji i prawidłowa organizacja działań. Zapewniają one skuteczne zmniejszenie wycieku zanieczyszczenia do środowiska glebowego i wodnego</w:t>
      </w:r>
      <w:r>
        <w:rPr>
          <w:rFonts w:ascii="Times New Roman" w:hAnsi="Times New Roman" w:cs="Times New Roman"/>
        </w:rPr>
        <w:t xml:space="preserve">. </w:t>
      </w:r>
      <w:r w:rsidRPr="00D57049">
        <w:rPr>
          <w:rFonts w:ascii="Times New Roman" w:hAnsi="Times New Roman" w:cs="Times New Roman"/>
        </w:rPr>
        <w:t xml:space="preserve">Ponadto sytuacją awaryjną dla pracy oczyszczalni podczas jej eksploatacji stanowi również dopływu energii elektrycznej. W sytuacji braku energii i przerw w pracy urządzeń na poszczególnych etapach pracy oczyszczalni może dojść do np.: spiętrzeń ścieków, obniżkę skuteczności oczyszczania biologicznego. Rozwiązania technologiczne zastosowane w oczyszczalni ścieków będą przewidywały wystąpienie nagłego wzrostu dopływu ścieków surowych na oczyszczalnię. </w:t>
      </w:r>
    </w:p>
    <w:p w14:paraId="19C1E604" w14:textId="5D150DD3" w:rsidR="00D57049" w:rsidRPr="00672DE9" w:rsidRDefault="00D57049" w:rsidP="00D57049">
      <w:pPr>
        <w:pStyle w:val="Nagwek2"/>
        <w:spacing w:before="0" w:line="240" w:lineRule="auto"/>
        <w:jc w:val="both"/>
        <w:rPr>
          <w:rFonts w:ascii="Times New Roman" w:hAnsi="Times New Roman" w:cs="Times New Roman"/>
          <w:b w:val="0"/>
          <w:i/>
          <w:iCs/>
          <w:color w:val="auto"/>
          <w:sz w:val="24"/>
          <w:szCs w:val="22"/>
          <w:u w:val="single"/>
        </w:rPr>
      </w:pPr>
      <w:r>
        <w:rPr>
          <w:rStyle w:val="FontStyle37"/>
          <w:b/>
          <w:color w:val="auto"/>
          <w:sz w:val="24"/>
          <w:szCs w:val="22"/>
          <w:u w:val="single"/>
        </w:rPr>
        <w:t>13.</w:t>
      </w:r>
      <w:r w:rsidRPr="00672DE9">
        <w:rPr>
          <w:rStyle w:val="FontStyle37"/>
          <w:b/>
          <w:color w:val="auto"/>
          <w:sz w:val="24"/>
          <w:szCs w:val="22"/>
          <w:u w:val="single"/>
        </w:rPr>
        <w:t xml:space="preserve"> </w:t>
      </w:r>
      <w:r w:rsidRPr="00672DE9">
        <w:rPr>
          <w:rFonts w:ascii="Times New Roman" w:hAnsi="Times New Roman" w:cs="Times New Roman"/>
          <w:color w:val="auto"/>
          <w:sz w:val="24"/>
          <w:szCs w:val="22"/>
          <w:u w:val="single"/>
        </w:rPr>
        <w:t xml:space="preserve">Ocena określonych w projekcie </w:t>
      </w:r>
      <w:r>
        <w:rPr>
          <w:rFonts w:ascii="Times New Roman" w:hAnsi="Times New Roman" w:cs="Times New Roman"/>
          <w:color w:val="auto"/>
          <w:sz w:val="24"/>
          <w:szCs w:val="22"/>
          <w:u w:val="single"/>
        </w:rPr>
        <w:t>planu</w:t>
      </w:r>
      <w:r w:rsidRPr="00672DE9">
        <w:rPr>
          <w:rFonts w:ascii="Times New Roman" w:hAnsi="Times New Roman" w:cs="Times New Roman"/>
          <w:color w:val="auto"/>
          <w:sz w:val="24"/>
          <w:szCs w:val="22"/>
          <w:u w:val="single"/>
        </w:rPr>
        <w:t xml:space="preserve"> warunków zagospodarowania terenu wynikających z ustaleń projektu zmiany planu  oraz przedstawienie rozwiązań alternatywnych</w:t>
      </w:r>
    </w:p>
    <w:p w14:paraId="6811F69D" w14:textId="77777777" w:rsidR="00D57049" w:rsidRDefault="00D57049" w:rsidP="0096326C">
      <w:pPr>
        <w:rPr>
          <w:sz w:val="16"/>
        </w:rPr>
      </w:pPr>
    </w:p>
    <w:p w14:paraId="5CDBBCA6" w14:textId="77777777" w:rsidR="00D57049" w:rsidRDefault="00D57049" w:rsidP="00D57049">
      <w:pPr>
        <w:spacing w:after="0" w:line="240" w:lineRule="auto"/>
        <w:jc w:val="both"/>
        <w:rPr>
          <w:rFonts w:ascii="Times New Roman" w:hAnsi="Times New Roman" w:cs="Times New Roman"/>
        </w:rPr>
      </w:pPr>
      <w:r w:rsidRPr="00D57049">
        <w:rPr>
          <w:rFonts w:ascii="Times New Roman" w:hAnsi="Times New Roman" w:cs="Times New Roman"/>
        </w:rPr>
        <w:t xml:space="preserve">W przypadku niepodejmowania przedsięwzięcia, pozostanie nierozwiązany temat możliwości skutecznego oczyszczania ścieków powstających </w:t>
      </w:r>
      <w:r>
        <w:rPr>
          <w:rFonts w:ascii="Times New Roman" w:hAnsi="Times New Roman" w:cs="Times New Roman"/>
        </w:rPr>
        <w:t>na terenie Gminy Susiec</w:t>
      </w:r>
      <w:r w:rsidRPr="00D57049">
        <w:rPr>
          <w:rFonts w:ascii="Times New Roman" w:hAnsi="Times New Roman" w:cs="Times New Roman"/>
        </w:rPr>
        <w:t xml:space="preserve">, a co za tym idzie pogorszenie się warunków sanitarnych mieszkańców gminy. Nie będzie możliwe zapewnienie możliwości odbioru zwiększonej ilości ścieków. Ograniczy to również możliwość rozwoju gminy oraz wsi okolicznych. Brak podjęcia działań inwestycyjnych spowoduje, że ścieki sanitarne mogą się stać źródłem zanieczyszczeń fizykochemicznych oraz bakteriologicznych bez możliwości ich kontroli dla całego systemu wodnego tego rejonu obejmującego zarówno wody powierzchniowe jak i podziemne. Planowana </w:t>
      </w:r>
      <w:r>
        <w:rPr>
          <w:rFonts w:ascii="Times New Roman" w:hAnsi="Times New Roman" w:cs="Times New Roman"/>
        </w:rPr>
        <w:t>inwestycj</w:t>
      </w:r>
      <w:r w:rsidRPr="00D57049">
        <w:rPr>
          <w:rFonts w:ascii="Times New Roman" w:hAnsi="Times New Roman" w:cs="Times New Roman"/>
        </w:rPr>
        <w:t xml:space="preserve">a konieczna jest ze względu na rozbudowę terenów mieszkalnych, które zostaną podłączone do systemu kanalizacyjnego odprowadzającego ścieki do </w:t>
      </w:r>
      <w:r>
        <w:rPr>
          <w:rFonts w:ascii="Times New Roman" w:hAnsi="Times New Roman" w:cs="Times New Roman"/>
        </w:rPr>
        <w:t>projektowanych</w:t>
      </w:r>
      <w:r w:rsidRPr="00D57049">
        <w:rPr>
          <w:rFonts w:ascii="Times New Roman" w:hAnsi="Times New Roman" w:cs="Times New Roman"/>
        </w:rPr>
        <w:t xml:space="preserve"> oczyszczalni ścieków co spowoduje </w:t>
      </w:r>
      <w:r>
        <w:rPr>
          <w:rFonts w:ascii="Times New Roman" w:hAnsi="Times New Roman" w:cs="Times New Roman"/>
        </w:rPr>
        <w:t>zmniejszenie</w:t>
      </w:r>
      <w:r w:rsidRPr="00D57049">
        <w:rPr>
          <w:rFonts w:ascii="Times New Roman" w:hAnsi="Times New Roman" w:cs="Times New Roman"/>
        </w:rPr>
        <w:t xml:space="preserve"> obciążenia istniejącej oczyszczalni ścieków.</w:t>
      </w:r>
    </w:p>
    <w:p w14:paraId="7C1698AC" w14:textId="77777777" w:rsidR="00D57049" w:rsidRDefault="00D57049" w:rsidP="00D57049">
      <w:pPr>
        <w:spacing w:after="0" w:line="240" w:lineRule="auto"/>
        <w:jc w:val="both"/>
        <w:rPr>
          <w:rFonts w:ascii="Times New Roman" w:hAnsi="Times New Roman" w:cs="Times New Roman"/>
        </w:rPr>
      </w:pPr>
    </w:p>
    <w:p w14:paraId="3E20717A" w14:textId="77777777" w:rsidR="00D57049" w:rsidRDefault="00D57049" w:rsidP="00D57049">
      <w:pPr>
        <w:spacing w:after="0" w:line="240" w:lineRule="auto"/>
        <w:jc w:val="both"/>
        <w:rPr>
          <w:rFonts w:ascii="Times New Roman" w:hAnsi="Times New Roman" w:cs="Times New Roman"/>
        </w:rPr>
      </w:pPr>
    </w:p>
    <w:p w14:paraId="7194BE37" w14:textId="1E5F1CD8" w:rsidR="00D57049" w:rsidRPr="00D57049" w:rsidRDefault="00D57049" w:rsidP="00D57049">
      <w:pPr>
        <w:spacing w:after="0" w:line="240" w:lineRule="auto"/>
        <w:jc w:val="both"/>
        <w:rPr>
          <w:rFonts w:ascii="Times New Roman" w:hAnsi="Times New Roman" w:cs="Times New Roman"/>
        </w:rPr>
        <w:sectPr w:rsidR="00D57049" w:rsidRPr="00D57049" w:rsidSect="0050479A">
          <w:pgSz w:w="11910" w:h="16840"/>
          <w:pgMar w:top="1040" w:right="1420" w:bottom="1720" w:left="1276" w:header="0" w:footer="0" w:gutter="0"/>
          <w:cols w:space="708"/>
        </w:sectPr>
      </w:pPr>
    </w:p>
    <w:tbl>
      <w:tblPr>
        <w:tblStyle w:val="TableNormal"/>
        <w:tblpPr w:leftFromText="141" w:rightFromText="141" w:vertAnchor="page" w:horzAnchor="margin" w:tblpY="1711"/>
        <w:tblW w:w="995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1186"/>
        <w:gridCol w:w="5906"/>
        <w:gridCol w:w="1418"/>
        <w:gridCol w:w="1446"/>
      </w:tblGrid>
      <w:tr w:rsidR="00D57049" w14:paraId="1ED49750" w14:textId="77777777" w:rsidTr="00D57049">
        <w:trPr>
          <w:trHeight w:val="572"/>
        </w:trPr>
        <w:tc>
          <w:tcPr>
            <w:tcW w:w="1186" w:type="dxa"/>
            <w:shd w:val="clear" w:color="auto" w:fill="CCCCCC"/>
          </w:tcPr>
          <w:p w14:paraId="55BE86F0" w14:textId="77777777" w:rsidR="00D57049" w:rsidRDefault="00D57049" w:rsidP="00D57049">
            <w:pPr>
              <w:pStyle w:val="TableParagraph"/>
              <w:ind w:left="105" w:right="59" w:firstLine="204"/>
              <w:rPr>
                <w:b/>
                <w:sz w:val="16"/>
              </w:rPr>
            </w:pPr>
            <w:proofErr w:type="spellStart"/>
            <w:r>
              <w:rPr>
                <w:b/>
                <w:sz w:val="16"/>
              </w:rPr>
              <w:lastRenderedPageBreak/>
              <w:t>Podmiot</w:t>
            </w:r>
            <w:proofErr w:type="spellEnd"/>
            <w:r>
              <w:rPr>
                <w:b/>
                <w:sz w:val="16"/>
              </w:rPr>
              <w:t xml:space="preserve"> </w:t>
            </w:r>
            <w:proofErr w:type="spellStart"/>
            <w:r>
              <w:rPr>
                <w:b/>
                <w:sz w:val="16"/>
              </w:rPr>
              <w:t>oddziaływania</w:t>
            </w:r>
            <w:proofErr w:type="spellEnd"/>
          </w:p>
        </w:tc>
        <w:tc>
          <w:tcPr>
            <w:tcW w:w="5906" w:type="dxa"/>
            <w:shd w:val="clear" w:color="auto" w:fill="CCCCCC"/>
          </w:tcPr>
          <w:p w14:paraId="094B93EF" w14:textId="77777777" w:rsidR="00D57049" w:rsidRPr="003D27BD" w:rsidRDefault="00D57049" w:rsidP="00D57049">
            <w:pPr>
              <w:pStyle w:val="TableParagraph"/>
              <w:ind w:left="80" w:right="88"/>
              <w:rPr>
                <w:b/>
                <w:sz w:val="16"/>
                <w:lang w:val="pl-PL"/>
              </w:rPr>
            </w:pPr>
            <w:r w:rsidRPr="003D27BD">
              <w:rPr>
                <w:b/>
                <w:sz w:val="16"/>
                <w:lang w:val="pl-PL"/>
              </w:rPr>
              <w:t>Opis oddziaływania z uwzględnieniem zależności między elementami środowiska i między oddziaływaniami na te elementy.</w:t>
            </w:r>
          </w:p>
        </w:tc>
        <w:tc>
          <w:tcPr>
            <w:tcW w:w="1418" w:type="dxa"/>
            <w:shd w:val="clear" w:color="auto" w:fill="CCCCCC"/>
          </w:tcPr>
          <w:p w14:paraId="3376FD22" w14:textId="77777777" w:rsidR="00D57049" w:rsidRDefault="00D57049" w:rsidP="00D57049">
            <w:pPr>
              <w:pStyle w:val="TableParagraph"/>
              <w:ind w:left="220" w:right="176" w:firstLine="240"/>
              <w:rPr>
                <w:b/>
                <w:sz w:val="16"/>
              </w:rPr>
            </w:pPr>
            <w:proofErr w:type="spellStart"/>
            <w:r>
              <w:rPr>
                <w:b/>
                <w:sz w:val="16"/>
              </w:rPr>
              <w:t>Poziom</w:t>
            </w:r>
            <w:proofErr w:type="spellEnd"/>
            <w:r>
              <w:rPr>
                <w:b/>
                <w:sz w:val="16"/>
              </w:rPr>
              <w:t xml:space="preserve"> </w:t>
            </w:r>
            <w:proofErr w:type="spellStart"/>
            <w:r>
              <w:rPr>
                <w:b/>
                <w:sz w:val="16"/>
              </w:rPr>
              <w:t>oddziaływania</w:t>
            </w:r>
            <w:proofErr w:type="spellEnd"/>
          </w:p>
        </w:tc>
        <w:tc>
          <w:tcPr>
            <w:tcW w:w="1446" w:type="dxa"/>
            <w:shd w:val="clear" w:color="auto" w:fill="CCCCCC"/>
          </w:tcPr>
          <w:p w14:paraId="76D9DBDD" w14:textId="77777777" w:rsidR="00D57049" w:rsidRPr="003D27BD" w:rsidRDefault="00D57049" w:rsidP="00D57049">
            <w:pPr>
              <w:pStyle w:val="TableParagraph"/>
              <w:spacing w:before="1" w:line="184" w:lineRule="exact"/>
              <w:ind w:left="78" w:right="221"/>
              <w:rPr>
                <w:b/>
                <w:sz w:val="16"/>
                <w:lang w:val="pl-PL"/>
              </w:rPr>
            </w:pPr>
            <w:r w:rsidRPr="003D27BD">
              <w:rPr>
                <w:b/>
                <w:sz w:val="16"/>
                <w:lang w:val="pl-PL"/>
              </w:rPr>
              <w:t>Możliwość ograniczenia poziomu lub wyeliminowania</w:t>
            </w:r>
          </w:p>
        </w:tc>
      </w:tr>
      <w:tr w:rsidR="00D57049" w14:paraId="1004B8AA" w14:textId="77777777" w:rsidTr="00D57049">
        <w:trPr>
          <w:trHeight w:val="734"/>
        </w:trPr>
        <w:tc>
          <w:tcPr>
            <w:tcW w:w="1186" w:type="dxa"/>
            <w:shd w:val="clear" w:color="auto" w:fill="EDEDED"/>
          </w:tcPr>
          <w:p w14:paraId="5CBD8C70" w14:textId="77777777" w:rsidR="00D57049" w:rsidRDefault="00D57049" w:rsidP="00D57049">
            <w:pPr>
              <w:pStyle w:val="TableParagraph"/>
              <w:ind w:left="80" w:right="59"/>
              <w:rPr>
                <w:b/>
                <w:sz w:val="16"/>
              </w:rPr>
            </w:pPr>
            <w:proofErr w:type="spellStart"/>
            <w:r>
              <w:rPr>
                <w:b/>
                <w:sz w:val="16"/>
              </w:rPr>
              <w:t>różnorodność</w:t>
            </w:r>
            <w:proofErr w:type="spellEnd"/>
            <w:r>
              <w:rPr>
                <w:b/>
                <w:sz w:val="16"/>
              </w:rPr>
              <w:t xml:space="preserve"> </w:t>
            </w:r>
            <w:proofErr w:type="spellStart"/>
            <w:r>
              <w:rPr>
                <w:b/>
                <w:sz w:val="16"/>
              </w:rPr>
              <w:t>biologiczna</w:t>
            </w:r>
            <w:proofErr w:type="spellEnd"/>
          </w:p>
        </w:tc>
        <w:tc>
          <w:tcPr>
            <w:tcW w:w="5906" w:type="dxa"/>
          </w:tcPr>
          <w:p w14:paraId="6EC17D40" w14:textId="0D130B21" w:rsidR="00D57049" w:rsidRPr="003D27BD" w:rsidRDefault="00D57049" w:rsidP="00D57049">
            <w:pPr>
              <w:pStyle w:val="TableParagraph"/>
              <w:spacing w:before="1" w:line="184" w:lineRule="exact"/>
              <w:ind w:left="80" w:right="55"/>
              <w:jc w:val="both"/>
              <w:rPr>
                <w:sz w:val="16"/>
                <w:lang w:val="pl-PL"/>
              </w:rPr>
            </w:pPr>
            <w:r w:rsidRPr="003D27BD">
              <w:rPr>
                <w:sz w:val="16"/>
                <w:lang w:val="pl-PL"/>
              </w:rPr>
              <w:t xml:space="preserve">Zmiana miejscowego planu zagospodarowania przestrzennego Gminy Susiec w obrębie geodezyjnym </w:t>
            </w:r>
            <w:r>
              <w:rPr>
                <w:sz w:val="16"/>
                <w:lang w:val="pl-PL"/>
              </w:rPr>
              <w:t xml:space="preserve">Nowiny i Wólka Łosiniecka </w:t>
            </w:r>
            <w:r w:rsidRPr="003D27BD">
              <w:rPr>
                <w:sz w:val="16"/>
                <w:lang w:val="pl-PL"/>
              </w:rPr>
              <w:t xml:space="preserve"> nie stwarza zagrożenia dla skuteczności ochrony różnorodności biologicznej w otoczeniu, w tym w obszarach Natura 2000, na poziomie ekosystemowym i gatunkowym.</w:t>
            </w:r>
          </w:p>
        </w:tc>
        <w:tc>
          <w:tcPr>
            <w:tcW w:w="1418" w:type="dxa"/>
          </w:tcPr>
          <w:p w14:paraId="0FEEF4EB" w14:textId="77777777" w:rsidR="00D57049" w:rsidRDefault="00D57049" w:rsidP="00D57049">
            <w:pPr>
              <w:pStyle w:val="TableParagraph"/>
              <w:spacing w:line="183" w:lineRule="exact"/>
              <w:ind w:left="91" w:right="69"/>
              <w:jc w:val="center"/>
              <w:rPr>
                <w:sz w:val="16"/>
              </w:rPr>
            </w:pPr>
            <w:proofErr w:type="spellStart"/>
            <w:r>
              <w:rPr>
                <w:sz w:val="16"/>
              </w:rPr>
              <w:t>Negatywny</w:t>
            </w:r>
            <w:proofErr w:type="spellEnd"/>
            <w:r>
              <w:rPr>
                <w:sz w:val="16"/>
              </w:rPr>
              <w:t xml:space="preserve"> </w:t>
            </w:r>
            <w:proofErr w:type="spellStart"/>
            <w:r>
              <w:rPr>
                <w:sz w:val="16"/>
              </w:rPr>
              <w:t>słaby</w:t>
            </w:r>
            <w:proofErr w:type="spellEnd"/>
          </w:p>
        </w:tc>
        <w:tc>
          <w:tcPr>
            <w:tcW w:w="1446" w:type="dxa"/>
          </w:tcPr>
          <w:p w14:paraId="5D3687CD" w14:textId="77777777" w:rsidR="00D57049" w:rsidRDefault="00D57049" w:rsidP="00D57049">
            <w:pPr>
              <w:pStyle w:val="TableParagraph"/>
              <w:spacing w:line="183" w:lineRule="exact"/>
              <w:ind w:left="26"/>
              <w:jc w:val="center"/>
              <w:rPr>
                <w:sz w:val="16"/>
              </w:rPr>
            </w:pPr>
          </w:p>
        </w:tc>
      </w:tr>
      <w:tr w:rsidR="00D57049" w14:paraId="6183C753" w14:textId="77777777" w:rsidTr="00D57049">
        <w:trPr>
          <w:trHeight w:val="3027"/>
        </w:trPr>
        <w:tc>
          <w:tcPr>
            <w:tcW w:w="1186" w:type="dxa"/>
            <w:shd w:val="clear" w:color="auto" w:fill="EDEDED"/>
          </w:tcPr>
          <w:p w14:paraId="202D0888" w14:textId="77777777" w:rsidR="00D57049" w:rsidRDefault="00D57049" w:rsidP="00D57049">
            <w:pPr>
              <w:pStyle w:val="TableParagraph"/>
              <w:spacing w:line="181" w:lineRule="exact"/>
              <w:ind w:left="80"/>
              <w:rPr>
                <w:b/>
                <w:sz w:val="16"/>
              </w:rPr>
            </w:pPr>
            <w:proofErr w:type="spellStart"/>
            <w:r>
              <w:rPr>
                <w:b/>
                <w:sz w:val="16"/>
              </w:rPr>
              <w:t>ludzie</w:t>
            </w:r>
            <w:proofErr w:type="spellEnd"/>
          </w:p>
        </w:tc>
        <w:tc>
          <w:tcPr>
            <w:tcW w:w="5906" w:type="dxa"/>
          </w:tcPr>
          <w:p w14:paraId="5DE9282C" w14:textId="14635284" w:rsidR="00D57049" w:rsidRPr="003D27BD" w:rsidRDefault="00D57049" w:rsidP="00D57049">
            <w:pPr>
              <w:pStyle w:val="TableParagraph"/>
              <w:ind w:left="80" w:right="55"/>
              <w:jc w:val="both"/>
              <w:rPr>
                <w:i/>
                <w:sz w:val="16"/>
                <w:lang w:val="pl-PL"/>
              </w:rPr>
            </w:pPr>
            <w:r w:rsidRPr="00C41496">
              <w:rPr>
                <w:sz w:val="16"/>
                <w:lang w:val="pl-PL"/>
              </w:rPr>
              <w:t xml:space="preserve">O znaczącym oddziaływaniu na środowisko (zdrowie ludzi) można mówić w sytuacji, gdy przekraczane są standardy emisyjne (dopuszczalne normy zanieczyszczeń) określone w przepisach o ochronie środowiska. Stan środowiska w gm. Susiec w świetle wyników badań PMŚ w latach 2000-2017 należy uznać za dobry. Zawartość emitowanych do środowiska zanieczyszczeń kształtuje się w granicach dopuszczalnych norm. Stan środowiska ulega systematycznej poprawie na wskutek zmiany nośników energii, porządkowania gospodarki wodno-ściekowej i gospodarki odpadami oraz zwiększania lesistości poprzez zalesienia gruntów nieprzydatnych do produkcji rolnej. Należy oczekiwać, że tendencja ta będzie pogłębiać się, a stan czystości środowiska będzie coraz korzystniejszy dla człowieka. Zmiana funkcji terenu nie będzie generować znaczących negatywnych obciążeń środowiska, w tym znaczącego pogorszenia warunków </w:t>
            </w:r>
            <w:proofErr w:type="spellStart"/>
            <w:r w:rsidRPr="00C41496">
              <w:rPr>
                <w:sz w:val="16"/>
                <w:lang w:val="pl-PL"/>
              </w:rPr>
              <w:t>aerosanitarnych</w:t>
            </w:r>
            <w:proofErr w:type="spellEnd"/>
            <w:r w:rsidRPr="00C41496">
              <w:rPr>
                <w:sz w:val="16"/>
                <w:lang w:val="pl-PL"/>
              </w:rPr>
              <w:t xml:space="preserve"> i akustycznych. W celu ochrony przed hałasem komunikacyjnym wyznaczono linie zabudowy od drogi publicznej oraz w celu ochrony przed promieniowaniem elektroenergetycznym wyznaczono strefy bezpieczeństwa dla linii elektroenergetycznych</w:t>
            </w:r>
          </w:p>
        </w:tc>
        <w:tc>
          <w:tcPr>
            <w:tcW w:w="1418" w:type="dxa"/>
          </w:tcPr>
          <w:p w14:paraId="54B6FEC5" w14:textId="77777777" w:rsidR="00D57049" w:rsidRDefault="00D57049" w:rsidP="00D57049">
            <w:pPr>
              <w:pStyle w:val="TableParagraph"/>
              <w:ind w:left="146" w:right="69" w:hanging="52"/>
              <w:rPr>
                <w:sz w:val="16"/>
              </w:rPr>
            </w:pPr>
            <w:proofErr w:type="spellStart"/>
            <w:r>
              <w:rPr>
                <w:sz w:val="16"/>
              </w:rPr>
              <w:t>Negatywny</w:t>
            </w:r>
            <w:proofErr w:type="spellEnd"/>
            <w:r>
              <w:rPr>
                <w:sz w:val="16"/>
              </w:rPr>
              <w:t xml:space="preserve"> </w:t>
            </w:r>
            <w:proofErr w:type="spellStart"/>
            <w:r>
              <w:rPr>
                <w:sz w:val="16"/>
              </w:rPr>
              <w:t>umiarkowany</w:t>
            </w:r>
            <w:proofErr w:type="spellEnd"/>
            <w:r>
              <w:rPr>
                <w:sz w:val="16"/>
              </w:rPr>
              <w:t xml:space="preserve"> / </w:t>
            </w:r>
            <w:proofErr w:type="spellStart"/>
            <w:r>
              <w:rPr>
                <w:sz w:val="16"/>
              </w:rPr>
              <w:t>słaby</w:t>
            </w:r>
            <w:proofErr w:type="spellEnd"/>
          </w:p>
        </w:tc>
        <w:tc>
          <w:tcPr>
            <w:tcW w:w="1446" w:type="dxa"/>
          </w:tcPr>
          <w:p w14:paraId="0B589CCB" w14:textId="77777777" w:rsidR="00D57049" w:rsidRDefault="00D57049" w:rsidP="00D57049">
            <w:pPr>
              <w:pStyle w:val="TableParagraph"/>
              <w:spacing w:line="181" w:lineRule="exact"/>
              <w:ind w:left="26"/>
              <w:jc w:val="center"/>
              <w:rPr>
                <w:sz w:val="16"/>
              </w:rPr>
            </w:pPr>
          </w:p>
        </w:tc>
      </w:tr>
      <w:tr w:rsidR="00D57049" w14:paraId="52955DA3" w14:textId="77777777" w:rsidTr="00D57049">
        <w:trPr>
          <w:trHeight w:val="1948"/>
        </w:trPr>
        <w:tc>
          <w:tcPr>
            <w:tcW w:w="1186" w:type="dxa"/>
            <w:shd w:val="clear" w:color="auto" w:fill="EDEDED"/>
          </w:tcPr>
          <w:p w14:paraId="1782A21B" w14:textId="77777777" w:rsidR="00D57049" w:rsidRDefault="00D57049" w:rsidP="00D57049">
            <w:pPr>
              <w:pStyle w:val="TableParagraph"/>
              <w:spacing w:before="52"/>
              <w:ind w:left="80"/>
              <w:rPr>
                <w:b/>
                <w:sz w:val="16"/>
              </w:rPr>
            </w:pPr>
            <w:proofErr w:type="spellStart"/>
            <w:r>
              <w:rPr>
                <w:b/>
                <w:sz w:val="16"/>
              </w:rPr>
              <w:t>zwierzęta</w:t>
            </w:r>
            <w:proofErr w:type="spellEnd"/>
          </w:p>
        </w:tc>
        <w:tc>
          <w:tcPr>
            <w:tcW w:w="5906" w:type="dxa"/>
          </w:tcPr>
          <w:p w14:paraId="0991AF51" w14:textId="77777777" w:rsidR="00D57049" w:rsidRPr="003D27BD" w:rsidRDefault="00D57049" w:rsidP="00D57049">
            <w:pPr>
              <w:pStyle w:val="TableParagraph"/>
              <w:spacing w:before="52"/>
              <w:ind w:left="80" w:right="50"/>
              <w:jc w:val="both"/>
              <w:rPr>
                <w:sz w:val="16"/>
                <w:lang w:val="pl-PL"/>
              </w:rPr>
            </w:pPr>
            <w:r w:rsidRPr="003D27BD">
              <w:rPr>
                <w:spacing w:val="-3"/>
                <w:sz w:val="16"/>
                <w:lang w:val="pl-PL"/>
              </w:rPr>
              <w:t xml:space="preserve">Teren </w:t>
            </w:r>
            <w:r w:rsidRPr="003D27BD">
              <w:rPr>
                <w:sz w:val="16"/>
                <w:lang w:val="pl-PL"/>
              </w:rPr>
              <w:t xml:space="preserve">objęty zmianą funkcji ma charakter </w:t>
            </w:r>
            <w:r>
              <w:rPr>
                <w:sz w:val="16"/>
                <w:lang w:val="pl-PL"/>
              </w:rPr>
              <w:t xml:space="preserve">leśny </w:t>
            </w:r>
            <w:r w:rsidRPr="003D27BD">
              <w:rPr>
                <w:sz w:val="16"/>
                <w:lang w:val="pl-PL"/>
              </w:rPr>
              <w:t xml:space="preserve"> niezabudowany i pełni e funkcje ekologiczne, głównie jako miejsce bytowania fauny </w:t>
            </w:r>
            <w:r>
              <w:rPr>
                <w:sz w:val="16"/>
                <w:lang w:val="pl-PL"/>
              </w:rPr>
              <w:t xml:space="preserve">. </w:t>
            </w:r>
            <w:r w:rsidRPr="003D27BD">
              <w:rPr>
                <w:sz w:val="16"/>
                <w:lang w:val="pl-PL"/>
              </w:rPr>
              <w:t>Na czas realizacji fauna wycofa się całkowicie na tożsame siedliska w otoczeniu. Ustalenia zmiany planu nie będą mieć istotnego wpływu na istniejące warunki bytowania i rozrodu fauny w ostojach leśnych, wodnych i torfowiskowych w otoczeniu oraz drożność znajdujących się w sąsiedztwie rzeczno- łąkowych korytarzy</w:t>
            </w:r>
            <w:r w:rsidRPr="003D27BD">
              <w:rPr>
                <w:spacing w:val="-1"/>
                <w:sz w:val="16"/>
                <w:lang w:val="pl-PL"/>
              </w:rPr>
              <w:t xml:space="preserve"> </w:t>
            </w:r>
            <w:r w:rsidRPr="003D27BD">
              <w:rPr>
                <w:sz w:val="16"/>
                <w:lang w:val="pl-PL"/>
              </w:rPr>
              <w:t>ekologicznych</w:t>
            </w:r>
            <w:r>
              <w:rPr>
                <w:sz w:val="16"/>
                <w:lang w:val="pl-PL"/>
              </w:rPr>
              <w:t xml:space="preserve">, ze względu na fakt iż </w:t>
            </w:r>
            <w:proofErr w:type="spellStart"/>
            <w:r>
              <w:rPr>
                <w:sz w:val="16"/>
                <w:lang w:val="pl-PL"/>
              </w:rPr>
              <w:t>fukcja</w:t>
            </w:r>
            <w:proofErr w:type="spellEnd"/>
            <w:r>
              <w:rPr>
                <w:sz w:val="16"/>
                <w:lang w:val="pl-PL"/>
              </w:rPr>
              <w:t xml:space="preserve"> terenu jest tożsama z już istniejącą funkcją na terenach sąsiadujących</w:t>
            </w:r>
          </w:p>
        </w:tc>
        <w:tc>
          <w:tcPr>
            <w:tcW w:w="1418" w:type="dxa"/>
          </w:tcPr>
          <w:p w14:paraId="34FF712C" w14:textId="77777777" w:rsidR="00D57049" w:rsidRPr="003D27BD" w:rsidRDefault="00D57049" w:rsidP="00D57049">
            <w:pPr>
              <w:pStyle w:val="TableParagraph"/>
              <w:spacing w:before="52"/>
              <w:ind w:left="94" w:right="69"/>
              <w:jc w:val="center"/>
              <w:rPr>
                <w:sz w:val="16"/>
                <w:lang w:val="pl-PL"/>
              </w:rPr>
            </w:pPr>
            <w:r w:rsidRPr="003D27BD">
              <w:rPr>
                <w:sz w:val="16"/>
                <w:lang w:val="pl-PL"/>
              </w:rPr>
              <w:t xml:space="preserve">Negatywny </w:t>
            </w:r>
            <w:r>
              <w:rPr>
                <w:sz w:val="16"/>
                <w:lang w:val="pl-PL"/>
              </w:rPr>
              <w:t>umiarkowany</w:t>
            </w:r>
            <w:r w:rsidRPr="003D27BD">
              <w:rPr>
                <w:sz w:val="16"/>
                <w:lang w:val="pl-PL"/>
              </w:rPr>
              <w:t xml:space="preserve"> / negatywny </w:t>
            </w:r>
            <w:r>
              <w:rPr>
                <w:sz w:val="16"/>
                <w:lang w:val="pl-PL"/>
              </w:rPr>
              <w:t>słaby / neutralny (po rekultywacji)</w:t>
            </w:r>
          </w:p>
        </w:tc>
        <w:tc>
          <w:tcPr>
            <w:tcW w:w="1446" w:type="dxa"/>
          </w:tcPr>
          <w:p w14:paraId="46A5680C" w14:textId="77777777" w:rsidR="00D57049" w:rsidRPr="00C41496" w:rsidRDefault="00D57049" w:rsidP="00D57049">
            <w:pPr>
              <w:rPr>
                <w:rFonts w:ascii="Times New Roman" w:hAnsi="Times New Roman" w:cs="Times New Roman"/>
                <w:lang w:val="pl-PL"/>
              </w:rPr>
            </w:pPr>
          </w:p>
        </w:tc>
      </w:tr>
      <w:tr w:rsidR="00D57049" w14:paraId="6802ABE5" w14:textId="77777777" w:rsidTr="00D57049">
        <w:trPr>
          <w:trHeight w:val="1396"/>
        </w:trPr>
        <w:tc>
          <w:tcPr>
            <w:tcW w:w="1186" w:type="dxa"/>
            <w:shd w:val="clear" w:color="auto" w:fill="EDEDED"/>
          </w:tcPr>
          <w:p w14:paraId="473628C8" w14:textId="77777777" w:rsidR="00D57049" w:rsidRDefault="00D57049" w:rsidP="00D57049">
            <w:pPr>
              <w:pStyle w:val="TableParagraph"/>
              <w:spacing w:before="55"/>
              <w:ind w:left="80"/>
              <w:rPr>
                <w:b/>
                <w:sz w:val="16"/>
              </w:rPr>
            </w:pPr>
            <w:proofErr w:type="spellStart"/>
            <w:r>
              <w:rPr>
                <w:b/>
                <w:sz w:val="16"/>
              </w:rPr>
              <w:t>rośliny</w:t>
            </w:r>
            <w:proofErr w:type="spellEnd"/>
          </w:p>
        </w:tc>
        <w:tc>
          <w:tcPr>
            <w:tcW w:w="5906" w:type="dxa"/>
          </w:tcPr>
          <w:p w14:paraId="03C75016" w14:textId="77777777" w:rsidR="00D57049" w:rsidRPr="003D27BD" w:rsidRDefault="00D57049" w:rsidP="00D57049">
            <w:pPr>
              <w:pStyle w:val="TableParagraph"/>
              <w:spacing w:before="55"/>
              <w:ind w:left="80" w:right="53"/>
              <w:jc w:val="both"/>
              <w:rPr>
                <w:sz w:val="16"/>
                <w:lang w:val="pl-PL"/>
              </w:rPr>
            </w:pPr>
            <w:r w:rsidRPr="003D27BD">
              <w:rPr>
                <w:sz w:val="16"/>
                <w:lang w:val="pl-PL"/>
              </w:rPr>
              <w:t xml:space="preserve">Teren objęty zmianą funkcji ma charakter </w:t>
            </w:r>
            <w:r>
              <w:rPr>
                <w:sz w:val="16"/>
                <w:lang w:val="pl-PL"/>
              </w:rPr>
              <w:t>leśny.</w:t>
            </w:r>
            <w:r w:rsidRPr="003D27BD">
              <w:rPr>
                <w:sz w:val="16"/>
                <w:lang w:val="pl-PL"/>
              </w:rPr>
              <w:t xml:space="preserve"> </w:t>
            </w:r>
            <w:r>
              <w:rPr>
                <w:sz w:val="16"/>
                <w:lang w:val="pl-PL"/>
              </w:rPr>
              <w:t>Nastąpi wycinka drzewostanu w fazie realizacyjnej nastąpi tylko w obrębie zabudowy.</w:t>
            </w:r>
          </w:p>
        </w:tc>
        <w:tc>
          <w:tcPr>
            <w:tcW w:w="1418" w:type="dxa"/>
          </w:tcPr>
          <w:p w14:paraId="1057FDCA" w14:textId="41614B0C" w:rsidR="00D57049" w:rsidRPr="00CE4134" w:rsidRDefault="00D57049" w:rsidP="00D57049">
            <w:pPr>
              <w:pStyle w:val="TableParagraph"/>
              <w:spacing w:before="55"/>
              <w:ind w:left="91" w:right="69"/>
              <w:jc w:val="center"/>
              <w:rPr>
                <w:sz w:val="16"/>
                <w:lang w:val="pl-PL"/>
              </w:rPr>
            </w:pPr>
            <w:r w:rsidRPr="00CE4134">
              <w:rPr>
                <w:sz w:val="16"/>
                <w:lang w:val="pl-PL"/>
              </w:rPr>
              <w:t>Negatywny umiarkowany</w:t>
            </w:r>
          </w:p>
        </w:tc>
        <w:tc>
          <w:tcPr>
            <w:tcW w:w="1446" w:type="dxa"/>
          </w:tcPr>
          <w:p w14:paraId="1AAFDECA" w14:textId="77777777" w:rsidR="00D57049" w:rsidRPr="00C41496" w:rsidRDefault="00D57049" w:rsidP="00D57049">
            <w:pPr>
              <w:rPr>
                <w:rFonts w:ascii="Times New Roman" w:hAnsi="Times New Roman" w:cs="Times New Roman"/>
                <w:lang w:val="pl-PL"/>
              </w:rPr>
            </w:pPr>
          </w:p>
        </w:tc>
      </w:tr>
      <w:tr w:rsidR="00D57049" w14:paraId="758DE69B" w14:textId="77777777" w:rsidTr="00D57049">
        <w:trPr>
          <w:trHeight w:val="1873"/>
        </w:trPr>
        <w:tc>
          <w:tcPr>
            <w:tcW w:w="1186" w:type="dxa"/>
            <w:shd w:val="clear" w:color="auto" w:fill="EDEDED"/>
          </w:tcPr>
          <w:p w14:paraId="49895917" w14:textId="77777777" w:rsidR="00D57049" w:rsidRDefault="00D57049" w:rsidP="00D57049">
            <w:pPr>
              <w:pStyle w:val="TableParagraph"/>
              <w:spacing w:before="1"/>
              <w:ind w:left="80"/>
              <w:rPr>
                <w:b/>
                <w:sz w:val="16"/>
              </w:rPr>
            </w:pPr>
            <w:proofErr w:type="spellStart"/>
            <w:r>
              <w:rPr>
                <w:b/>
                <w:sz w:val="16"/>
              </w:rPr>
              <w:t>wody</w:t>
            </w:r>
            <w:proofErr w:type="spellEnd"/>
          </w:p>
        </w:tc>
        <w:tc>
          <w:tcPr>
            <w:tcW w:w="5906" w:type="dxa"/>
          </w:tcPr>
          <w:p w14:paraId="6788B92D" w14:textId="3D294C0B" w:rsidR="00D57049" w:rsidRPr="003D27BD" w:rsidRDefault="00D57049" w:rsidP="00D57049">
            <w:pPr>
              <w:pStyle w:val="TableParagraph"/>
              <w:spacing w:before="1" w:line="276" w:lineRule="auto"/>
              <w:ind w:left="80" w:right="56"/>
              <w:jc w:val="both"/>
              <w:rPr>
                <w:sz w:val="16"/>
                <w:lang w:val="pl-PL"/>
              </w:rPr>
            </w:pPr>
            <w:r w:rsidRPr="003D27BD">
              <w:rPr>
                <w:sz w:val="16"/>
                <w:lang w:val="pl-PL"/>
              </w:rPr>
              <w:t>Ustalenia zmiany planu nie będą generować zagrożeń ilościowych i jakościowych dla wód GZWP Nr 407 Niecka Lubelska (Chełm-Zamość/) oraz wód czwartorzędowych i powierzchniowych ze względu na niewielkie zwiększenie terenów budowlanych, prawidłowe rozwiązania gospodarki wodno-ściekowej i gospodarki odpadami. Ustalone warunki zaopatrzenia w wodę oraz warunki docelowego odprowadzania i oczyszczania ścieków gwarantują bezpieczeństwo ekologiczne, a tym samym brak prawdopodobieństwa negatywnego znaczącego oddziaływania na jakość i ilość wód podziemnych i powierzchniowych tj. na cele środowiskowe określone dla jednolitych</w:t>
            </w:r>
            <w:r>
              <w:rPr>
                <w:sz w:val="16"/>
                <w:lang w:val="pl-PL"/>
              </w:rPr>
              <w:t xml:space="preserve"> </w:t>
            </w:r>
            <w:r w:rsidRPr="003D27BD">
              <w:rPr>
                <w:sz w:val="16"/>
                <w:lang w:val="pl-PL"/>
              </w:rPr>
              <w:t>części wód podziemnych i powierzchniowych.</w:t>
            </w:r>
          </w:p>
        </w:tc>
        <w:tc>
          <w:tcPr>
            <w:tcW w:w="1418" w:type="dxa"/>
          </w:tcPr>
          <w:p w14:paraId="0334E684" w14:textId="77777777" w:rsidR="00D57049" w:rsidRDefault="00D57049" w:rsidP="00D57049">
            <w:pPr>
              <w:pStyle w:val="TableParagraph"/>
              <w:spacing w:before="1"/>
              <w:ind w:left="274" w:right="69" w:hanging="160"/>
              <w:rPr>
                <w:sz w:val="16"/>
              </w:rPr>
            </w:pPr>
            <w:proofErr w:type="spellStart"/>
            <w:r>
              <w:rPr>
                <w:sz w:val="16"/>
              </w:rPr>
              <w:t>Negatywny</w:t>
            </w:r>
            <w:proofErr w:type="spellEnd"/>
            <w:r>
              <w:rPr>
                <w:sz w:val="16"/>
              </w:rPr>
              <w:t xml:space="preserve"> </w:t>
            </w:r>
            <w:proofErr w:type="spellStart"/>
            <w:r>
              <w:rPr>
                <w:sz w:val="16"/>
              </w:rPr>
              <w:t>słaby</w:t>
            </w:r>
            <w:proofErr w:type="spellEnd"/>
            <w:r>
              <w:rPr>
                <w:sz w:val="16"/>
              </w:rPr>
              <w:t xml:space="preserve"> </w:t>
            </w:r>
          </w:p>
        </w:tc>
        <w:tc>
          <w:tcPr>
            <w:tcW w:w="1446" w:type="dxa"/>
          </w:tcPr>
          <w:p w14:paraId="1F7C1066" w14:textId="77777777" w:rsidR="00D57049" w:rsidRPr="00CE4134" w:rsidRDefault="00D57049" w:rsidP="00D57049">
            <w:pPr>
              <w:rPr>
                <w:rFonts w:ascii="Times New Roman" w:hAnsi="Times New Roman" w:cs="Times New Roman"/>
              </w:rPr>
            </w:pPr>
          </w:p>
        </w:tc>
      </w:tr>
    </w:tbl>
    <w:p w14:paraId="4B2AB394" w14:textId="77777777" w:rsidR="00DE6D9D" w:rsidRPr="00672DE9" w:rsidRDefault="00DE6D9D" w:rsidP="00DE6D9D">
      <w:pPr>
        <w:pStyle w:val="Style23"/>
        <w:widowControl/>
        <w:jc w:val="both"/>
        <w:rPr>
          <w:rStyle w:val="FontStyle37"/>
          <w:sz w:val="22"/>
          <w:szCs w:val="22"/>
          <w:u w:val="single"/>
        </w:rPr>
      </w:pPr>
    </w:p>
    <w:p w14:paraId="6288C709" w14:textId="77777777" w:rsidR="0096326C" w:rsidRDefault="0096326C" w:rsidP="0096326C">
      <w:pPr>
        <w:rPr>
          <w:sz w:val="16"/>
        </w:rPr>
        <w:sectPr w:rsidR="0096326C" w:rsidSect="0050479A">
          <w:pgSz w:w="11910" w:h="16840"/>
          <w:pgMar w:top="1120" w:right="380" w:bottom="1660" w:left="851" w:header="0" w:footer="334" w:gutter="0"/>
          <w:cols w:space="708"/>
        </w:sectPr>
      </w:pPr>
    </w:p>
    <w:tbl>
      <w:tblPr>
        <w:tblStyle w:val="TableNormal"/>
        <w:tblpPr w:leftFromText="141" w:rightFromText="141" w:vertAnchor="text" w:horzAnchor="margin" w:tblpY="537"/>
        <w:tblW w:w="995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1186"/>
        <w:gridCol w:w="5906"/>
        <w:gridCol w:w="1418"/>
        <w:gridCol w:w="1446"/>
      </w:tblGrid>
      <w:tr w:rsidR="00D57049" w14:paraId="0D2A9814" w14:textId="77777777" w:rsidTr="00D57049">
        <w:trPr>
          <w:trHeight w:val="2577"/>
        </w:trPr>
        <w:tc>
          <w:tcPr>
            <w:tcW w:w="1186" w:type="dxa"/>
            <w:shd w:val="clear" w:color="auto" w:fill="EDEDED"/>
          </w:tcPr>
          <w:p w14:paraId="6F869114" w14:textId="77777777" w:rsidR="00D57049" w:rsidRDefault="00D57049" w:rsidP="00D57049">
            <w:pPr>
              <w:pStyle w:val="TableParagraph"/>
              <w:spacing w:before="1"/>
              <w:ind w:left="80"/>
              <w:rPr>
                <w:b/>
                <w:sz w:val="16"/>
              </w:rPr>
            </w:pPr>
            <w:proofErr w:type="spellStart"/>
            <w:r>
              <w:rPr>
                <w:b/>
                <w:sz w:val="16"/>
              </w:rPr>
              <w:lastRenderedPageBreak/>
              <w:t>powietrze</w:t>
            </w:r>
            <w:proofErr w:type="spellEnd"/>
          </w:p>
        </w:tc>
        <w:tc>
          <w:tcPr>
            <w:tcW w:w="5906" w:type="dxa"/>
          </w:tcPr>
          <w:p w14:paraId="1878A820" w14:textId="77777777" w:rsidR="00D57049" w:rsidRPr="003D27BD" w:rsidRDefault="00D57049" w:rsidP="00D57049">
            <w:pPr>
              <w:pStyle w:val="TableParagraph"/>
              <w:spacing w:before="1" w:line="180" w:lineRule="atLeast"/>
              <w:ind w:left="80" w:right="54"/>
              <w:jc w:val="both"/>
              <w:rPr>
                <w:sz w:val="16"/>
                <w:lang w:val="pl-PL"/>
              </w:rPr>
            </w:pPr>
            <w:r w:rsidRPr="00C41496">
              <w:rPr>
                <w:sz w:val="16"/>
                <w:lang w:val="pl-PL"/>
              </w:rPr>
              <w:t xml:space="preserve">Zmiana funkcji terenu leśnego na usługową wiąże się z emisją zanieczyszczeń gazowych i pyłowych do powietrza z tzw. emitorów niskich, głównie z indywidualnych systemów grzewczych oraz z silników samochodowych na etapie funkcjonowania oraz maszyn silnikowych budowlanych i samochodów transportowych na etapie realizacji. Z analizy skali wyznaczonych terenów oraz w związku z dostępnością niskoemisyjnych nośników energii cieplnej oddziaływanie na środowisko powodowane emisją zanieczyszczeń gazowych i pyłów do powietrza nie będzie mieć znaczącego negatywnego oddziaływania na stan </w:t>
            </w:r>
            <w:proofErr w:type="spellStart"/>
            <w:r w:rsidRPr="00C41496">
              <w:rPr>
                <w:sz w:val="16"/>
                <w:lang w:val="pl-PL"/>
              </w:rPr>
              <w:t>aerosanitarny</w:t>
            </w:r>
            <w:proofErr w:type="spellEnd"/>
            <w:r w:rsidRPr="00C41496">
              <w:rPr>
                <w:sz w:val="16"/>
                <w:lang w:val="pl-PL"/>
              </w:rPr>
              <w:t xml:space="preserve"> i warunki bytowania ludzi w otaczających terenach zabudowy zagrodowej oraz mieszkaniowej oraz roślin. Projekt planu dopuszcza zaopatrzenie w ciepło z wykorzystaniem energii cieplnej ze źródeł odnawialnych, w szczególności energii słońca, ciepła ziemi lub biomasy, z wyłączeniem energii wiatru. Potencjalne oddziaływania wynikające z emisji zanieczyszczeń do powietrza można zaliczyć do negatywnych na poziomie słabym o charakterze stałym z okresowymi wzrostami emisji w sezonie grzewczym.</w:t>
            </w:r>
          </w:p>
        </w:tc>
        <w:tc>
          <w:tcPr>
            <w:tcW w:w="1418" w:type="dxa"/>
          </w:tcPr>
          <w:p w14:paraId="67D690D7" w14:textId="77777777" w:rsidR="00D57049" w:rsidRDefault="00D57049" w:rsidP="00D57049">
            <w:pPr>
              <w:pStyle w:val="TableParagraph"/>
              <w:spacing w:before="1"/>
              <w:ind w:left="91" w:right="69"/>
              <w:jc w:val="center"/>
              <w:rPr>
                <w:sz w:val="16"/>
              </w:rPr>
            </w:pPr>
            <w:proofErr w:type="spellStart"/>
            <w:r>
              <w:rPr>
                <w:sz w:val="16"/>
              </w:rPr>
              <w:t>Negatywny</w:t>
            </w:r>
            <w:proofErr w:type="spellEnd"/>
            <w:r>
              <w:rPr>
                <w:sz w:val="16"/>
              </w:rPr>
              <w:t xml:space="preserve"> </w:t>
            </w:r>
            <w:proofErr w:type="spellStart"/>
            <w:r>
              <w:rPr>
                <w:sz w:val="16"/>
              </w:rPr>
              <w:t>słaby</w:t>
            </w:r>
            <w:proofErr w:type="spellEnd"/>
          </w:p>
        </w:tc>
        <w:tc>
          <w:tcPr>
            <w:tcW w:w="1446" w:type="dxa"/>
          </w:tcPr>
          <w:p w14:paraId="2D7F714E" w14:textId="77777777" w:rsidR="00D57049" w:rsidRPr="00CE4134" w:rsidRDefault="00D57049" w:rsidP="00D57049">
            <w:pPr>
              <w:rPr>
                <w:rFonts w:ascii="Times New Roman" w:hAnsi="Times New Roman" w:cs="Times New Roman"/>
              </w:rPr>
            </w:pPr>
          </w:p>
        </w:tc>
      </w:tr>
      <w:tr w:rsidR="00D57049" w14:paraId="6730188A" w14:textId="77777777" w:rsidTr="00D57049">
        <w:trPr>
          <w:trHeight w:val="4478"/>
        </w:trPr>
        <w:tc>
          <w:tcPr>
            <w:tcW w:w="1186" w:type="dxa"/>
            <w:shd w:val="clear" w:color="auto" w:fill="EDEDED"/>
          </w:tcPr>
          <w:p w14:paraId="3618E978" w14:textId="77777777" w:rsidR="00D57049" w:rsidRDefault="00D57049" w:rsidP="00D57049">
            <w:pPr>
              <w:pStyle w:val="TableParagraph"/>
              <w:ind w:left="80" w:right="155"/>
              <w:rPr>
                <w:b/>
                <w:sz w:val="16"/>
              </w:rPr>
            </w:pPr>
            <w:proofErr w:type="spellStart"/>
            <w:r>
              <w:rPr>
                <w:b/>
                <w:sz w:val="16"/>
              </w:rPr>
              <w:t>powierzchnia</w:t>
            </w:r>
            <w:proofErr w:type="spellEnd"/>
            <w:r>
              <w:rPr>
                <w:b/>
                <w:sz w:val="16"/>
              </w:rPr>
              <w:t xml:space="preserve"> </w:t>
            </w:r>
            <w:proofErr w:type="spellStart"/>
            <w:r>
              <w:rPr>
                <w:b/>
                <w:sz w:val="16"/>
              </w:rPr>
              <w:t>ziemi</w:t>
            </w:r>
            <w:proofErr w:type="spellEnd"/>
            <w:r>
              <w:rPr>
                <w:b/>
                <w:sz w:val="16"/>
              </w:rPr>
              <w:t xml:space="preserve">/ </w:t>
            </w:r>
            <w:proofErr w:type="spellStart"/>
            <w:r>
              <w:rPr>
                <w:b/>
                <w:sz w:val="16"/>
              </w:rPr>
              <w:t>gleby</w:t>
            </w:r>
            <w:proofErr w:type="spellEnd"/>
          </w:p>
        </w:tc>
        <w:tc>
          <w:tcPr>
            <w:tcW w:w="5906" w:type="dxa"/>
          </w:tcPr>
          <w:p w14:paraId="74C16EE4" w14:textId="77777777" w:rsidR="00D57049" w:rsidRPr="003D27BD" w:rsidRDefault="00D57049" w:rsidP="00D57049">
            <w:pPr>
              <w:pStyle w:val="TableParagraph"/>
              <w:spacing w:before="1" w:line="184" w:lineRule="exact"/>
              <w:ind w:left="80" w:right="52"/>
              <w:jc w:val="both"/>
              <w:rPr>
                <w:sz w:val="16"/>
                <w:lang w:val="pl-PL"/>
              </w:rPr>
            </w:pPr>
            <w:r w:rsidRPr="003D27BD">
              <w:rPr>
                <w:sz w:val="16"/>
                <w:lang w:val="pl-PL"/>
              </w:rPr>
              <w:t xml:space="preserve">Ustalenia projektu planu będą generować działań związanych z istotną zmianą ukształtowania powierzchni ziemi. </w:t>
            </w:r>
            <w:r w:rsidRPr="00C41496">
              <w:rPr>
                <w:sz w:val="16"/>
                <w:lang w:val="pl-PL"/>
              </w:rPr>
              <w:t xml:space="preserve"> W ramach ustalonego wskaźnika zabudowy powstaną nowe obiekty budowlane, co wiąże się z oddziaływaniem na </w:t>
            </w:r>
            <w:r w:rsidRPr="00C41496">
              <w:rPr>
                <w:spacing w:val="-3"/>
                <w:sz w:val="16"/>
                <w:lang w:val="pl-PL"/>
              </w:rPr>
              <w:t xml:space="preserve">gleby. </w:t>
            </w:r>
            <w:r w:rsidRPr="00C41496">
              <w:rPr>
                <w:sz w:val="16"/>
                <w:lang w:val="pl-PL"/>
              </w:rPr>
              <w:t xml:space="preserve">W wyznaczonym terenie funkcyjnym w miejscu lokalizacji obiektów budowlanych i w strefie technicznej budowy gleby zostaną całkowicie zniszczone – zabudowane i zabrukowane lub przemieszane i sprasowane. Po realizacji obiektów budowlanych będzie mieć miejsce rewaloryzacja zniszczonych gleb w pasie technicznym budowy z przeznaczeniem pod tereny zielone w ramach wskaźnika terenów biologicznie czynnych. Nie ma możliwości prognozowania rodzajów i ilości odpadów. Wielkość odpadów z wyznaczonych terenów funkcyjnych nie będzie istotnym obciążeniem dla systemu gromadzenia i utylizacji odpadów na terenie </w:t>
            </w:r>
            <w:r w:rsidRPr="00C41496">
              <w:rPr>
                <w:spacing w:val="-3"/>
                <w:sz w:val="16"/>
                <w:lang w:val="pl-PL"/>
              </w:rPr>
              <w:t xml:space="preserve">gminy. </w:t>
            </w:r>
            <w:r w:rsidRPr="00C41496">
              <w:rPr>
                <w:sz w:val="16"/>
                <w:lang w:val="pl-PL"/>
              </w:rPr>
              <w:t xml:space="preserve">Funkcjonujący obecnie system gospodarki odpadami jest zgodny z obowiązującymi przepisami prawa i zapewnia bezpieczeństwo ekologiczne. Projekt planu zakłada, że gospodarka odpadami oparta na: prowadzeniu selektywnego zbierania i odbierania odpadów komunalnych oraz  obowiązek wyposażenia nieruchomości w pojemniki lub worki służące do zbierania odpadów komunalnych i utrzymanie tych pojemników w odpowiednim stanie sanitarnym, porządkowym i technicznym; gospodarowanie odpadami zgodnie z zasadami ustalonymi w planie gospodarki odpadami dla województwa lubelskiego dla Regionu Południowego (ZZO Rogóźno lub Korczów, PSZOK – Susiec i Majdan Sopocki Pierwszy) oraz regulaminem utrzymania czystości i porządku na terenie Gminy Susiec. Oddziaływania negatywne na elementy środowiska powodowane wytwarzaniem, czasowym gromadzeniem i utylizacją odpadów nie będzie mieć znaczącego oddziaływania na stan </w:t>
            </w:r>
            <w:proofErr w:type="spellStart"/>
            <w:r w:rsidRPr="00C41496">
              <w:rPr>
                <w:sz w:val="16"/>
                <w:lang w:val="pl-PL"/>
              </w:rPr>
              <w:t>aerosanitarny</w:t>
            </w:r>
            <w:proofErr w:type="spellEnd"/>
            <w:r w:rsidRPr="00C41496">
              <w:rPr>
                <w:sz w:val="16"/>
                <w:lang w:val="pl-PL"/>
              </w:rPr>
              <w:t xml:space="preserve"> i warunki bytowania ludzi, powierzchnie ziemi i gleby oraz wody podziemne i</w:t>
            </w:r>
            <w:r w:rsidRPr="00C41496">
              <w:rPr>
                <w:spacing w:val="-1"/>
                <w:sz w:val="16"/>
                <w:lang w:val="pl-PL"/>
              </w:rPr>
              <w:t xml:space="preserve"> </w:t>
            </w:r>
            <w:r w:rsidRPr="00C41496">
              <w:rPr>
                <w:sz w:val="16"/>
                <w:lang w:val="pl-PL"/>
              </w:rPr>
              <w:t>powierzchniowe.</w:t>
            </w:r>
          </w:p>
        </w:tc>
        <w:tc>
          <w:tcPr>
            <w:tcW w:w="1418" w:type="dxa"/>
          </w:tcPr>
          <w:p w14:paraId="3BC819EA" w14:textId="77777777" w:rsidR="00D57049" w:rsidRDefault="00D57049" w:rsidP="00D57049">
            <w:pPr>
              <w:pStyle w:val="TableParagraph"/>
              <w:spacing w:line="183" w:lineRule="exact"/>
              <w:ind w:left="91" w:right="69"/>
              <w:jc w:val="center"/>
              <w:rPr>
                <w:sz w:val="16"/>
              </w:rPr>
            </w:pPr>
            <w:proofErr w:type="spellStart"/>
            <w:r>
              <w:rPr>
                <w:sz w:val="16"/>
              </w:rPr>
              <w:t>Negatywny</w:t>
            </w:r>
            <w:proofErr w:type="spellEnd"/>
            <w:r>
              <w:rPr>
                <w:sz w:val="16"/>
              </w:rPr>
              <w:t xml:space="preserve"> </w:t>
            </w:r>
            <w:proofErr w:type="spellStart"/>
            <w:r>
              <w:rPr>
                <w:sz w:val="16"/>
              </w:rPr>
              <w:t>słaby</w:t>
            </w:r>
            <w:proofErr w:type="spellEnd"/>
          </w:p>
        </w:tc>
        <w:tc>
          <w:tcPr>
            <w:tcW w:w="1446" w:type="dxa"/>
          </w:tcPr>
          <w:p w14:paraId="0696EDDE" w14:textId="77777777" w:rsidR="00D57049" w:rsidRPr="00CE4134" w:rsidRDefault="00D57049" w:rsidP="00D57049">
            <w:pPr>
              <w:rPr>
                <w:rFonts w:ascii="Times New Roman" w:hAnsi="Times New Roman" w:cs="Times New Roman"/>
              </w:rPr>
            </w:pPr>
          </w:p>
        </w:tc>
      </w:tr>
      <w:tr w:rsidR="00D57049" w14:paraId="74BB2F5D" w14:textId="77777777" w:rsidTr="00D57049">
        <w:trPr>
          <w:trHeight w:val="919"/>
        </w:trPr>
        <w:tc>
          <w:tcPr>
            <w:tcW w:w="1186" w:type="dxa"/>
            <w:shd w:val="clear" w:color="auto" w:fill="EDEDED"/>
          </w:tcPr>
          <w:p w14:paraId="3B2A5D7F" w14:textId="77777777" w:rsidR="00D57049" w:rsidRDefault="00D57049" w:rsidP="00D57049">
            <w:pPr>
              <w:pStyle w:val="TableParagraph"/>
              <w:spacing w:line="183" w:lineRule="exact"/>
              <w:ind w:left="80"/>
              <w:rPr>
                <w:b/>
                <w:sz w:val="16"/>
              </w:rPr>
            </w:pPr>
            <w:proofErr w:type="spellStart"/>
            <w:r>
              <w:rPr>
                <w:b/>
                <w:sz w:val="16"/>
              </w:rPr>
              <w:t>krajobraz</w:t>
            </w:r>
            <w:proofErr w:type="spellEnd"/>
          </w:p>
        </w:tc>
        <w:tc>
          <w:tcPr>
            <w:tcW w:w="5906" w:type="dxa"/>
          </w:tcPr>
          <w:p w14:paraId="6351922C" w14:textId="76B721C7" w:rsidR="00D57049" w:rsidRPr="003D27BD" w:rsidRDefault="00D57049" w:rsidP="00D57049">
            <w:pPr>
              <w:pStyle w:val="TableParagraph"/>
              <w:spacing w:before="1" w:line="184" w:lineRule="exact"/>
              <w:ind w:left="80" w:right="55"/>
              <w:jc w:val="both"/>
              <w:rPr>
                <w:sz w:val="16"/>
                <w:lang w:val="pl-PL"/>
              </w:rPr>
            </w:pPr>
            <w:r w:rsidRPr="00C41496">
              <w:rPr>
                <w:sz w:val="16"/>
                <w:lang w:val="pl-PL"/>
              </w:rPr>
              <w:t xml:space="preserve">Realizacja ustaleń projektu planu zmieni walory krajobrazowe obszaru objętego zmianą funkcji. Zabudowa usługowa nie ma charakteru dysharmonijnego i nie generuje dominant krajobrazowych. </w:t>
            </w:r>
            <w:r w:rsidRPr="00C41496">
              <w:rPr>
                <w:i/>
                <w:sz w:val="16"/>
                <w:lang w:val="pl-PL"/>
              </w:rPr>
              <w:t xml:space="preserve">Projekt planu ogranicza wysokość obiektów usługowych i mieszkalnych do 15m oraz gospodarczych do </w:t>
            </w:r>
            <w:r>
              <w:rPr>
                <w:i/>
                <w:sz w:val="16"/>
                <w:lang w:val="pl-PL"/>
              </w:rPr>
              <w:t>12</w:t>
            </w:r>
            <w:r w:rsidRPr="00C41496">
              <w:rPr>
                <w:i/>
                <w:sz w:val="16"/>
                <w:lang w:val="pl-PL"/>
              </w:rPr>
              <w:t>m</w:t>
            </w:r>
            <w:r w:rsidRPr="00C41496">
              <w:rPr>
                <w:sz w:val="16"/>
                <w:lang w:val="pl-PL"/>
              </w:rPr>
              <w:t xml:space="preserve">. </w:t>
            </w:r>
          </w:p>
        </w:tc>
        <w:tc>
          <w:tcPr>
            <w:tcW w:w="1418" w:type="dxa"/>
          </w:tcPr>
          <w:p w14:paraId="4B61954C" w14:textId="745705F4" w:rsidR="00D57049" w:rsidRPr="003D27BD" w:rsidRDefault="00D57049" w:rsidP="00D57049">
            <w:pPr>
              <w:pStyle w:val="TableParagraph"/>
              <w:spacing w:before="1" w:line="184" w:lineRule="exact"/>
              <w:ind w:left="94" w:right="65"/>
              <w:jc w:val="center"/>
              <w:rPr>
                <w:sz w:val="16"/>
                <w:lang w:val="pl-PL"/>
              </w:rPr>
            </w:pPr>
            <w:r w:rsidRPr="003D27BD">
              <w:rPr>
                <w:sz w:val="16"/>
                <w:lang w:val="pl-PL"/>
              </w:rPr>
              <w:t>Negatywne   umiarkowany w fazie procesów inwestycyjnych</w:t>
            </w:r>
            <w:r>
              <w:rPr>
                <w:sz w:val="16"/>
                <w:lang w:val="pl-PL"/>
              </w:rPr>
              <w:t xml:space="preserve">/ </w:t>
            </w:r>
          </w:p>
        </w:tc>
        <w:tc>
          <w:tcPr>
            <w:tcW w:w="1446" w:type="dxa"/>
          </w:tcPr>
          <w:p w14:paraId="79A9735A" w14:textId="77777777" w:rsidR="00D57049" w:rsidRPr="00C41496" w:rsidRDefault="00D57049" w:rsidP="00D57049">
            <w:pPr>
              <w:rPr>
                <w:rFonts w:ascii="Times New Roman" w:hAnsi="Times New Roman" w:cs="Times New Roman"/>
                <w:lang w:val="pl-PL"/>
              </w:rPr>
            </w:pPr>
          </w:p>
        </w:tc>
      </w:tr>
      <w:tr w:rsidR="00D57049" w14:paraId="5A96F9A9" w14:textId="77777777" w:rsidTr="00D57049">
        <w:trPr>
          <w:trHeight w:val="1284"/>
        </w:trPr>
        <w:tc>
          <w:tcPr>
            <w:tcW w:w="1186" w:type="dxa"/>
            <w:shd w:val="clear" w:color="auto" w:fill="EDEDED"/>
          </w:tcPr>
          <w:p w14:paraId="4C1503BD" w14:textId="77777777" w:rsidR="00D57049" w:rsidRDefault="00D57049" w:rsidP="00D57049">
            <w:pPr>
              <w:pStyle w:val="TableParagraph"/>
              <w:spacing w:line="181" w:lineRule="exact"/>
              <w:ind w:left="80"/>
              <w:rPr>
                <w:b/>
                <w:sz w:val="16"/>
              </w:rPr>
            </w:pPr>
            <w:proofErr w:type="spellStart"/>
            <w:r>
              <w:rPr>
                <w:b/>
                <w:sz w:val="16"/>
              </w:rPr>
              <w:t>klimat</w:t>
            </w:r>
            <w:proofErr w:type="spellEnd"/>
          </w:p>
        </w:tc>
        <w:tc>
          <w:tcPr>
            <w:tcW w:w="5906" w:type="dxa"/>
          </w:tcPr>
          <w:p w14:paraId="5D3D345D" w14:textId="77777777" w:rsidR="00D57049" w:rsidRPr="003D27BD" w:rsidRDefault="00D57049" w:rsidP="00D57049">
            <w:pPr>
              <w:pStyle w:val="TableParagraph"/>
              <w:ind w:left="80" w:right="54"/>
              <w:jc w:val="both"/>
              <w:rPr>
                <w:sz w:val="16"/>
                <w:lang w:val="pl-PL"/>
              </w:rPr>
            </w:pPr>
            <w:r w:rsidRPr="003D27BD">
              <w:rPr>
                <w:sz w:val="16"/>
                <w:lang w:val="pl-PL"/>
              </w:rPr>
              <w:t xml:space="preserve">Ustalenia zmiany Planu nie będą generować potencjalnych zmian klimatycznych w skali makro, ale wystąpią lokalne zmiany </w:t>
            </w:r>
            <w:proofErr w:type="spellStart"/>
            <w:r w:rsidRPr="003D27BD">
              <w:rPr>
                <w:sz w:val="16"/>
                <w:lang w:val="pl-PL"/>
              </w:rPr>
              <w:t>topo</w:t>
            </w:r>
            <w:proofErr w:type="spellEnd"/>
            <w:r w:rsidRPr="003D27BD">
              <w:rPr>
                <w:sz w:val="16"/>
                <w:lang w:val="pl-PL"/>
              </w:rPr>
              <w:t xml:space="preserve"> i mikro klimatu (zmiany termiczne, zmiany obiegu wody). Na etapie wykonywania prac budowlanych będzie mieć miejsce krótkotrwały wzrost zapylenia, wzrost hałasu powodowanego pracą ciężkiego sprzętu budowlanego i środków transportowych, wzrost emisji spalin silnikowych, natomiast na etapie</w:t>
            </w:r>
            <w:r w:rsidRPr="003D27BD">
              <w:rPr>
                <w:spacing w:val="-5"/>
                <w:sz w:val="16"/>
                <w:lang w:val="pl-PL"/>
              </w:rPr>
              <w:t xml:space="preserve"> </w:t>
            </w:r>
            <w:r w:rsidRPr="003D27BD">
              <w:rPr>
                <w:sz w:val="16"/>
                <w:lang w:val="pl-PL"/>
              </w:rPr>
              <w:t>funkcjonowania</w:t>
            </w:r>
            <w:r w:rsidRPr="003D27BD">
              <w:rPr>
                <w:spacing w:val="-4"/>
                <w:sz w:val="16"/>
                <w:lang w:val="pl-PL"/>
              </w:rPr>
              <w:t xml:space="preserve"> </w:t>
            </w:r>
            <w:r w:rsidRPr="003D27BD">
              <w:rPr>
                <w:sz w:val="16"/>
                <w:lang w:val="pl-PL"/>
              </w:rPr>
              <w:t>będzie</w:t>
            </w:r>
            <w:r w:rsidRPr="003D27BD">
              <w:rPr>
                <w:spacing w:val="-4"/>
                <w:sz w:val="16"/>
                <w:lang w:val="pl-PL"/>
              </w:rPr>
              <w:t xml:space="preserve"> </w:t>
            </w:r>
            <w:r w:rsidRPr="003D27BD">
              <w:rPr>
                <w:sz w:val="16"/>
                <w:lang w:val="pl-PL"/>
              </w:rPr>
              <w:t>mieć</w:t>
            </w:r>
            <w:r w:rsidRPr="003D27BD">
              <w:rPr>
                <w:spacing w:val="-4"/>
                <w:sz w:val="16"/>
                <w:lang w:val="pl-PL"/>
              </w:rPr>
              <w:t xml:space="preserve"> </w:t>
            </w:r>
            <w:r w:rsidRPr="003D27BD">
              <w:rPr>
                <w:sz w:val="16"/>
                <w:lang w:val="pl-PL"/>
              </w:rPr>
              <w:t>miejsce</w:t>
            </w:r>
            <w:r w:rsidRPr="003D27BD">
              <w:rPr>
                <w:spacing w:val="-4"/>
                <w:sz w:val="16"/>
                <w:lang w:val="pl-PL"/>
              </w:rPr>
              <w:t xml:space="preserve"> </w:t>
            </w:r>
            <w:r w:rsidRPr="003D27BD">
              <w:rPr>
                <w:sz w:val="16"/>
                <w:lang w:val="pl-PL"/>
              </w:rPr>
              <w:t>emisja</w:t>
            </w:r>
            <w:r w:rsidRPr="003D27BD">
              <w:rPr>
                <w:spacing w:val="-5"/>
                <w:sz w:val="16"/>
                <w:lang w:val="pl-PL"/>
              </w:rPr>
              <w:t xml:space="preserve"> </w:t>
            </w:r>
            <w:r w:rsidRPr="003D27BD">
              <w:rPr>
                <w:sz w:val="16"/>
                <w:lang w:val="pl-PL"/>
              </w:rPr>
              <w:t>zanieczyszczeń</w:t>
            </w:r>
            <w:r w:rsidRPr="003D27BD">
              <w:rPr>
                <w:spacing w:val="-4"/>
                <w:sz w:val="16"/>
                <w:lang w:val="pl-PL"/>
              </w:rPr>
              <w:t xml:space="preserve"> </w:t>
            </w:r>
            <w:r w:rsidRPr="003D27BD">
              <w:rPr>
                <w:sz w:val="16"/>
                <w:lang w:val="pl-PL"/>
              </w:rPr>
              <w:t>gazowych,</w:t>
            </w:r>
            <w:r w:rsidRPr="003D27BD">
              <w:rPr>
                <w:spacing w:val="-4"/>
                <w:sz w:val="16"/>
                <w:lang w:val="pl-PL"/>
              </w:rPr>
              <w:t xml:space="preserve"> </w:t>
            </w:r>
            <w:r w:rsidRPr="003D27BD">
              <w:rPr>
                <w:sz w:val="16"/>
                <w:lang w:val="pl-PL"/>
              </w:rPr>
              <w:t>pyłowych</w:t>
            </w:r>
            <w:r w:rsidRPr="003D27BD">
              <w:rPr>
                <w:spacing w:val="-4"/>
                <w:sz w:val="16"/>
                <w:lang w:val="pl-PL"/>
              </w:rPr>
              <w:t xml:space="preserve"> </w:t>
            </w:r>
            <w:r w:rsidRPr="003D27BD">
              <w:rPr>
                <w:sz w:val="16"/>
                <w:lang w:val="pl-PL"/>
              </w:rPr>
              <w:t>i</w:t>
            </w:r>
          </w:p>
          <w:p w14:paraId="100EB14D" w14:textId="77777777" w:rsidR="00D57049" w:rsidRPr="003D27BD" w:rsidRDefault="00D57049" w:rsidP="00D57049">
            <w:pPr>
              <w:pStyle w:val="TableParagraph"/>
              <w:spacing w:line="164" w:lineRule="exact"/>
              <w:ind w:left="80"/>
              <w:jc w:val="both"/>
              <w:rPr>
                <w:sz w:val="16"/>
                <w:lang w:val="pl-PL"/>
              </w:rPr>
            </w:pPr>
            <w:r w:rsidRPr="003D27BD">
              <w:rPr>
                <w:sz w:val="16"/>
                <w:lang w:val="pl-PL"/>
              </w:rPr>
              <w:t>hałasu. Odtworzenie funkcji ekologicznej na części terenu poprawi mikroklimat.</w:t>
            </w:r>
          </w:p>
        </w:tc>
        <w:tc>
          <w:tcPr>
            <w:tcW w:w="1418" w:type="dxa"/>
          </w:tcPr>
          <w:p w14:paraId="1EB47E76" w14:textId="281F9DFA" w:rsidR="00D57049" w:rsidRPr="003D27BD" w:rsidRDefault="00D57049" w:rsidP="00D57049">
            <w:pPr>
              <w:pStyle w:val="TableParagraph"/>
              <w:spacing w:line="276" w:lineRule="auto"/>
              <w:ind w:left="94" w:right="69"/>
              <w:jc w:val="center"/>
              <w:rPr>
                <w:sz w:val="16"/>
                <w:lang w:val="pl-PL"/>
              </w:rPr>
            </w:pPr>
            <w:r w:rsidRPr="003D27BD">
              <w:rPr>
                <w:sz w:val="16"/>
                <w:lang w:val="pl-PL"/>
              </w:rPr>
              <w:t xml:space="preserve">Negatywny umiarkowany </w:t>
            </w:r>
          </w:p>
        </w:tc>
        <w:tc>
          <w:tcPr>
            <w:tcW w:w="1446" w:type="dxa"/>
          </w:tcPr>
          <w:p w14:paraId="0D644425" w14:textId="77777777" w:rsidR="00D57049" w:rsidRPr="00C41496" w:rsidRDefault="00D57049" w:rsidP="00D57049">
            <w:pPr>
              <w:pStyle w:val="TableParagraph"/>
              <w:spacing w:line="181" w:lineRule="exact"/>
              <w:ind w:left="26"/>
              <w:rPr>
                <w:sz w:val="16"/>
                <w:lang w:val="pl-PL"/>
              </w:rPr>
            </w:pPr>
          </w:p>
        </w:tc>
      </w:tr>
      <w:tr w:rsidR="00D57049" w14:paraId="3E736793" w14:textId="77777777" w:rsidTr="00D57049">
        <w:trPr>
          <w:trHeight w:val="368"/>
        </w:trPr>
        <w:tc>
          <w:tcPr>
            <w:tcW w:w="1186" w:type="dxa"/>
            <w:shd w:val="clear" w:color="auto" w:fill="EDEDED"/>
          </w:tcPr>
          <w:p w14:paraId="6CF4A767" w14:textId="77777777" w:rsidR="00D57049" w:rsidRDefault="00D57049" w:rsidP="00D57049">
            <w:pPr>
              <w:pStyle w:val="TableParagraph"/>
              <w:spacing w:before="1" w:line="180" w:lineRule="atLeast"/>
              <w:ind w:left="80" w:right="404"/>
              <w:rPr>
                <w:b/>
                <w:sz w:val="16"/>
              </w:rPr>
            </w:pPr>
            <w:proofErr w:type="spellStart"/>
            <w:r>
              <w:rPr>
                <w:b/>
                <w:sz w:val="16"/>
              </w:rPr>
              <w:t>zasoby</w:t>
            </w:r>
            <w:proofErr w:type="spellEnd"/>
            <w:r>
              <w:rPr>
                <w:b/>
                <w:sz w:val="16"/>
              </w:rPr>
              <w:t xml:space="preserve"> </w:t>
            </w:r>
            <w:proofErr w:type="spellStart"/>
            <w:r>
              <w:rPr>
                <w:b/>
                <w:sz w:val="16"/>
              </w:rPr>
              <w:t>naturalne</w:t>
            </w:r>
            <w:proofErr w:type="spellEnd"/>
          </w:p>
        </w:tc>
        <w:tc>
          <w:tcPr>
            <w:tcW w:w="5906" w:type="dxa"/>
          </w:tcPr>
          <w:p w14:paraId="00C7008D" w14:textId="77777777" w:rsidR="00D57049" w:rsidRPr="003D27BD" w:rsidRDefault="00D57049" w:rsidP="00D57049">
            <w:pPr>
              <w:pStyle w:val="TableParagraph"/>
              <w:spacing w:before="1" w:line="180" w:lineRule="atLeast"/>
              <w:ind w:left="80" w:right="88"/>
              <w:rPr>
                <w:sz w:val="16"/>
                <w:lang w:val="pl-PL"/>
              </w:rPr>
            </w:pPr>
            <w:r w:rsidRPr="00C41496">
              <w:rPr>
                <w:sz w:val="16"/>
                <w:lang w:val="pl-PL"/>
              </w:rPr>
              <w:t>W obszarach przeznaczanych pod funkcje budowlane określone w projekcie Planu nie ma udokumentowanych złóż surowców</w:t>
            </w:r>
            <w:r w:rsidRPr="00C41496">
              <w:rPr>
                <w:spacing w:val="-2"/>
                <w:sz w:val="16"/>
                <w:lang w:val="pl-PL"/>
              </w:rPr>
              <w:t xml:space="preserve"> </w:t>
            </w:r>
            <w:r w:rsidRPr="00C41496">
              <w:rPr>
                <w:sz w:val="16"/>
                <w:lang w:val="pl-PL"/>
              </w:rPr>
              <w:t>naturalnych.</w:t>
            </w:r>
          </w:p>
        </w:tc>
        <w:tc>
          <w:tcPr>
            <w:tcW w:w="1418" w:type="dxa"/>
          </w:tcPr>
          <w:p w14:paraId="6D6CC483" w14:textId="77777777" w:rsidR="00D57049" w:rsidRDefault="00D57049" w:rsidP="00D57049">
            <w:pPr>
              <w:pStyle w:val="TableParagraph"/>
              <w:spacing w:before="1"/>
              <w:ind w:left="26"/>
              <w:jc w:val="center"/>
              <w:rPr>
                <w:sz w:val="16"/>
              </w:rPr>
            </w:pPr>
            <w:r>
              <w:rPr>
                <w:sz w:val="16"/>
              </w:rPr>
              <w:t>-</w:t>
            </w:r>
          </w:p>
        </w:tc>
        <w:tc>
          <w:tcPr>
            <w:tcW w:w="1446" w:type="dxa"/>
          </w:tcPr>
          <w:p w14:paraId="00BBC4A4" w14:textId="77777777" w:rsidR="00D57049" w:rsidRDefault="00D57049" w:rsidP="00D57049">
            <w:pPr>
              <w:pStyle w:val="TableParagraph"/>
              <w:spacing w:before="1"/>
              <w:ind w:left="26"/>
              <w:jc w:val="center"/>
              <w:rPr>
                <w:sz w:val="16"/>
              </w:rPr>
            </w:pPr>
            <w:r>
              <w:rPr>
                <w:sz w:val="16"/>
              </w:rPr>
              <w:t>-</w:t>
            </w:r>
          </w:p>
        </w:tc>
      </w:tr>
      <w:tr w:rsidR="00D57049" w14:paraId="7B73F818" w14:textId="77777777" w:rsidTr="00D57049">
        <w:trPr>
          <w:trHeight w:val="919"/>
        </w:trPr>
        <w:tc>
          <w:tcPr>
            <w:tcW w:w="1186" w:type="dxa"/>
            <w:shd w:val="clear" w:color="auto" w:fill="EDEDED"/>
          </w:tcPr>
          <w:p w14:paraId="6C593B62" w14:textId="77777777" w:rsidR="00D57049" w:rsidRDefault="00D57049" w:rsidP="00D57049">
            <w:pPr>
              <w:pStyle w:val="TableParagraph"/>
              <w:spacing w:line="183" w:lineRule="exact"/>
              <w:ind w:left="80"/>
              <w:rPr>
                <w:b/>
                <w:sz w:val="16"/>
              </w:rPr>
            </w:pPr>
            <w:proofErr w:type="spellStart"/>
            <w:r>
              <w:rPr>
                <w:b/>
                <w:sz w:val="16"/>
              </w:rPr>
              <w:t>zabytki</w:t>
            </w:r>
            <w:proofErr w:type="spellEnd"/>
          </w:p>
        </w:tc>
        <w:tc>
          <w:tcPr>
            <w:tcW w:w="5906" w:type="dxa"/>
          </w:tcPr>
          <w:p w14:paraId="364800C2" w14:textId="77777777" w:rsidR="00D57049" w:rsidRPr="003D27BD" w:rsidRDefault="00D57049" w:rsidP="00D57049">
            <w:pPr>
              <w:pStyle w:val="TableParagraph"/>
              <w:spacing w:before="1" w:line="184" w:lineRule="exact"/>
              <w:ind w:left="80" w:right="56"/>
              <w:jc w:val="both"/>
              <w:rPr>
                <w:sz w:val="16"/>
                <w:lang w:val="pl-PL"/>
              </w:rPr>
            </w:pPr>
            <w:r w:rsidRPr="003D27BD">
              <w:rPr>
                <w:sz w:val="16"/>
                <w:lang w:val="pl-PL"/>
              </w:rPr>
              <w:t>W obszarze objętym projektem planu nie występują zabytki wpisane do rejestru lub obiekty wpisane do ewidencji zabytków. Projekt planu zakłada, że w przypadku odkrycia zabytków archeologicznych wprowadza się obowiązek wstrzymania prac ziemnych związanych z inwestycją, zabezpieczenia odkryć oraz powiadomienia o znalezisku wojewódzkiego konserwatora zabytków.</w:t>
            </w:r>
          </w:p>
        </w:tc>
        <w:tc>
          <w:tcPr>
            <w:tcW w:w="1418" w:type="dxa"/>
          </w:tcPr>
          <w:p w14:paraId="0351EA85" w14:textId="77777777" w:rsidR="00D57049" w:rsidRDefault="00D57049" w:rsidP="00D57049">
            <w:pPr>
              <w:pStyle w:val="TableParagraph"/>
              <w:spacing w:line="183" w:lineRule="exact"/>
              <w:ind w:left="98"/>
              <w:jc w:val="center"/>
              <w:rPr>
                <w:sz w:val="16"/>
              </w:rPr>
            </w:pPr>
            <w:r>
              <w:rPr>
                <w:sz w:val="16"/>
              </w:rPr>
              <w:t>-</w:t>
            </w:r>
          </w:p>
        </w:tc>
        <w:tc>
          <w:tcPr>
            <w:tcW w:w="1446" w:type="dxa"/>
          </w:tcPr>
          <w:p w14:paraId="789EB433" w14:textId="77777777" w:rsidR="00D57049" w:rsidRDefault="00D57049" w:rsidP="00D57049">
            <w:pPr>
              <w:pStyle w:val="TableParagraph"/>
              <w:spacing w:line="183" w:lineRule="exact"/>
              <w:ind w:left="26"/>
              <w:jc w:val="center"/>
              <w:rPr>
                <w:sz w:val="16"/>
              </w:rPr>
            </w:pPr>
            <w:r>
              <w:rPr>
                <w:sz w:val="16"/>
              </w:rPr>
              <w:t>-</w:t>
            </w:r>
          </w:p>
        </w:tc>
      </w:tr>
      <w:tr w:rsidR="00D57049" w14:paraId="75D1AF1E" w14:textId="77777777" w:rsidTr="00D57049">
        <w:trPr>
          <w:trHeight w:val="551"/>
        </w:trPr>
        <w:tc>
          <w:tcPr>
            <w:tcW w:w="1186" w:type="dxa"/>
            <w:shd w:val="clear" w:color="auto" w:fill="EDEDED"/>
          </w:tcPr>
          <w:p w14:paraId="2B01B352" w14:textId="77777777" w:rsidR="00D57049" w:rsidRDefault="00D57049" w:rsidP="00D57049">
            <w:pPr>
              <w:pStyle w:val="TableParagraph"/>
              <w:ind w:left="80" w:right="333"/>
              <w:rPr>
                <w:b/>
                <w:sz w:val="16"/>
              </w:rPr>
            </w:pPr>
            <w:r>
              <w:rPr>
                <w:b/>
                <w:sz w:val="16"/>
              </w:rPr>
              <w:t xml:space="preserve">dobra </w:t>
            </w:r>
            <w:proofErr w:type="spellStart"/>
            <w:r>
              <w:rPr>
                <w:b/>
                <w:sz w:val="16"/>
              </w:rPr>
              <w:t>materialne</w:t>
            </w:r>
            <w:proofErr w:type="spellEnd"/>
          </w:p>
        </w:tc>
        <w:tc>
          <w:tcPr>
            <w:tcW w:w="5906" w:type="dxa"/>
          </w:tcPr>
          <w:p w14:paraId="7B491B57" w14:textId="2C93A104" w:rsidR="00D57049" w:rsidRPr="003D27BD" w:rsidRDefault="00D57049" w:rsidP="00D57049">
            <w:pPr>
              <w:pStyle w:val="TableParagraph"/>
              <w:ind w:left="80" w:right="88"/>
              <w:rPr>
                <w:sz w:val="16"/>
                <w:lang w:val="pl-PL"/>
              </w:rPr>
            </w:pPr>
            <w:r w:rsidRPr="003D27BD">
              <w:rPr>
                <w:sz w:val="16"/>
                <w:lang w:val="pl-PL"/>
              </w:rPr>
              <w:t xml:space="preserve">Zmiana miejscowego planu zagospodarowania przestrzennego Gminy Susiec w obrębie geodezyjnym </w:t>
            </w:r>
            <w:r>
              <w:rPr>
                <w:sz w:val="16"/>
                <w:lang w:val="pl-PL"/>
              </w:rPr>
              <w:t xml:space="preserve">Nowiny i Wólka </w:t>
            </w:r>
            <w:proofErr w:type="spellStart"/>
            <w:r>
              <w:rPr>
                <w:sz w:val="16"/>
                <w:lang w:val="pl-PL"/>
              </w:rPr>
              <w:t>Łoosiniecka</w:t>
            </w:r>
            <w:proofErr w:type="spellEnd"/>
            <w:r>
              <w:rPr>
                <w:sz w:val="16"/>
                <w:lang w:val="pl-PL"/>
              </w:rPr>
              <w:t xml:space="preserve"> </w:t>
            </w:r>
            <w:r w:rsidRPr="003D27BD">
              <w:rPr>
                <w:sz w:val="16"/>
                <w:lang w:val="pl-PL"/>
              </w:rPr>
              <w:t xml:space="preserve"> nie stwarza zagrożeń dla dóbr materialnych.</w:t>
            </w:r>
          </w:p>
        </w:tc>
        <w:tc>
          <w:tcPr>
            <w:tcW w:w="1418" w:type="dxa"/>
          </w:tcPr>
          <w:p w14:paraId="3EAACE8B" w14:textId="77777777" w:rsidR="00D57049" w:rsidRDefault="00D57049" w:rsidP="00D57049">
            <w:pPr>
              <w:pStyle w:val="TableParagraph"/>
              <w:spacing w:line="183" w:lineRule="exact"/>
              <w:ind w:left="93" w:right="69"/>
              <w:jc w:val="center"/>
              <w:rPr>
                <w:sz w:val="16"/>
              </w:rPr>
            </w:pPr>
            <w:proofErr w:type="spellStart"/>
            <w:r>
              <w:rPr>
                <w:sz w:val="16"/>
              </w:rPr>
              <w:t>Negatywne</w:t>
            </w:r>
            <w:proofErr w:type="spellEnd"/>
            <w:r>
              <w:rPr>
                <w:sz w:val="16"/>
              </w:rPr>
              <w:t xml:space="preserve"> </w:t>
            </w:r>
            <w:proofErr w:type="spellStart"/>
            <w:r>
              <w:rPr>
                <w:sz w:val="16"/>
              </w:rPr>
              <w:t>słabe</w:t>
            </w:r>
            <w:proofErr w:type="spellEnd"/>
          </w:p>
        </w:tc>
        <w:tc>
          <w:tcPr>
            <w:tcW w:w="1446" w:type="dxa"/>
          </w:tcPr>
          <w:p w14:paraId="39C280BD" w14:textId="77777777" w:rsidR="00D57049" w:rsidRDefault="00D57049" w:rsidP="00D57049">
            <w:pPr>
              <w:pStyle w:val="TableParagraph"/>
              <w:spacing w:line="183" w:lineRule="exact"/>
              <w:ind w:left="26"/>
              <w:jc w:val="center"/>
              <w:rPr>
                <w:sz w:val="16"/>
              </w:rPr>
            </w:pPr>
            <w:r>
              <w:rPr>
                <w:sz w:val="16"/>
              </w:rPr>
              <w:t>-</w:t>
            </w:r>
          </w:p>
        </w:tc>
      </w:tr>
    </w:tbl>
    <w:p w14:paraId="4152EC98" w14:textId="77777777" w:rsidR="004143EB" w:rsidRPr="0096326C" w:rsidRDefault="004143EB" w:rsidP="004143EB">
      <w:pPr>
        <w:rPr>
          <w:sz w:val="16"/>
          <w:lang w:val="en-US"/>
        </w:rPr>
        <w:sectPr w:rsidR="004143EB" w:rsidRPr="0096326C" w:rsidSect="0050479A">
          <w:pgSz w:w="11910" w:h="16840"/>
          <w:pgMar w:top="1040" w:right="1220" w:bottom="1720" w:left="909" w:header="0" w:footer="334" w:gutter="0"/>
          <w:cols w:space="708"/>
        </w:sectPr>
      </w:pPr>
    </w:p>
    <w:p w14:paraId="29E4B223" w14:textId="77777777" w:rsidR="00D57049" w:rsidRPr="005F3F95" w:rsidRDefault="00D57049" w:rsidP="00D57049">
      <w:pPr>
        <w:pStyle w:val="Style6"/>
        <w:widowControl/>
        <w:spacing w:line="240" w:lineRule="auto"/>
        <w:rPr>
          <w:rStyle w:val="FontStyle38"/>
          <w:b/>
        </w:rPr>
      </w:pPr>
      <w:r w:rsidRPr="005F3F95">
        <w:rPr>
          <w:rStyle w:val="FontStyle38"/>
          <w:b/>
        </w:rPr>
        <w:lastRenderedPageBreak/>
        <w:t>STRESZCZENIE W JĘZYKU NIESPECJALISTYCZNYM</w:t>
      </w:r>
    </w:p>
    <w:p w14:paraId="4592B478" w14:textId="77777777" w:rsidR="00D57049" w:rsidRPr="002F3812" w:rsidRDefault="00D57049" w:rsidP="00D57049">
      <w:pPr>
        <w:spacing w:after="0" w:line="240" w:lineRule="auto"/>
        <w:jc w:val="both"/>
        <w:rPr>
          <w:rFonts w:ascii="Times New Roman" w:hAnsi="Times New Roman" w:cs="Times New Roman"/>
          <w:spacing w:val="10"/>
          <w:sz w:val="20"/>
        </w:rPr>
      </w:pPr>
      <w:r w:rsidRPr="005F3F95">
        <w:rPr>
          <w:rStyle w:val="FontStyle38"/>
        </w:rPr>
        <w:t>Przedmiotem opracowania jest określenie skutków wpływu na środowisko sporządzenia zmiany miejscowego planu zagospodarowania przestrzennego</w:t>
      </w:r>
      <w:r>
        <w:rPr>
          <w:rStyle w:val="FontStyle36"/>
        </w:rPr>
        <w:t xml:space="preserve"> </w:t>
      </w:r>
      <w:r w:rsidRPr="00735C2D">
        <w:rPr>
          <w:rStyle w:val="FontStyle36"/>
          <w:b w:val="0"/>
        </w:rPr>
        <w:t xml:space="preserve">terenów zlokalizowanych na obszarze </w:t>
      </w:r>
      <w:r>
        <w:rPr>
          <w:rStyle w:val="FontStyle36"/>
          <w:b w:val="0"/>
        </w:rPr>
        <w:t>Susiec</w:t>
      </w:r>
      <w:r w:rsidRPr="00735C2D">
        <w:rPr>
          <w:rStyle w:val="FontStyle38"/>
          <w:b/>
        </w:rPr>
        <w:t>.</w:t>
      </w:r>
      <w:r w:rsidRPr="005F3F95">
        <w:rPr>
          <w:rStyle w:val="FontStyle38"/>
        </w:rPr>
        <w:t xml:space="preserve"> </w:t>
      </w:r>
      <w:r w:rsidRPr="002F3812">
        <w:rPr>
          <w:rStyle w:val="FontStyle38"/>
        </w:rPr>
        <w:t xml:space="preserve">Rada </w:t>
      </w:r>
      <w:r w:rsidRPr="002F3812">
        <w:rPr>
          <w:rFonts w:ascii="Times New Roman" w:eastAsia="Times New Roman" w:hAnsi="Times New Roman" w:cs="Times New Roman"/>
          <w:lang w:eastAsia="pl-PL"/>
        </w:rPr>
        <w:t xml:space="preserve">Gminy Susiec </w:t>
      </w:r>
      <w:r w:rsidRPr="00686E89">
        <w:rPr>
          <w:rFonts w:ascii="Times New Roman" w:hAnsi="Times New Roman" w:cs="Times New Roman"/>
          <w:spacing w:val="10"/>
        </w:rPr>
        <w:t>Nr XXII/200/2022 z dnia 29 marca 2022 r. w sprawie przystąpienia o sporządzenia zmiany miejscowego planu zagospodarowania przestrzennego Gminy Susiec w obrębie geodezyjnym Skwarki</w:t>
      </w:r>
      <w:r w:rsidRPr="002F3812">
        <w:rPr>
          <w:rFonts w:ascii="Times New Roman" w:hAnsi="Times New Roman" w:cs="Times New Roman"/>
          <w:spacing w:val="10"/>
        </w:rPr>
        <w:t xml:space="preserve"> -  z przeznaczeniem pod </w:t>
      </w:r>
      <w:r>
        <w:rPr>
          <w:rFonts w:ascii="Times New Roman" w:hAnsi="Times New Roman" w:cs="Times New Roman"/>
          <w:spacing w:val="10"/>
        </w:rPr>
        <w:t>teren zabudowy usługowej.</w:t>
      </w:r>
    </w:p>
    <w:p w14:paraId="28222B93" w14:textId="77777777" w:rsidR="00D57049" w:rsidRPr="005F3F95" w:rsidRDefault="00D57049" w:rsidP="00D57049">
      <w:pPr>
        <w:spacing w:after="0" w:line="240" w:lineRule="auto"/>
        <w:jc w:val="both"/>
        <w:rPr>
          <w:rStyle w:val="FontStyle38"/>
        </w:rPr>
      </w:pPr>
      <w:r w:rsidRPr="005F3F95">
        <w:rPr>
          <w:rStyle w:val="FontStyle38"/>
        </w:rPr>
        <w:t xml:space="preserve">Na terenie </w:t>
      </w:r>
      <w:r>
        <w:rPr>
          <w:rStyle w:val="FontStyle38"/>
        </w:rPr>
        <w:t xml:space="preserve">zmiany </w:t>
      </w:r>
      <w:r w:rsidRPr="005F3F95">
        <w:rPr>
          <w:rStyle w:val="FontStyle38"/>
        </w:rPr>
        <w:t>planu nie ma użytków ekologicznych, nie ma pomników przyrody, ani zabytków kultury materialnej. Na tere</w:t>
      </w:r>
      <w:r>
        <w:rPr>
          <w:rStyle w:val="FontStyle38"/>
        </w:rPr>
        <w:t>nie</w:t>
      </w:r>
      <w:r w:rsidRPr="005F3F95">
        <w:rPr>
          <w:rStyle w:val="FontStyle38"/>
        </w:rPr>
        <w:t xml:space="preserve"> objętym opracowaniem zmiany planu występują tereny leśne. Świat zwierząt reprezentowany jest przede wszystkim przez pospolite gatunki ekologiczne. Roślinność składa się, podobnie jak fauna przede wszystkim z kosmopolitycznych gatunków .</w:t>
      </w:r>
    </w:p>
    <w:p w14:paraId="41EE60EC" w14:textId="77777777" w:rsidR="00D57049" w:rsidRPr="005F3F95" w:rsidRDefault="00D57049" w:rsidP="00D57049">
      <w:pPr>
        <w:pStyle w:val="Style15"/>
        <w:widowControl/>
        <w:spacing w:line="240" w:lineRule="auto"/>
        <w:ind w:firstLine="422"/>
        <w:rPr>
          <w:rStyle w:val="FontStyle38"/>
        </w:rPr>
      </w:pPr>
      <w:r w:rsidRPr="005F3F95">
        <w:rPr>
          <w:rStyle w:val="FontStyle38"/>
        </w:rPr>
        <w:t>Prognoza dokonuje oceny prawdopodobnych zagrożeń dla środowiska jakie mogą wyniknąć z realizacji miejscowego planu zagospodarowania przestrzennego. Ustalenia miejscowego planu zagospodarowania przestrzennego zawierają zapisy zmierzające do minimalizacji skutków wpływu ustaleń planu na stan środowiska. Ocenia się że opracowanie zmiany planu zagospodarowania przestrzennego nie wpłynie znacząco niekorzystnie na stan i funkcjonowanie środowiska oraz jego odporność na degradację i zdolności do regeneracji.</w:t>
      </w:r>
    </w:p>
    <w:p w14:paraId="71091240" w14:textId="77777777" w:rsidR="00D57049" w:rsidRPr="005F3F95" w:rsidRDefault="00D57049" w:rsidP="00D57049">
      <w:pPr>
        <w:pStyle w:val="Style15"/>
        <w:widowControl/>
        <w:spacing w:line="240" w:lineRule="auto"/>
        <w:ind w:firstLine="0"/>
        <w:rPr>
          <w:rStyle w:val="FontStyle38"/>
        </w:rPr>
      </w:pPr>
      <w:r w:rsidRPr="005F3F95">
        <w:rPr>
          <w:rStyle w:val="FontStyle38"/>
        </w:rPr>
        <w:t xml:space="preserve">Zgodnie z art.55 ust.3 pkt 5 ustawy o udostępnianiu informacji o środowisku jego ochronie, udziale społeczeństwa w ochronie środowiska oraz o ocenach oddziaływania na środowisko, organ opracowujący projekt dokumentu jest obowiązany prowadzić monitoring skutków realizacji postanowień dokumentu.. Zgodnie z ustawą o planowaniu i zagospodarowaniu przestrzennym Wójt Gminy </w:t>
      </w:r>
      <w:r>
        <w:rPr>
          <w:rStyle w:val="FontStyle38"/>
        </w:rPr>
        <w:t>Susiec</w:t>
      </w:r>
      <w:r w:rsidRPr="005F3F95">
        <w:rPr>
          <w:rStyle w:val="FontStyle38"/>
        </w:rPr>
        <w:t xml:space="preserve"> ma obowiązek dokonać przynajmniej raz w czasie kadencji rady analizy zmian w zagospodarowaniu przestrzennym, w tym skutków realizacji postanowień projektowanego planu.</w:t>
      </w:r>
    </w:p>
    <w:p w14:paraId="308A899B" w14:textId="3982C6E8" w:rsidR="004143EB" w:rsidRPr="00D57049" w:rsidRDefault="00D57049" w:rsidP="00D57049">
      <w:pPr>
        <w:pStyle w:val="Style6"/>
        <w:widowControl/>
        <w:spacing w:line="240" w:lineRule="auto"/>
        <w:jc w:val="both"/>
        <w:rPr>
          <w:sz w:val="20"/>
          <w:szCs w:val="20"/>
        </w:rPr>
        <w:sectPr w:rsidR="004143EB" w:rsidRPr="00D57049" w:rsidSect="0050479A">
          <w:pgSz w:w="11910" w:h="16840"/>
          <w:pgMar w:top="1120" w:right="380" w:bottom="1660" w:left="767" w:header="0" w:footer="51" w:gutter="0"/>
          <w:cols w:space="708"/>
        </w:sectPr>
      </w:pPr>
      <w:r w:rsidRPr="005F3F95">
        <w:rPr>
          <w:rStyle w:val="FontStyle38"/>
        </w:rPr>
        <w:t>W końcowej części stwierdzono,</w:t>
      </w:r>
      <w:r>
        <w:rPr>
          <w:rStyle w:val="FontStyle38"/>
        </w:rPr>
        <w:t xml:space="preserve"> że r</w:t>
      </w:r>
      <w:r>
        <w:rPr>
          <w:sz w:val="22"/>
          <w:szCs w:val="22"/>
        </w:rPr>
        <w:t>ealizacja ustaleń zmiany planu</w:t>
      </w:r>
      <w:r w:rsidRPr="005F3F95">
        <w:rPr>
          <w:sz w:val="22"/>
          <w:szCs w:val="22"/>
        </w:rPr>
        <w:t xml:space="preserve">, nie będzie źródłem niekorzystnych oddziaływań środowiskowych, których charakter mógłby posiadać znaczenie transgraniczne. Skala przedsięwzięcia zaproponowanego do realizacji w ramach projektu zmiany </w:t>
      </w:r>
      <w:r>
        <w:rPr>
          <w:sz w:val="22"/>
          <w:szCs w:val="22"/>
        </w:rPr>
        <w:t>planu</w:t>
      </w:r>
      <w:r w:rsidRPr="005F3F95">
        <w:rPr>
          <w:sz w:val="22"/>
          <w:szCs w:val="22"/>
        </w:rPr>
        <w:t xml:space="preserve"> uwarunkowań i kierunków zagospodarowania przestrzennego, ma charakter lokalny i ewentualne negatywne oddziaływanie tych przedsięwzięć będzie miało zasięg lokalny. Na etapie prognozy stwierdzono, że realizacja projektowanej zmiany, nie wskazuje możliwości negatywnego transgranicznego oddziaływania na środowisko, mogącego objąć terytorium innych państ</w:t>
      </w:r>
      <w:r>
        <w:rPr>
          <w:sz w:val="22"/>
          <w:szCs w:val="22"/>
        </w:rPr>
        <w:t>w.</w:t>
      </w:r>
    </w:p>
    <w:p w14:paraId="7C638534" w14:textId="77777777" w:rsidR="00A97617" w:rsidRPr="00B265EE" w:rsidRDefault="00A97617" w:rsidP="00D57049">
      <w:pPr>
        <w:tabs>
          <w:tab w:val="left" w:pos="7443"/>
        </w:tabs>
      </w:pPr>
    </w:p>
    <w:sectPr w:rsidR="00A97617" w:rsidRPr="00B265EE" w:rsidSect="0050479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A21FD" w14:textId="77777777" w:rsidR="00BF68EF" w:rsidRDefault="00BF68EF" w:rsidP="00B265EE">
      <w:pPr>
        <w:spacing w:after="0" w:line="240" w:lineRule="auto"/>
      </w:pPr>
      <w:r>
        <w:separator/>
      </w:r>
    </w:p>
  </w:endnote>
  <w:endnote w:type="continuationSeparator" w:id="0">
    <w:p w14:paraId="4C4C6F38" w14:textId="77777777" w:rsidR="00BF68EF" w:rsidRDefault="00BF68EF" w:rsidP="00B26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DejaVu Sans">
    <w:altName w:val="Sylfaen"/>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269241084"/>
      <w:docPartObj>
        <w:docPartGallery w:val="Page Numbers (Bottom of Page)"/>
        <w:docPartUnique/>
      </w:docPartObj>
    </w:sdtPr>
    <w:sdtContent>
      <w:p w14:paraId="7E4F95B8" w14:textId="77777777" w:rsidR="00F96CD7" w:rsidRDefault="00F96CD7" w:rsidP="004143EB">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4E2FB52B" w14:textId="77777777" w:rsidR="00F96CD7" w:rsidRDefault="00F96CD7" w:rsidP="00855FF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975016534"/>
      <w:docPartObj>
        <w:docPartGallery w:val="Page Numbers (Bottom of Page)"/>
        <w:docPartUnique/>
      </w:docPartObj>
    </w:sdtPr>
    <w:sdtContent>
      <w:p w14:paraId="784FBA65" w14:textId="77777777" w:rsidR="00F96CD7" w:rsidRDefault="00F96CD7" w:rsidP="00D4279F">
        <w:pPr>
          <w:pStyle w:val="Stopka"/>
          <w:framePr w:wrap="none" w:vAnchor="text" w:hAnchor="page" w:x="11199" w:y="40"/>
          <w:rPr>
            <w:rStyle w:val="Numerstrony"/>
          </w:rPr>
        </w:pPr>
        <w:r>
          <w:rPr>
            <w:rStyle w:val="Numerstrony"/>
          </w:rPr>
          <w:fldChar w:fldCharType="begin"/>
        </w:r>
        <w:r>
          <w:rPr>
            <w:rStyle w:val="Numerstrony"/>
          </w:rPr>
          <w:instrText xml:space="preserve"> PAGE </w:instrText>
        </w:r>
        <w:r>
          <w:rPr>
            <w:rStyle w:val="Numerstrony"/>
          </w:rPr>
          <w:fldChar w:fldCharType="separate"/>
        </w:r>
        <w:r w:rsidR="00584A1A">
          <w:rPr>
            <w:rStyle w:val="Numerstrony"/>
            <w:noProof/>
          </w:rPr>
          <w:t>47</w:t>
        </w:r>
        <w:r>
          <w:rPr>
            <w:rStyle w:val="Numerstrony"/>
          </w:rPr>
          <w:fldChar w:fldCharType="end"/>
        </w:r>
      </w:p>
    </w:sdtContent>
  </w:sdt>
  <w:p w14:paraId="25AEA6A9" w14:textId="77777777" w:rsidR="00F96CD7" w:rsidRDefault="00F96CD7" w:rsidP="00855FF4">
    <w:pPr>
      <w:pStyle w:val="Stopka"/>
      <w:ind w:right="360"/>
    </w:pPr>
  </w:p>
  <w:p w14:paraId="383C5F83" w14:textId="77777777" w:rsidR="00F96CD7" w:rsidRDefault="00F96CD7" w:rsidP="00855FF4">
    <w:pPr>
      <w:pStyle w:val="Stopka"/>
      <w:ind w:right="360"/>
    </w:pPr>
  </w:p>
  <w:p w14:paraId="7F28EE51" w14:textId="77777777" w:rsidR="00F96CD7" w:rsidRDefault="00F96CD7" w:rsidP="008E16D2">
    <w:pPr>
      <w:pStyle w:val="Stopka"/>
      <w:ind w:right="360"/>
      <w:jc w:val="right"/>
    </w:pPr>
  </w:p>
  <w:p w14:paraId="604B8F70" w14:textId="77777777" w:rsidR="00F96CD7" w:rsidRDefault="00F96CD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D5DCE" w14:textId="77777777" w:rsidR="00F96CD7" w:rsidRDefault="00F96CD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5FCFF" w14:textId="77777777" w:rsidR="00F96CD7" w:rsidRDefault="00F96CD7">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75C7E" w14:textId="77777777" w:rsidR="00F96CD7" w:rsidRDefault="00F96C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65CD2" w14:textId="77777777" w:rsidR="00BF68EF" w:rsidRDefault="00BF68EF" w:rsidP="00B265EE">
      <w:pPr>
        <w:spacing w:after="0" w:line="240" w:lineRule="auto"/>
      </w:pPr>
      <w:r>
        <w:separator/>
      </w:r>
    </w:p>
  </w:footnote>
  <w:footnote w:type="continuationSeparator" w:id="0">
    <w:p w14:paraId="54F53050" w14:textId="77777777" w:rsidR="00BF68EF" w:rsidRDefault="00BF68EF" w:rsidP="00B265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0197F" w14:textId="77777777" w:rsidR="00F96CD7" w:rsidRDefault="00F96CD7" w:rsidP="00775A70">
    <w:pPr>
      <w:pStyle w:val="Style5"/>
      <w:widowControl/>
      <w:tabs>
        <w:tab w:val="left" w:pos="0"/>
        <w:tab w:val="left" w:pos="426"/>
        <w:tab w:val="left" w:pos="709"/>
      </w:tabs>
      <w:spacing w:line="240" w:lineRule="auto"/>
      <w:ind w:right="1123" w:firstLine="142"/>
      <w:jc w:val="both"/>
      <w:rPr>
        <w:rStyle w:val="FontStyle36"/>
        <w:sz w:val="20"/>
      </w:rPr>
    </w:pPr>
  </w:p>
  <w:p w14:paraId="7ADED8ED" w14:textId="77777777" w:rsidR="00F96CD7" w:rsidRDefault="00F96CD7" w:rsidP="003D27BD">
    <w:pPr>
      <w:pStyle w:val="Style5"/>
      <w:widowControl/>
      <w:tabs>
        <w:tab w:val="left" w:pos="0"/>
        <w:tab w:val="left" w:pos="426"/>
        <w:tab w:val="left" w:pos="709"/>
      </w:tabs>
      <w:spacing w:line="240" w:lineRule="auto"/>
      <w:ind w:right="1123"/>
      <w:jc w:val="both"/>
      <w:rPr>
        <w:rStyle w:val="FontStyle36"/>
        <w:sz w:val="20"/>
      </w:rPr>
    </w:pPr>
  </w:p>
  <w:p w14:paraId="55752B15" w14:textId="37ED9ED9" w:rsidR="00F96CD7" w:rsidRDefault="00F96CD7" w:rsidP="00C41496">
    <w:pPr>
      <w:spacing w:after="0" w:line="240" w:lineRule="auto"/>
      <w:ind w:left="284"/>
      <w:jc w:val="both"/>
    </w:pPr>
    <w:r w:rsidRPr="00F22F0A">
      <w:rPr>
        <w:rStyle w:val="FontStyle36"/>
        <w:sz w:val="20"/>
        <w:szCs w:val="20"/>
      </w:rPr>
      <w:t xml:space="preserve">Prognoza oddziaływania na środowisko do </w:t>
    </w:r>
    <w:r w:rsidRPr="00F22F0A">
      <w:rPr>
        <w:rFonts w:ascii="Times New Roman" w:hAnsi="Times New Roman" w:cs="Times New Roman"/>
        <w:b/>
        <w:spacing w:val="10"/>
        <w:sz w:val="20"/>
        <w:szCs w:val="20"/>
      </w:rPr>
      <w:t xml:space="preserve">zmian miejscowego planu zagospodarowania przestrzennego gminy Susiec </w:t>
    </w:r>
    <w:r w:rsidR="00F22F0A" w:rsidRPr="00F22F0A">
      <w:rPr>
        <w:rFonts w:ascii="Times New Roman" w:eastAsia="Calibri" w:hAnsi="Times New Roman" w:cs="Times New Roman"/>
        <w:b/>
        <w:bCs/>
        <w:sz w:val="20"/>
        <w:szCs w:val="20"/>
      </w:rPr>
      <w:t xml:space="preserve">w obrębie geodezyjnym </w:t>
    </w:r>
    <w:r w:rsidR="007649A2">
      <w:rPr>
        <w:rFonts w:ascii="Times New Roman" w:eastAsia="Calibri" w:hAnsi="Times New Roman" w:cs="Times New Roman"/>
        <w:b/>
        <w:bCs/>
        <w:sz w:val="20"/>
        <w:szCs w:val="20"/>
      </w:rPr>
      <w:t>Ciotusza Nowa, Skwarki i Maziły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370C2" w14:textId="77777777" w:rsidR="00F96CD7" w:rsidRDefault="00F96CD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5AA9E" w14:textId="77777777" w:rsidR="00F96CD7" w:rsidRPr="00512800" w:rsidRDefault="00F96CD7" w:rsidP="006A0DF4">
    <w:pPr>
      <w:pStyle w:val="Style5"/>
      <w:widowControl/>
      <w:spacing w:line="240" w:lineRule="auto"/>
      <w:jc w:val="both"/>
      <w:rPr>
        <w:rStyle w:val="FontStyle36"/>
        <w:sz w:val="16"/>
        <w:u w:val="single"/>
      </w:rPr>
    </w:pPr>
    <w:r w:rsidRPr="006B1B7A">
      <w:rPr>
        <w:rStyle w:val="FontStyle36"/>
        <w:sz w:val="20"/>
      </w:rPr>
      <w:t xml:space="preserve">Prognoza oddziaływania na środowisko </w:t>
    </w:r>
    <w:r w:rsidRPr="00512800">
      <w:rPr>
        <w:rStyle w:val="FontStyle36"/>
        <w:sz w:val="16"/>
      </w:rPr>
      <w:t xml:space="preserve">do </w:t>
    </w:r>
    <w:r w:rsidRPr="00512800">
      <w:rPr>
        <w:b/>
        <w:spacing w:val="10"/>
        <w:sz w:val="20"/>
      </w:rPr>
      <w:t xml:space="preserve">zmian miejscowego planu zagospodarowania przestrzennego gminy </w:t>
    </w:r>
    <w:r>
      <w:rPr>
        <w:b/>
        <w:spacing w:val="10"/>
        <w:sz w:val="20"/>
      </w:rPr>
      <w:t>Susiec w obrębie geodezyjnym Majdan Sopocki</w:t>
    </w:r>
    <w:r w:rsidRPr="00512800">
      <w:rPr>
        <w:rStyle w:val="FontStyle36"/>
        <w:sz w:val="16"/>
        <w:u w:val="single"/>
      </w:rPr>
      <w:t xml:space="preserve"> </w:t>
    </w:r>
  </w:p>
  <w:p w14:paraId="15EF3815" w14:textId="77777777" w:rsidR="00F96CD7" w:rsidRDefault="00F96CD7" w:rsidP="00B265EE">
    <w:pPr>
      <w:pStyle w:val="Nagwek"/>
    </w:pPr>
    <w:r>
      <w:rPr>
        <w:rStyle w:val="FontStyle36"/>
        <w:u w:val="single"/>
      </w:rPr>
      <w:t xml:space="preserve">strona </w:t>
    </w:r>
    <w:r>
      <w:rPr>
        <w:rStyle w:val="FontStyle36"/>
        <w:u w:val="single"/>
      </w:rPr>
      <w:fldChar w:fldCharType="begin"/>
    </w:r>
    <w:r>
      <w:rPr>
        <w:rStyle w:val="FontStyle36"/>
        <w:u w:val="single"/>
      </w:rPr>
      <w:instrText>PAGE</w:instrText>
    </w:r>
    <w:r>
      <w:rPr>
        <w:rStyle w:val="FontStyle36"/>
        <w:u w:val="single"/>
      </w:rPr>
      <w:fldChar w:fldCharType="separate"/>
    </w:r>
    <w:r w:rsidR="00133CF3">
      <w:rPr>
        <w:rStyle w:val="FontStyle36"/>
        <w:noProof/>
        <w:u w:val="single"/>
      </w:rPr>
      <w:t>48</w:t>
    </w:r>
    <w:r>
      <w:rPr>
        <w:rStyle w:val="FontStyle36"/>
        <w:u w:val="single"/>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99B93" w14:textId="77777777" w:rsidR="00F96CD7" w:rsidRDefault="00F96C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476DE9C"/>
    <w:lvl w:ilvl="0">
      <w:numFmt w:val="bullet"/>
      <w:lvlText w:val="*"/>
      <w:lvlJc w:val="left"/>
    </w:lvl>
  </w:abstractNum>
  <w:abstractNum w:abstractNumId="1" w15:restartNumberingAfterBreak="0">
    <w:nsid w:val="00000002"/>
    <w:multiLevelType w:val="singleLevel"/>
    <w:tmpl w:val="00000002"/>
    <w:name w:val="WW8Num11"/>
    <w:lvl w:ilvl="0">
      <w:start w:val="1"/>
      <w:numFmt w:val="bullet"/>
      <w:lvlText w:val=""/>
      <w:lvlJc w:val="left"/>
      <w:pPr>
        <w:tabs>
          <w:tab w:val="num" w:pos="0"/>
        </w:tabs>
        <w:ind w:left="720" w:hanging="360"/>
      </w:pPr>
      <w:rPr>
        <w:rFonts w:ascii="Symbol" w:hAnsi="Symbol" w:cs="Symbol" w:hint="default"/>
        <w:color w:val="000000"/>
        <w:sz w:val="24"/>
        <w:szCs w:val="24"/>
      </w:rPr>
    </w:lvl>
  </w:abstractNum>
  <w:abstractNum w:abstractNumId="2" w15:restartNumberingAfterBreak="0">
    <w:nsid w:val="0000000D"/>
    <w:multiLevelType w:val="multilevel"/>
    <w:tmpl w:val="0000000D"/>
    <w:name w:val="WW8Num34"/>
    <w:lvl w:ilvl="0">
      <w:start w:val="1"/>
      <w:numFmt w:val="bullet"/>
      <w:lvlText w:val="•"/>
      <w:lvlJc w:val="left"/>
      <w:pPr>
        <w:tabs>
          <w:tab w:val="num" w:pos="708"/>
        </w:tabs>
        <w:ind w:left="0" w:firstLine="0"/>
      </w:pPr>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lang w:val="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15:restartNumberingAfterBreak="0">
    <w:nsid w:val="0000000E"/>
    <w:multiLevelType w:val="singleLevel"/>
    <w:tmpl w:val="0000000E"/>
    <w:name w:val="WW8Num35"/>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13"/>
    <w:multiLevelType w:val="singleLevel"/>
    <w:tmpl w:val="00000013"/>
    <w:name w:val="WW8Num42"/>
    <w:lvl w:ilvl="0">
      <w:start w:val="1"/>
      <w:numFmt w:val="bullet"/>
      <w:lvlText w:val=""/>
      <w:lvlJc w:val="left"/>
      <w:pPr>
        <w:tabs>
          <w:tab w:val="num" w:pos="0"/>
        </w:tabs>
        <w:ind w:left="720" w:hanging="360"/>
      </w:pPr>
      <w:rPr>
        <w:rFonts w:ascii="Symbol" w:hAnsi="Symbol" w:cs="Symbol" w:hint="default"/>
        <w:sz w:val="24"/>
        <w:szCs w:val="24"/>
      </w:rPr>
    </w:lvl>
  </w:abstractNum>
  <w:abstractNum w:abstractNumId="5" w15:restartNumberingAfterBreak="0">
    <w:nsid w:val="03A61C13"/>
    <w:multiLevelType w:val="hybridMultilevel"/>
    <w:tmpl w:val="89502C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241C39"/>
    <w:multiLevelType w:val="hybridMultilevel"/>
    <w:tmpl w:val="BFA827E4"/>
    <w:lvl w:ilvl="0" w:tplc="9F62E5C0">
      <w:numFmt w:val="bullet"/>
      <w:lvlText w:val=""/>
      <w:lvlJc w:val="left"/>
      <w:pPr>
        <w:ind w:left="2256" w:hanging="360"/>
      </w:pPr>
      <w:rPr>
        <w:rFonts w:ascii="Symbol" w:eastAsia="Symbol" w:hAnsi="Symbol" w:cs="Symbol" w:hint="default"/>
        <w:w w:val="100"/>
        <w:sz w:val="20"/>
        <w:szCs w:val="20"/>
        <w:lang w:val="pl-PL" w:eastAsia="pl-PL" w:bidi="pl-PL"/>
      </w:rPr>
    </w:lvl>
    <w:lvl w:ilvl="1" w:tplc="8402E7F6">
      <w:numFmt w:val="bullet"/>
      <w:lvlText w:val="•"/>
      <w:lvlJc w:val="left"/>
      <w:pPr>
        <w:ind w:left="3166" w:hanging="360"/>
      </w:pPr>
      <w:rPr>
        <w:rFonts w:hint="default"/>
        <w:lang w:val="pl-PL" w:eastAsia="pl-PL" w:bidi="pl-PL"/>
      </w:rPr>
    </w:lvl>
    <w:lvl w:ilvl="2" w:tplc="5D8653F0">
      <w:numFmt w:val="bullet"/>
      <w:lvlText w:val="•"/>
      <w:lvlJc w:val="left"/>
      <w:pPr>
        <w:ind w:left="4073" w:hanging="360"/>
      </w:pPr>
      <w:rPr>
        <w:rFonts w:hint="default"/>
        <w:lang w:val="pl-PL" w:eastAsia="pl-PL" w:bidi="pl-PL"/>
      </w:rPr>
    </w:lvl>
    <w:lvl w:ilvl="3" w:tplc="A9743C6A">
      <w:numFmt w:val="bullet"/>
      <w:lvlText w:val="•"/>
      <w:lvlJc w:val="left"/>
      <w:pPr>
        <w:ind w:left="4979" w:hanging="360"/>
      </w:pPr>
      <w:rPr>
        <w:rFonts w:hint="default"/>
        <w:lang w:val="pl-PL" w:eastAsia="pl-PL" w:bidi="pl-PL"/>
      </w:rPr>
    </w:lvl>
    <w:lvl w:ilvl="4" w:tplc="1D84BB90">
      <w:numFmt w:val="bullet"/>
      <w:lvlText w:val="•"/>
      <w:lvlJc w:val="left"/>
      <w:pPr>
        <w:ind w:left="5886" w:hanging="360"/>
      </w:pPr>
      <w:rPr>
        <w:rFonts w:hint="default"/>
        <w:lang w:val="pl-PL" w:eastAsia="pl-PL" w:bidi="pl-PL"/>
      </w:rPr>
    </w:lvl>
    <w:lvl w:ilvl="5" w:tplc="388249B6">
      <w:numFmt w:val="bullet"/>
      <w:lvlText w:val="•"/>
      <w:lvlJc w:val="left"/>
      <w:pPr>
        <w:ind w:left="6792" w:hanging="360"/>
      </w:pPr>
      <w:rPr>
        <w:rFonts w:hint="default"/>
        <w:lang w:val="pl-PL" w:eastAsia="pl-PL" w:bidi="pl-PL"/>
      </w:rPr>
    </w:lvl>
    <w:lvl w:ilvl="6" w:tplc="3E6AC97A">
      <w:numFmt w:val="bullet"/>
      <w:lvlText w:val="•"/>
      <w:lvlJc w:val="left"/>
      <w:pPr>
        <w:ind w:left="7699" w:hanging="360"/>
      </w:pPr>
      <w:rPr>
        <w:rFonts w:hint="default"/>
        <w:lang w:val="pl-PL" w:eastAsia="pl-PL" w:bidi="pl-PL"/>
      </w:rPr>
    </w:lvl>
    <w:lvl w:ilvl="7" w:tplc="C0F40892">
      <w:numFmt w:val="bullet"/>
      <w:lvlText w:val="•"/>
      <w:lvlJc w:val="left"/>
      <w:pPr>
        <w:ind w:left="8605" w:hanging="360"/>
      </w:pPr>
      <w:rPr>
        <w:rFonts w:hint="default"/>
        <w:lang w:val="pl-PL" w:eastAsia="pl-PL" w:bidi="pl-PL"/>
      </w:rPr>
    </w:lvl>
    <w:lvl w:ilvl="8" w:tplc="1C2869D6">
      <w:numFmt w:val="bullet"/>
      <w:lvlText w:val="•"/>
      <w:lvlJc w:val="left"/>
      <w:pPr>
        <w:ind w:left="9512" w:hanging="360"/>
      </w:pPr>
      <w:rPr>
        <w:rFonts w:hint="default"/>
        <w:lang w:val="pl-PL" w:eastAsia="pl-PL" w:bidi="pl-PL"/>
      </w:rPr>
    </w:lvl>
  </w:abstractNum>
  <w:abstractNum w:abstractNumId="7" w15:restartNumberingAfterBreak="0">
    <w:nsid w:val="0D285A4E"/>
    <w:multiLevelType w:val="hybridMultilevel"/>
    <w:tmpl w:val="A726EA54"/>
    <w:lvl w:ilvl="0" w:tplc="04150001">
      <w:start w:val="1"/>
      <w:numFmt w:val="bullet"/>
      <w:lvlText w:val=""/>
      <w:lvlJc w:val="left"/>
      <w:pPr>
        <w:ind w:left="156" w:hanging="131"/>
      </w:pPr>
      <w:rPr>
        <w:rFonts w:ascii="Symbol" w:hAnsi="Symbol" w:hint="default"/>
        <w:w w:val="100"/>
        <w:lang w:val="pl-PL" w:eastAsia="pl-PL" w:bidi="pl-PL"/>
      </w:rPr>
    </w:lvl>
    <w:lvl w:ilvl="1" w:tplc="FFFFFFFF">
      <w:numFmt w:val="bullet"/>
      <w:lvlText w:val="•"/>
      <w:lvlJc w:val="left"/>
      <w:pPr>
        <w:ind w:left="1146" w:hanging="131"/>
      </w:pPr>
      <w:rPr>
        <w:rFonts w:hint="default"/>
        <w:lang w:val="pl-PL" w:eastAsia="pl-PL" w:bidi="pl-PL"/>
      </w:rPr>
    </w:lvl>
    <w:lvl w:ilvl="2" w:tplc="FFFFFFFF">
      <w:numFmt w:val="bullet"/>
      <w:lvlText w:val="•"/>
      <w:lvlJc w:val="left"/>
      <w:pPr>
        <w:ind w:left="2132" w:hanging="131"/>
      </w:pPr>
      <w:rPr>
        <w:rFonts w:hint="default"/>
        <w:lang w:val="pl-PL" w:eastAsia="pl-PL" w:bidi="pl-PL"/>
      </w:rPr>
    </w:lvl>
    <w:lvl w:ilvl="3" w:tplc="FFFFFFFF">
      <w:numFmt w:val="bullet"/>
      <w:lvlText w:val="•"/>
      <w:lvlJc w:val="left"/>
      <w:pPr>
        <w:ind w:left="3118" w:hanging="131"/>
      </w:pPr>
      <w:rPr>
        <w:rFonts w:hint="default"/>
        <w:lang w:val="pl-PL" w:eastAsia="pl-PL" w:bidi="pl-PL"/>
      </w:rPr>
    </w:lvl>
    <w:lvl w:ilvl="4" w:tplc="FFFFFFFF">
      <w:numFmt w:val="bullet"/>
      <w:lvlText w:val="•"/>
      <w:lvlJc w:val="left"/>
      <w:pPr>
        <w:ind w:left="4104" w:hanging="131"/>
      </w:pPr>
      <w:rPr>
        <w:rFonts w:hint="default"/>
        <w:lang w:val="pl-PL" w:eastAsia="pl-PL" w:bidi="pl-PL"/>
      </w:rPr>
    </w:lvl>
    <w:lvl w:ilvl="5" w:tplc="FFFFFFFF">
      <w:numFmt w:val="bullet"/>
      <w:lvlText w:val="•"/>
      <w:lvlJc w:val="left"/>
      <w:pPr>
        <w:ind w:left="5090" w:hanging="131"/>
      </w:pPr>
      <w:rPr>
        <w:rFonts w:hint="default"/>
        <w:lang w:val="pl-PL" w:eastAsia="pl-PL" w:bidi="pl-PL"/>
      </w:rPr>
    </w:lvl>
    <w:lvl w:ilvl="6" w:tplc="FFFFFFFF">
      <w:numFmt w:val="bullet"/>
      <w:lvlText w:val="•"/>
      <w:lvlJc w:val="left"/>
      <w:pPr>
        <w:ind w:left="6076" w:hanging="131"/>
      </w:pPr>
      <w:rPr>
        <w:rFonts w:hint="default"/>
        <w:lang w:val="pl-PL" w:eastAsia="pl-PL" w:bidi="pl-PL"/>
      </w:rPr>
    </w:lvl>
    <w:lvl w:ilvl="7" w:tplc="FFFFFFFF">
      <w:numFmt w:val="bullet"/>
      <w:lvlText w:val="•"/>
      <w:lvlJc w:val="left"/>
      <w:pPr>
        <w:ind w:left="7062" w:hanging="131"/>
      </w:pPr>
      <w:rPr>
        <w:rFonts w:hint="default"/>
        <w:lang w:val="pl-PL" w:eastAsia="pl-PL" w:bidi="pl-PL"/>
      </w:rPr>
    </w:lvl>
    <w:lvl w:ilvl="8" w:tplc="FFFFFFFF">
      <w:numFmt w:val="bullet"/>
      <w:lvlText w:val="•"/>
      <w:lvlJc w:val="left"/>
      <w:pPr>
        <w:ind w:left="8048" w:hanging="131"/>
      </w:pPr>
      <w:rPr>
        <w:rFonts w:hint="default"/>
        <w:lang w:val="pl-PL" w:eastAsia="pl-PL" w:bidi="pl-PL"/>
      </w:rPr>
    </w:lvl>
  </w:abstractNum>
  <w:abstractNum w:abstractNumId="8" w15:restartNumberingAfterBreak="0">
    <w:nsid w:val="141051BE"/>
    <w:multiLevelType w:val="hybridMultilevel"/>
    <w:tmpl w:val="4552B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426CDA"/>
    <w:multiLevelType w:val="hybridMultilevel"/>
    <w:tmpl w:val="70861D5C"/>
    <w:lvl w:ilvl="0" w:tplc="22F0B6F8">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744B55"/>
    <w:multiLevelType w:val="hybridMultilevel"/>
    <w:tmpl w:val="95DA5F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A1161C"/>
    <w:multiLevelType w:val="singleLevel"/>
    <w:tmpl w:val="8E9EEF0A"/>
    <w:name w:val="WW8Num92"/>
    <w:lvl w:ilvl="0">
      <w:start w:val="1"/>
      <w:numFmt w:val="bullet"/>
      <w:lvlText w:val="-"/>
      <w:lvlJc w:val="left"/>
      <w:pPr>
        <w:tabs>
          <w:tab w:val="num" w:pos="360"/>
        </w:tabs>
        <w:ind w:left="360" w:hanging="360"/>
      </w:pPr>
      <w:rPr>
        <w:rFonts w:hint="default"/>
      </w:rPr>
    </w:lvl>
  </w:abstractNum>
  <w:abstractNum w:abstractNumId="12" w15:restartNumberingAfterBreak="0">
    <w:nsid w:val="40A11E08"/>
    <w:multiLevelType w:val="hybridMultilevel"/>
    <w:tmpl w:val="B92A32BE"/>
    <w:lvl w:ilvl="0" w:tplc="230A935E">
      <w:numFmt w:val="bullet"/>
      <w:lvlText w:val=""/>
      <w:lvlJc w:val="left"/>
      <w:pPr>
        <w:ind w:left="834" w:hanging="360"/>
      </w:pPr>
      <w:rPr>
        <w:rFonts w:ascii="Symbol" w:eastAsia="Symbol" w:hAnsi="Symbol" w:cs="Symbol" w:hint="default"/>
        <w:w w:val="100"/>
        <w:sz w:val="16"/>
        <w:szCs w:val="16"/>
        <w:lang w:val="pl-PL" w:eastAsia="pl-PL" w:bidi="pl-PL"/>
      </w:rPr>
    </w:lvl>
    <w:lvl w:ilvl="1" w:tplc="1AFA272E">
      <w:numFmt w:val="bullet"/>
      <w:lvlText w:val="•"/>
      <w:lvlJc w:val="left"/>
      <w:pPr>
        <w:ind w:left="1079" w:hanging="360"/>
      </w:pPr>
      <w:rPr>
        <w:rFonts w:hint="default"/>
        <w:lang w:val="pl-PL" w:eastAsia="pl-PL" w:bidi="pl-PL"/>
      </w:rPr>
    </w:lvl>
    <w:lvl w:ilvl="2" w:tplc="6384508A">
      <w:numFmt w:val="bullet"/>
      <w:lvlText w:val="•"/>
      <w:lvlJc w:val="left"/>
      <w:pPr>
        <w:ind w:left="1318" w:hanging="360"/>
      </w:pPr>
      <w:rPr>
        <w:rFonts w:hint="default"/>
        <w:lang w:val="pl-PL" w:eastAsia="pl-PL" w:bidi="pl-PL"/>
      </w:rPr>
    </w:lvl>
    <w:lvl w:ilvl="3" w:tplc="465EF2A2">
      <w:numFmt w:val="bullet"/>
      <w:lvlText w:val="•"/>
      <w:lvlJc w:val="left"/>
      <w:pPr>
        <w:ind w:left="1557" w:hanging="360"/>
      </w:pPr>
      <w:rPr>
        <w:rFonts w:hint="default"/>
        <w:lang w:val="pl-PL" w:eastAsia="pl-PL" w:bidi="pl-PL"/>
      </w:rPr>
    </w:lvl>
    <w:lvl w:ilvl="4" w:tplc="D69E2546">
      <w:numFmt w:val="bullet"/>
      <w:lvlText w:val="•"/>
      <w:lvlJc w:val="left"/>
      <w:pPr>
        <w:ind w:left="1796" w:hanging="360"/>
      </w:pPr>
      <w:rPr>
        <w:rFonts w:hint="default"/>
        <w:lang w:val="pl-PL" w:eastAsia="pl-PL" w:bidi="pl-PL"/>
      </w:rPr>
    </w:lvl>
    <w:lvl w:ilvl="5" w:tplc="378A0B28">
      <w:numFmt w:val="bullet"/>
      <w:lvlText w:val="•"/>
      <w:lvlJc w:val="left"/>
      <w:pPr>
        <w:ind w:left="2036" w:hanging="360"/>
      </w:pPr>
      <w:rPr>
        <w:rFonts w:hint="default"/>
        <w:lang w:val="pl-PL" w:eastAsia="pl-PL" w:bidi="pl-PL"/>
      </w:rPr>
    </w:lvl>
    <w:lvl w:ilvl="6" w:tplc="5C26A2FA">
      <w:numFmt w:val="bullet"/>
      <w:lvlText w:val="•"/>
      <w:lvlJc w:val="left"/>
      <w:pPr>
        <w:ind w:left="2275" w:hanging="360"/>
      </w:pPr>
      <w:rPr>
        <w:rFonts w:hint="default"/>
        <w:lang w:val="pl-PL" w:eastAsia="pl-PL" w:bidi="pl-PL"/>
      </w:rPr>
    </w:lvl>
    <w:lvl w:ilvl="7" w:tplc="C602BF14">
      <w:numFmt w:val="bullet"/>
      <w:lvlText w:val="•"/>
      <w:lvlJc w:val="left"/>
      <w:pPr>
        <w:ind w:left="2514" w:hanging="360"/>
      </w:pPr>
      <w:rPr>
        <w:rFonts w:hint="default"/>
        <w:lang w:val="pl-PL" w:eastAsia="pl-PL" w:bidi="pl-PL"/>
      </w:rPr>
    </w:lvl>
    <w:lvl w:ilvl="8" w:tplc="F3AEF8FE">
      <w:numFmt w:val="bullet"/>
      <w:lvlText w:val="•"/>
      <w:lvlJc w:val="left"/>
      <w:pPr>
        <w:ind w:left="2753" w:hanging="360"/>
      </w:pPr>
      <w:rPr>
        <w:rFonts w:hint="default"/>
        <w:lang w:val="pl-PL" w:eastAsia="pl-PL" w:bidi="pl-PL"/>
      </w:rPr>
    </w:lvl>
  </w:abstractNum>
  <w:abstractNum w:abstractNumId="13" w15:restartNumberingAfterBreak="0">
    <w:nsid w:val="41785A7B"/>
    <w:multiLevelType w:val="hybridMultilevel"/>
    <w:tmpl w:val="B7327620"/>
    <w:lvl w:ilvl="0" w:tplc="EC9A811C">
      <w:start w:val="1"/>
      <w:numFmt w:val="bullet"/>
      <w:lvlText w:val=""/>
      <w:lvlJc w:val="left"/>
      <w:pPr>
        <w:tabs>
          <w:tab w:val="num" w:pos="780"/>
        </w:tabs>
        <w:ind w:left="760" w:hanging="340"/>
      </w:pPr>
      <w:rPr>
        <w:rFonts w:ascii="Symbol" w:hAnsi="Symbol"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 w15:restartNumberingAfterBreak="0">
    <w:nsid w:val="45BE5FFA"/>
    <w:multiLevelType w:val="hybridMultilevel"/>
    <w:tmpl w:val="7304C136"/>
    <w:lvl w:ilvl="0" w:tplc="E11809AC">
      <w:numFmt w:val="bullet"/>
      <w:lvlText w:val=""/>
      <w:lvlJc w:val="left"/>
      <w:pPr>
        <w:ind w:left="1580" w:hanging="360"/>
      </w:pPr>
      <w:rPr>
        <w:rFonts w:ascii="Symbol" w:eastAsia="Symbol" w:hAnsi="Symbol" w:cs="Symbol" w:hint="default"/>
        <w:w w:val="100"/>
        <w:sz w:val="20"/>
        <w:szCs w:val="20"/>
        <w:lang w:val="pl-PL" w:eastAsia="pl-PL" w:bidi="pl-PL"/>
      </w:rPr>
    </w:lvl>
    <w:lvl w:ilvl="1" w:tplc="54D2587C">
      <w:numFmt w:val="bullet"/>
      <w:lvlText w:val=""/>
      <w:lvlJc w:val="left"/>
      <w:pPr>
        <w:ind w:left="2006" w:hanging="294"/>
      </w:pPr>
      <w:rPr>
        <w:rFonts w:ascii="Symbol" w:eastAsia="Symbol" w:hAnsi="Symbol" w:cs="Symbol" w:hint="default"/>
        <w:w w:val="100"/>
        <w:sz w:val="20"/>
        <w:szCs w:val="20"/>
        <w:lang w:val="pl-PL" w:eastAsia="pl-PL" w:bidi="pl-PL"/>
      </w:rPr>
    </w:lvl>
    <w:lvl w:ilvl="2" w:tplc="04C66DB0">
      <w:numFmt w:val="bullet"/>
      <w:lvlText w:val="•"/>
      <w:lvlJc w:val="left"/>
      <w:pPr>
        <w:ind w:left="3036" w:hanging="294"/>
      </w:pPr>
      <w:rPr>
        <w:rFonts w:hint="default"/>
        <w:lang w:val="pl-PL" w:eastAsia="pl-PL" w:bidi="pl-PL"/>
      </w:rPr>
    </w:lvl>
    <w:lvl w:ilvl="3" w:tplc="7974B39A">
      <w:numFmt w:val="bullet"/>
      <w:lvlText w:val="•"/>
      <w:lvlJc w:val="left"/>
      <w:pPr>
        <w:ind w:left="4072" w:hanging="294"/>
      </w:pPr>
      <w:rPr>
        <w:rFonts w:hint="default"/>
        <w:lang w:val="pl-PL" w:eastAsia="pl-PL" w:bidi="pl-PL"/>
      </w:rPr>
    </w:lvl>
    <w:lvl w:ilvl="4" w:tplc="8962F43A">
      <w:numFmt w:val="bullet"/>
      <w:lvlText w:val="•"/>
      <w:lvlJc w:val="left"/>
      <w:pPr>
        <w:ind w:left="5108" w:hanging="294"/>
      </w:pPr>
      <w:rPr>
        <w:rFonts w:hint="default"/>
        <w:lang w:val="pl-PL" w:eastAsia="pl-PL" w:bidi="pl-PL"/>
      </w:rPr>
    </w:lvl>
    <w:lvl w:ilvl="5" w:tplc="0C2E931A">
      <w:numFmt w:val="bullet"/>
      <w:lvlText w:val="•"/>
      <w:lvlJc w:val="left"/>
      <w:pPr>
        <w:ind w:left="6144" w:hanging="294"/>
      </w:pPr>
      <w:rPr>
        <w:rFonts w:hint="default"/>
        <w:lang w:val="pl-PL" w:eastAsia="pl-PL" w:bidi="pl-PL"/>
      </w:rPr>
    </w:lvl>
    <w:lvl w:ilvl="6" w:tplc="E1C6F69A">
      <w:numFmt w:val="bullet"/>
      <w:lvlText w:val="•"/>
      <w:lvlJc w:val="left"/>
      <w:pPr>
        <w:ind w:left="7180" w:hanging="294"/>
      </w:pPr>
      <w:rPr>
        <w:rFonts w:hint="default"/>
        <w:lang w:val="pl-PL" w:eastAsia="pl-PL" w:bidi="pl-PL"/>
      </w:rPr>
    </w:lvl>
    <w:lvl w:ilvl="7" w:tplc="23A252C0">
      <w:numFmt w:val="bullet"/>
      <w:lvlText w:val="•"/>
      <w:lvlJc w:val="left"/>
      <w:pPr>
        <w:ind w:left="8217" w:hanging="294"/>
      </w:pPr>
      <w:rPr>
        <w:rFonts w:hint="default"/>
        <w:lang w:val="pl-PL" w:eastAsia="pl-PL" w:bidi="pl-PL"/>
      </w:rPr>
    </w:lvl>
    <w:lvl w:ilvl="8" w:tplc="1E1A4E92">
      <w:numFmt w:val="bullet"/>
      <w:lvlText w:val="•"/>
      <w:lvlJc w:val="left"/>
      <w:pPr>
        <w:ind w:left="9253" w:hanging="294"/>
      </w:pPr>
      <w:rPr>
        <w:rFonts w:hint="default"/>
        <w:lang w:val="pl-PL" w:eastAsia="pl-PL" w:bidi="pl-PL"/>
      </w:rPr>
    </w:lvl>
  </w:abstractNum>
  <w:abstractNum w:abstractNumId="15" w15:restartNumberingAfterBreak="0">
    <w:nsid w:val="45EA6DC7"/>
    <w:multiLevelType w:val="hybridMultilevel"/>
    <w:tmpl w:val="C4CC7D68"/>
    <w:lvl w:ilvl="0" w:tplc="A476DE9C">
      <w:start w:val="65535"/>
      <w:numFmt w:val="bullet"/>
      <w:lvlText w:val="•"/>
      <w:lvlJc w:val="left"/>
      <w:pPr>
        <w:ind w:left="156" w:hanging="151"/>
      </w:pPr>
      <w:rPr>
        <w:rFonts w:ascii="Times New Roman" w:hAnsi="Times New Roman" w:cs="Times New Roman" w:hint="default"/>
        <w:w w:val="100"/>
        <w:sz w:val="22"/>
        <w:szCs w:val="22"/>
        <w:lang w:val="pl-PL" w:eastAsia="pl-PL" w:bidi="pl-PL"/>
      </w:rPr>
    </w:lvl>
    <w:lvl w:ilvl="1" w:tplc="FFFFFFFF">
      <w:numFmt w:val="bullet"/>
      <w:lvlText w:val="•"/>
      <w:lvlJc w:val="left"/>
      <w:pPr>
        <w:ind w:left="1146" w:hanging="151"/>
      </w:pPr>
      <w:rPr>
        <w:rFonts w:hint="default"/>
        <w:lang w:val="pl-PL" w:eastAsia="pl-PL" w:bidi="pl-PL"/>
      </w:rPr>
    </w:lvl>
    <w:lvl w:ilvl="2" w:tplc="FFFFFFFF">
      <w:numFmt w:val="bullet"/>
      <w:lvlText w:val="•"/>
      <w:lvlJc w:val="left"/>
      <w:pPr>
        <w:ind w:left="2132" w:hanging="151"/>
      </w:pPr>
      <w:rPr>
        <w:rFonts w:hint="default"/>
        <w:lang w:val="pl-PL" w:eastAsia="pl-PL" w:bidi="pl-PL"/>
      </w:rPr>
    </w:lvl>
    <w:lvl w:ilvl="3" w:tplc="FFFFFFFF">
      <w:numFmt w:val="bullet"/>
      <w:lvlText w:val="•"/>
      <w:lvlJc w:val="left"/>
      <w:pPr>
        <w:ind w:left="3118" w:hanging="151"/>
      </w:pPr>
      <w:rPr>
        <w:rFonts w:hint="default"/>
        <w:lang w:val="pl-PL" w:eastAsia="pl-PL" w:bidi="pl-PL"/>
      </w:rPr>
    </w:lvl>
    <w:lvl w:ilvl="4" w:tplc="FFFFFFFF">
      <w:numFmt w:val="bullet"/>
      <w:lvlText w:val="•"/>
      <w:lvlJc w:val="left"/>
      <w:pPr>
        <w:ind w:left="4104" w:hanging="151"/>
      </w:pPr>
      <w:rPr>
        <w:rFonts w:hint="default"/>
        <w:lang w:val="pl-PL" w:eastAsia="pl-PL" w:bidi="pl-PL"/>
      </w:rPr>
    </w:lvl>
    <w:lvl w:ilvl="5" w:tplc="FFFFFFFF">
      <w:numFmt w:val="bullet"/>
      <w:lvlText w:val="•"/>
      <w:lvlJc w:val="left"/>
      <w:pPr>
        <w:ind w:left="5090" w:hanging="151"/>
      </w:pPr>
      <w:rPr>
        <w:rFonts w:hint="default"/>
        <w:lang w:val="pl-PL" w:eastAsia="pl-PL" w:bidi="pl-PL"/>
      </w:rPr>
    </w:lvl>
    <w:lvl w:ilvl="6" w:tplc="FFFFFFFF">
      <w:numFmt w:val="bullet"/>
      <w:lvlText w:val="•"/>
      <w:lvlJc w:val="left"/>
      <w:pPr>
        <w:ind w:left="6076" w:hanging="151"/>
      </w:pPr>
      <w:rPr>
        <w:rFonts w:hint="default"/>
        <w:lang w:val="pl-PL" w:eastAsia="pl-PL" w:bidi="pl-PL"/>
      </w:rPr>
    </w:lvl>
    <w:lvl w:ilvl="7" w:tplc="FFFFFFFF">
      <w:numFmt w:val="bullet"/>
      <w:lvlText w:val="•"/>
      <w:lvlJc w:val="left"/>
      <w:pPr>
        <w:ind w:left="7062" w:hanging="151"/>
      </w:pPr>
      <w:rPr>
        <w:rFonts w:hint="default"/>
        <w:lang w:val="pl-PL" w:eastAsia="pl-PL" w:bidi="pl-PL"/>
      </w:rPr>
    </w:lvl>
    <w:lvl w:ilvl="8" w:tplc="FFFFFFFF">
      <w:numFmt w:val="bullet"/>
      <w:lvlText w:val="•"/>
      <w:lvlJc w:val="left"/>
      <w:pPr>
        <w:ind w:left="8048" w:hanging="151"/>
      </w:pPr>
      <w:rPr>
        <w:rFonts w:hint="default"/>
        <w:lang w:val="pl-PL" w:eastAsia="pl-PL" w:bidi="pl-PL"/>
      </w:rPr>
    </w:lvl>
  </w:abstractNum>
  <w:abstractNum w:abstractNumId="16" w15:restartNumberingAfterBreak="0">
    <w:nsid w:val="4A834FD4"/>
    <w:multiLevelType w:val="multilevel"/>
    <w:tmpl w:val="981E48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FD17FC"/>
    <w:multiLevelType w:val="hybridMultilevel"/>
    <w:tmpl w:val="82BCEACC"/>
    <w:lvl w:ilvl="0" w:tplc="22F0B6F8">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F5430F"/>
    <w:multiLevelType w:val="hybridMultilevel"/>
    <w:tmpl w:val="9C2248DA"/>
    <w:lvl w:ilvl="0" w:tplc="44668CEE">
      <w:numFmt w:val="bullet"/>
      <w:lvlText w:val=""/>
      <w:lvlJc w:val="left"/>
      <w:pPr>
        <w:ind w:left="1580" w:hanging="360"/>
      </w:pPr>
      <w:rPr>
        <w:rFonts w:ascii="Symbol" w:eastAsia="Symbol" w:hAnsi="Symbol" w:cs="Symbol" w:hint="default"/>
        <w:w w:val="100"/>
        <w:sz w:val="20"/>
        <w:szCs w:val="20"/>
        <w:lang w:val="pl-PL" w:eastAsia="pl-PL" w:bidi="pl-PL"/>
      </w:rPr>
    </w:lvl>
    <w:lvl w:ilvl="1" w:tplc="2158AAAE">
      <w:numFmt w:val="bullet"/>
      <w:lvlText w:val="•"/>
      <w:lvlJc w:val="left"/>
      <w:pPr>
        <w:ind w:left="2554" w:hanging="360"/>
      </w:pPr>
      <w:rPr>
        <w:rFonts w:hint="default"/>
        <w:lang w:val="pl-PL" w:eastAsia="pl-PL" w:bidi="pl-PL"/>
      </w:rPr>
    </w:lvl>
    <w:lvl w:ilvl="2" w:tplc="6E1211E6">
      <w:numFmt w:val="bullet"/>
      <w:lvlText w:val="•"/>
      <w:lvlJc w:val="left"/>
      <w:pPr>
        <w:ind w:left="3529" w:hanging="360"/>
      </w:pPr>
      <w:rPr>
        <w:rFonts w:hint="default"/>
        <w:lang w:val="pl-PL" w:eastAsia="pl-PL" w:bidi="pl-PL"/>
      </w:rPr>
    </w:lvl>
    <w:lvl w:ilvl="3" w:tplc="0328943C">
      <w:numFmt w:val="bullet"/>
      <w:lvlText w:val="•"/>
      <w:lvlJc w:val="left"/>
      <w:pPr>
        <w:ind w:left="4503" w:hanging="360"/>
      </w:pPr>
      <w:rPr>
        <w:rFonts w:hint="default"/>
        <w:lang w:val="pl-PL" w:eastAsia="pl-PL" w:bidi="pl-PL"/>
      </w:rPr>
    </w:lvl>
    <w:lvl w:ilvl="4" w:tplc="6E6A36AE">
      <w:numFmt w:val="bullet"/>
      <w:lvlText w:val="•"/>
      <w:lvlJc w:val="left"/>
      <w:pPr>
        <w:ind w:left="5478" w:hanging="360"/>
      </w:pPr>
      <w:rPr>
        <w:rFonts w:hint="default"/>
        <w:lang w:val="pl-PL" w:eastAsia="pl-PL" w:bidi="pl-PL"/>
      </w:rPr>
    </w:lvl>
    <w:lvl w:ilvl="5" w:tplc="FCF608A2">
      <w:numFmt w:val="bullet"/>
      <w:lvlText w:val="•"/>
      <w:lvlJc w:val="left"/>
      <w:pPr>
        <w:ind w:left="6452" w:hanging="360"/>
      </w:pPr>
      <w:rPr>
        <w:rFonts w:hint="default"/>
        <w:lang w:val="pl-PL" w:eastAsia="pl-PL" w:bidi="pl-PL"/>
      </w:rPr>
    </w:lvl>
    <w:lvl w:ilvl="6" w:tplc="8C64464C">
      <w:numFmt w:val="bullet"/>
      <w:lvlText w:val="•"/>
      <w:lvlJc w:val="left"/>
      <w:pPr>
        <w:ind w:left="7427" w:hanging="360"/>
      </w:pPr>
      <w:rPr>
        <w:rFonts w:hint="default"/>
        <w:lang w:val="pl-PL" w:eastAsia="pl-PL" w:bidi="pl-PL"/>
      </w:rPr>
    </w:lvl>
    <w:lvl w:ilvl="7" w:tplc="56DC8802">
      <w:numFmt w:val="bullet"/>
      <w:lvlText w:val="•"/>
      <w:lvlJc w:val="left"/>
      <w:pPr>
        <w:ind w:left="8401" w:hanging="360"/>
      </w:pPr>
      <w:rPr>
        <w:rFonts w:hint="default"/>
        <w:lang w:val="pl-PL" w:eastAsia="pl-PL" w:bidi="pl-PL"/>
      </w:rPr>
    </w:lvl>
    <w:lvl w:ilvl="8" w:tplc="44F2768A">
      <w:numFmt w:val="bullet"/>
      <w:lvlText w:val="•"/>
      <w:lvlJc w:val="left"/>
      <w:pPr>
        <w:ind w:left="9376" w:hanging="360"/>
      </w:pPr>
      <w:rPr>
        <w:rFonts w:hint="default"/>
        <w:lang w:val="pl-PL" w:eastAsia="pl-PL" w:bidi="pl-PL"/>
      </w:rPr>
    </w:lvl>
  </w:abstractNum>
  <w:abstractNum w:abstractNumId="19" w15:restartNumberingAfterBreak="0">
    <w:nsid w:val="509F2731"/>
    <w:multiLevelType w:val="hybridMultilevel"/>
    <w:tmpl w:val="5CF46C60"/>
    <w:lvl w:ilvl="0" w:tplc="036A3B2C">
      <w:numFmt w:val="bullet"/>
      <w:lvlText w:val=""/>
      <w:lvlJc w:val="left"/>
      <w:pPr>
        <w:ind w:left="1940" w:hanging="360"/>
      </w:pPr>
      <w:rPr>
        <w:rFonts w:ascii="Symbol" w:eastAsia="Symbol" w:hAnsi="Symbol" w:cs="Symbol" w:hint="default"/>
        <w:w w:val="100"/>
        <w:sz w:val="20"/>
        <w:szCs w:val="20"/>
        <w:lang w:val="pl-PL" w:eastAsia="pl-PL" w:bidi="pl-PL"/>
      </w:rPr>
    </w:lvl>
    <w:lvl w:ilvl="1" w:tplc="83049206">
      <w:numFmt w:val="bullet"/>
      <w:lvlText w:val=""/>
      <w:lvlJc w:val="left"/>
      <w:pPr>
        <w:ind w:left="1220" w:hanging="732"/>
      </w:pPr>
      <w:rPr>
        <w:rFonts w:ascii="Symbol" w:eastAsia="Symbol" w:hAnsi="Symbol" w:cs="Symbol" w:hint="default"/>
        <w:w w:val="100"/>
        <w:sz w:val="20"/>
        <w:szCs w:val="20"/>
        <w:lang w:val="pl-PL" w:eastAsia="pl-PL" w:bidi="pl-PL"/>
      </w:rPr>
    </w:lvl>
    <w:lvl w:ilvl="2" w:tplc="705E4002">
      <w:numFmt w:val="bullet"/>
      <w:lvlText w:val="•"/>
      <w:lvlJc w:val="left"/>
      <w:pPr>
        <w:ind w:left="2982" w:hanging="732"/>
      </w:pPr>
      <w:rPr>
        <w:rFonts w:hint="default"/>
        <w:lang w:val="pl-PL" w:eastAsia="pl-PL" w:bidi="pl-PL"/>
      </w:rPr>
    </w:lvl>
    <w:lvl w:ilvl="3" w:tplc="0DA00F6C">
      <w:numFmt w:val="bullet"/>
      <w:lvlText w:val="•"/>
      <w:lvlJc w:val="left"/>
      <w:pPr>
        <w:ind w:left="4025" w:hanging="732"/>
      </w:pPr>
      <w:rPr>
        <w:rFonts w:hint="default"/>
        <w:lang w:val="pl-PL" w:eastAsia="pl-PL" w:bidi="pl-PL"/>
      </w:rPr>
    </w:lvl>
    <w:lvl w:ilvl="4" w:tplc="F1389D5A">
      <w:numFmt w:val="bullet"/>
      <w:lvlText w:val="•"/>
      <w:lvlJc w:val="left"/>
      <w:pPr>
        <w:ind w:left="5068" w:hanging="732"/>
      </w:pPr>
      <w:rPr>
        <w:rFonts w:hint="default"/>
        <w:lang w:val="pl-PL" w:eastAsia="pl-PL" w:bidi="pl-PL"/>
      </w:rPr>
    </w:lvl>
    <w:lvl w:ilvl="5" w:tplc="EED626DC">
      <w:numFmt w:val="bullet"/>
      <w:lvlText w:val="•"/>
      <w:lvlJc w:val="left"/>
      <w:pPr>
        <w:ind w:left="6111" w:hanging="732"/>
      </w:pPr>
      <w:rPr>
        <w:rFonts w:hint="default"/>
        <w:lang w:val="pl-PL" w:eastAsia="pl-PL" w:bidi="pl-PL"/>
      </w:rPr>
    </w:lvl>
    <w:lvl w:ilvl="6" w:tplc="3B2A15E0">
      <w:numFmt w:val="bullet"/>
      <w:lvlText w:val="•"/>
      <w:lvlJc w:val="left"/>
      <w:pPr>
        <w:ind w:left="7154" w:hanging="732"/>
      </w:pPr>
      <w:rPr>
        <w:rFonts w:hint="default"/>
        <w:lang w:val="pl-PL" w:eastAsia="pl-PL" w:bidi="pl-PL"/>
      </w:rPr>
    </w:lvl>
    <w:lvl w:ilvl="7" w:tplc="7D8E0FAA">
      <w:numFmt w:val="bullet"/>
      <w:lvlText w:val="•"/>
      <w:lvlJc w:val="left"/>
      <w:pPr>
        <w:ind w:left="8197" w:hanging="732"/>
      </w:pPr>
      <w:rPr>
        <w:rFonts w:hint="default"/>
        <w:lang w:val="pl-PL" w:eastAsia="pl-PL" w:bidi="pl-PL"/>
      </w:rPr>
    </w:lvl>
    <w:lvl w:ilvl="8" w:tplc="58FE854E">
      <w:numFmt w:val="bullet"/>
      <w:lvlText w:val="•"/>
      <w:lvlJc w:val="left"/>
      <w:pPr>
        <w:ind w:left="9239" w:hanging="732"/>
      </w:pPr>
      <w:rPr>
        <w:rFonts w:hint="default"/>
        <w:lang w:val="pl-PL" w:eastAsia="pl-PL" w:bidi="pl-PL"/>
      </w:rPr>
    </w:lvl>
  </w:abstractNum>
  <w:abstractNum w:abstractNumId="20" w15:restartNumberingAfterBreak="0">
    <w:nsid w:val="598D48EF"/>
    <w:multiLevelType w:val="hybridMultilevel"/>
    <w:tmpl w:val="96A4A0BE"/>
    <w:lvl w:ilvl="0" w:tplc="2BB402F0">
      <w:start w:val="8"/>
      <w:numFmt w:val="decimal"/>
      <w:lvlText w:val="(%1)"/>
      <w:lvlJc w:val="left"/>
      <w:pPr>
        <w:ind w:left="1503" w:hanging="284"/>
      </w:pPr>
      <w:rPr>
        <w:rFonts w:ascii="Times New Roman" w:eastAsia="Times New Roman" w:hAnsi="Times New Roman" w:cs="Times New Roman" w:hint="default"/>
        <w:spacing w:val="-1"/>
        <w:w w:val="100"/>
        <w:sz w:val="20"/>
        <w:szCs w:val="20"/>
        <w:lang w:val="pl-PL" w:eastAsia="pl-PL" w:bidi="pl-PL"/>
      </w:rPr>
    </w:lvl>
    <w:lvl w:ilvl="1" w:tplc="0EB0C86A">
      <w:numFmt w:val="bullet"/>
      <w:lvlText w:val=""/>
      <w:lvlJc w:val="left"/>
      <w:pPr>
        <w:ind w:left="1940" w:hanging="360"/>
      </w:pPr>
      <w:rPr>
        <w:rFonts w:ascii="Symbol" w:eastAsia="Symbol" w:hAnsi="Symbol" w:cs="Symbol" w:hint="default"/>
        <w:w w:val="100"/>
        <w:sz w:val="20"/>
        <w:szCs w:val="20"/>
        <w:lang w:val="pl-PL" w:eastAsia="pl-PL" w:bidi="pl-PL"/>
      </w:rPr>
    </w:lvl>
    <w:lvl w:ilvl="2" w:tplc="3F94928C">
      <w:numFmt w:val="bullet"/>
      <w:lvlText w:val="•"/>
      <w:lvlJc w:val="left"/>
      <w:pPr>
        <w:ind w:left="2982" w:hanging="360"/>
      </w:pPr>
      <w:rPr>
        <w:rFonts w:hint="default"/>
        <w:lang w:val="pl-PL" w:eastAsia="pl-PL" w:bidi="pl-PL"/>
      </w:rPr>
    </w:lvl>
    <w:lvl w:ilvl="3" w:tplc="85847CA0">
      <w:numFmt w:val="bullet"/>
      <w:lvlText w:val="•"/>
      <w:lvlJc w:val="left"/>
      <w:pPr>
        <w:ind w:left="4025" w:hanging="360"/>
      </w:pPr>
      <w:rPr>
        <w:rFonts w:hint="default"/>
        <w:lang w:val="pl-PL" w:eastAsia="pl-PL" w:bidi="pl-PL"/>
      </w:rPr>
    </w:lvl>
    <w:lvl w:ilvl="4" w:tplc="825EF3E4">
      <w:numFmt w:val="bullet"/>
      <w:lvlText w:val="•"/>
      <w:lvlJc w:val="left"/>
      <w:pPr>
        <w:ind w:left="5068" w:hanging="360"/>
      </w:pPr>
      <w:rPr>
        <w:rFonts w:hint="default"/>
        <w:lang w:val="pl-PL" w:eastAsia="pl-PL" w:bidi="pl-PL"/>
      </w:rPr>
    </w:lvl>
    <w:lvl w:ilvl="5" w:tplc="1422B3DC">
      <w:numFmt w:val="bullet"/>
      <w:lvlText w:val="•"/>
      <w:lvlJc w:val="left"/>
      <w:pPr>
        <w:ind w:left="6111" w:hanging="360"/>
      </w:pPr>
      <w:rPr>
        <w:rFonts w:hint="default"/>
        <w:lang w:val="pl-PL" w:eastAsia="pl-PL" w:bidi="pl-PL"/>
      </w:rPr>
    </w:lvl>
    <w:lvl w:ilvl="6" w:tplc="746CEF6A">
      <w:numFmt w:val="bullet"/>
      <w:lvlText w:val="•"/>
      <w:lvlJc w:val="left"/>
      <w:pPr>
        <w:ind w:left="7154" w:hanging="360"/>
      </w:pPr>
      <w:rPr>
        <w:rFonts w:hint="default"/>
        <w:lang w:val="pl-PL" w:eastAsia="pl-PL" w:bidi="pl-PL"/>
      </w:rPr>
    </w:lvl>
    <w:lvl w:ilvl="7" w:tplc="37865CD2">
      <w:numFmt w:val="bullet"/>
      <w:lvlText w:val="•"/>
      <w:lvlJc w:val="left"/>
      <w:pPr>
        <w:ind w:left="8197" w:hanging="360"/>
      </w:pPr>
      <w:rPr>
        <w:rFonts w:hint="default"/>
        <w:lang w:val="pl-PL" w:eastAsia="pl-PL" w:bidi="pl-PL"/>
      </w:rPr>
    </w:lvl>
    <w:lvl w:ilvl="8" w:tplc="3EAE0F78">
      <w:numFmt w:val="bullet"/>
      <w:lvlText w:val="•"/>
      <w:lvlJc w:val="left"/>
      <w:pPr>
        <w:ind w:left="9239" w:hanging="360"/>
      </w:pPr>
      <w:rPr>
        <w:rFonts w:hint="default"/>
        <w:lang w:val="pl-PL" w:eastAsia="pl-PL" w:bidi="pl-PL"/>
      </w:rPr>
    </w:lvl>
  </w:abstractNum>
  <w:abstractNum w:abstractNumId="21" w15:restartNumberingAfterBreak="0">
    <w:nsid w:val="5C917B09"/>
    <w:multiLevelType w:val="hybridMultilevel"/>
    <w:tmpl w:val="B262C83A"/>
    <w:lvl w:ilvl="0" w:tplc="43A206D4">
      <w:numFmt w:val="bullet"/>
      <w:lvlText w:val="•"/>
      <w:lvlJc w:val="left"/>
      <w:pPr>
        <w:ind w:left="156" w:hanging="131"/>
      </w:pPr>
      <w:rPr>
        <w:rFonts w:hint="default"/>
        <w:w w:val="100"/>
        <w:lang w:val="pl-PL" w:eastAsia="pl-PL" w:bidi="pl-P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00554F"/>
    <w:multiLevelType w:val="hybridMultilevel"/>
    <w:tmpl w:val="120811DA"/>
    <w:lvl w:ilvl="0" w:tplc="35F68D50">
      <w:numFmt w:val="bullet"/>
      <w:lvlText w:val=""/>
      <w:lvlJc w:val="left"/>
      <w:pPr>
        <w:ind w:left="1580" w:hanging="360"/>
      </w:pPr>
      <w:rPr>
        <w:rFonts w:ascii="Symbol" w:eastAsia="Symbol" w:hAnsi="Symbol" w:cs="Symbol" w:hint="default"/>
        <w:w w:val="100"/>
        <w:sz w:val="20"/>
        <w:szCs w:val="20"/>
        <w:lang w:val="pl-PL" w:eastAsia="pl-PL" w:bidi="pl-PL"/>
      </w:rPr>
    </w:lvl>
    <w:lvl w:ilvl="1" w:tplc="D242AED0">
      <w:numFmt w:val="bullet"/>
      <w:lvlText w:val="•"/>
      <w:lvlJc w:val="left"/>
      <w:pPr>
        <w:ind w:left="2554" w:hanging="360"/>
      </w:pPr>
      <w:rPr>
        <w:rFonts w:hint="default"/>
        <w:lang w:val="pl-PL" w:eastAsia="pl-PL" w:bidi="pl-PL"/>
      </w:rPr>
    </w:lvl>
    <w:lvl w:ilvl="2" w:tplc="F78A05A4">
      <w:numFmt w:val="bullet"/>
      <w:lvlText w:val="•"/>
      <w:lvlJc w:val="left"/>
      <w:pPr>
        <w:ind w:left="3529" w:hanging="360"/>
      </w:pPr>
      <w:rPr>
        <w:rFonts w:hint="default"/>
        <w:lang w:val="pl-PL" w:eastAsia="pl-PL" w:bidi="pl-PL"/>
      </w:rPr>
    </w:lvl>
    <w:lvl w:ilvl="3" w:tplc="AF5CF658">
      <w:numFmt w:val="bullet"/>
      <w:lvlText w:val="•"/>
      <w:lvlJc w:val="left"/>
      <w:pPr>
        <w:ind w:left="4503" w:hanging="360"/>
      </w:pPr>
      <w:rPr>
        <w:rFonts w:hint="default"/>
        <w:lang w:val="pl-PL" w:eastAsia="pl-PL" w:bidi="pl-PL"/>
      </w:rPr>
    </w:lvl>
    <w:lvl w:ilvl="4" w:tplc="433EF834">
      <w:numFmt w:val="bullet"/>
      <w:lvlText w:val="•"/>
      <w:lvlJc w:val="left"/>
      <w:pPr>
        <w:ind w:left="5478" w:hanging="360"/>
      </w:pPr>
      <w:rPr>
        <w:rFonts w:hint="default"/>
        <w:lang w:val="pl-PL" w:eastAsia="pl-PL" w:bidi="pl-PL"/>
      </w:rPr>
    </w:lvl>
    <w:lvl w:ilvl="5" w:tplc="8C4E183C">
      <w:numFmt w:val="bullet"/>
      <w:lvlText w:val="•"/>
      <w:lvlJc w:val="left"/>
      <w:pPr>
        <w:ind w:left="6452" w:hanging="360"/>
      </w:pPr>
      <w:rPr>
        <w:rFonts w:hint="default"/>
        <w:lang w:val="pl-PL" w:eastAsia="pl-PL" w:bidi="pl-PL"/>
      </w:rPr>
    </w:lvl>
    <w:lvl w:ilvl="6" w:tplc="F4E813BA">
      <w:numFmt w:val="bullet"/>
      <w:lvlText w:val="•"/>
      <w:lvlJc w:val="left"/>
      <w:pPr>
        <w:ind w:left="7427" w:hanging="360"/>
      </w:pPr>
      <w:rPr>
        <w:rFonts w:hint="default"/>
        <w:lang w:val="pl-PL" w:eastAsia="pl-PL" w:bidi="pl-PL"/>
      </w:rPr>
    </w:lvl>
    <w:lvl w:ilvl="7" w:tplc="24FC5ADE">
      <w:numFmt w:val="bullet"/>
      <w:lvlText w:val="•"/>
      <w:lvlJc w:val="left"/>
      <w:pPr>
        <w:ind w:left="8401" w:hanging="360"/>
      </w:pPr>
      <w:rPr>
        <w:rFonts w:hint="default"/>
        <w:lang w:val="pl-PL" w:eastAsia="pl-PL" w:bidi="pl-PL"/>
      </w:rPr>
    </w:lvl>
    <w:lvl w:ilvl="8" w:tplc="78B07DF6">
      <w:numFmt w:val="bullet"/>
      <w:lvlText w:val="•"/>
      <w:lvlJc w:val="left"/>
      <w:pPr>
        <w:ind w:left="9376" w:hanging="360"/>
      </w:pPr>
      <w:rPr>
        <w:rFonts w:hint="default"/>
        <w:lang w:val="pl-PL" w:eastAsia="pl-PL" w:bidi="pl-PL"/>
      </w:rPr>
    </w:lvl>
  </w:abstractNum>
  <w:abstractNum w:abstractNumId="23" w15:restartNumberingAfterBreak="0">
    <w:nsid w:val="625D6810"/>
    <w:multiLevelType w:val="hybridMultilevel"/>
    <w:tmpl w:val="608EBC86"/>
    <w:lvl w:ilvl="0" w:tplc="04150001">
      <w:start w:val="1"/>
      <w:numFmt w:val="bullet"/>
      <w:lvlText w:val=""/>
      <w:lvlJc w:val="left"/>
      <w:pPr>
        <w:ind w:left="143" w:hanging="143"/>
      </w:pPr>
      <w:rPr>
        <w:rFonts w:ascii="Symbol" w:hAnsi="Symbol" w:hint="default"/>
        <w:w w:val="100"/>
        <w:lang w:val="pl-PL" w:eastAsia="pl-PL" w:bidi="pl-PL"/>
      </w:rPr>
    </w:lvl>
    <w:lvl w:ilvl="1" w:tplc="FFFFFFFF">
      <w:numFmt w:val="bullet"/>
      <w:lvlText w:val="•"/>
      <w:lvlJc w:val="left"/>
      <w:pPr>
        <w:ind w:left="1129" w:hanging="143"/>
      </w:pPr>
      <w:rPr>
        <w:rFonts w:hint="default"/>
        <w:lang w:val="pl-PL" w:eastAsia="pl-PL" w:bidi="pl-PL"/>
      </w:rPr>
    </w:lvl>
    <w:lvl w:ilvl="2" w:tplc="FFFFFFFF">
      <w:numFmt w:val="bullet"/>
      <w:lvlText w:val="•"/>
      <w:lvlJc w:val="left"/>
      <w:pPr>
        <w:ind w:left="2117" w:hanging="143"/>
      </w:pPr>
      <w:rPr>
        <w:rFonts w:hint="default"/>
        <w:lang w:val="pl-PL" w:eastAsia="pl-PL" w:bidi="pl-PL"/>
      </w:rPr>
    </w:lvl>
    <w:lvl w:ilvl="3" w:tplc="FFFFFFFF">
      <w:numFmt w:val="bullet"/>
      <w:lvlText w:val="•"/>
      <w:lvlJc w:val="left"/>
      <w:pPr>
        <w:ind w:left="3105" w:hanging="143"/>
      </w:pPr>
      <w:rPr>
        <w:rFonts w:hint="default"/>
        <w:lang w:val="pl-PL" w:eastAsia="pl-PL" w:bidi="pl-PL"/>
      </w:rPr>
    </w:lvl>
    <w:lvl w:ilvl="4" w:tplc="FFFFFFFF">
      <w:numFmt w:val="bullet"/>
      <w:lvlText w:val="•"/>
      <w:lvlJc w:val="left"/>
      <w:pPr>
        <w:ind w:left="4093" w:hanging="143"/>
      </w:pPr>
      <w:rPr>
        <w:rFonts w:hint="default"/>
        <w:lang w:val="pl-PL" w:eastAsia="pl-PL" w:bidi="pl-PL"/>
      </w:rPr>
    </w:lvl>
    <w:lvl w:ilvl="5" w:tplc="FFFFFFFF">
      <w:numFmt w:val="bullet"/>
      <w:lvlText w:val="•"/>
      <w:lvlJc w:val="left"/>
      <w:pPr>
        <w:ind w:left="5081" w:hanging="143"/>
      </w:pPr>
      <w:rPr>
        <w:rFonts w:hint="default"/>
        <w:lang w:val="pl-PL" w:eastAsia="pl-PL" w:bidi="pl-PL"/>
      </w:rPr>
    </w:lvl>
    <w:lvl w:ilvl="6" w:tplc="FFFFFFFF">
      <w:numFmt w:val="bullet"/>
      <w:lvlText w:val="•"/>
      <w:lvlJc w:val="left"/>
      <w:pPr>
        <w:ind w:left="6069" w:hanging="143"/>
      </w:pPr>
      <w:rPr>
        <w:rFonts w:hint="default"/>
        <w:lang w:val="pl-PL" w:eastAsia="pl-PL" w:bidi="pl-PL"/>
      </w:rPr>
    </w:lvl>
    <w:lvl w:ilvl="7" w:tplc="FFFFFFFF">
      <w:numFmt w:val="bullet"/>
      <w:lvlText w:val="•"/>
      <w:lvlJc w:val="left"/>
      <w:pPr>
        <w:ind w:left="7057" w:hanging="143"/>
      </w:pPr>
      <w:rPr>
        <w:rFonts w:hint="default"/>
        <w:lang w:val="pl-PL" w:eastAsia="pl-PL" w:bidi="pl-PL"/>
      </w:rPr>
    </w:lvl>
    <w:lvl w:ilvl="8" w:tplc="FFFFFFFF">
      <w:numFmt w:val="bullet"/>
      <w:lvlText w:val="•"/>
      <w:lvlJc w:val="left"/>
      <w:pPr>
        <w:ind w:left="8045" w:hanging="143"/>
      </w:pPr>
      <w:rPr>
        <w:rFonts w:hint="default"/>
        <w:lang w:val="pl-PL" w:eastAsia="pl-PL" w:bidi="pl-PL"/>
      </w:rPr>
    </w:lvl>
  </w:abstractNum>
  <w:abstractNum w:abstractNumId="24" w15:restartNumberingAfterBreak="0">
    <w:nsid w:val="66AE5B4B"/>
    <w:multiLevelType w:val="hybridMultilevel"/>
    <w:tmpl w:val="22C06258"/>
    <w:lvl w:ilvl="0" w:tplc="22F0B6F8">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80B3D51"/>
    <w:multiLevelType w:val="hybridMultilevel"/>
    <w:tmpl w:val="FB5A33F0"/>
    <w:lvl w:ilvl="0" w:tplc="DF2400B6">
      <w:numFmt w:val="bullet"/>
      <w:lvlText w:val=""/>
      <w:lvlJc w:val="left"/>
      <w:pPr>
        <w:ind w:left="1220" w:hanging="360"/>
      </w:pPr>
      <w:rPr>
        <w:rFonts w:ascii="Symbol" w:eastAsia="Symbol" w:hAnsi="Symbol" w:cs="Symbol" w:hint="default"/>
        <w:w w:val="100"/>
        <w:sz w:val="20"/>
        <w:szCs w:val="20"/>
        <w:lang w:val="pl-PL" w:eastAsia="pl-PL" w:bidi="pl-PL"/>
      </w:rPr>
    </w:lvl>
    <w:lvl w:ilvl="1" w:tplc="A754D8AA">
      <w:numFmt w:val="bullet"/>
      <w:lvlText w:val=""/>
      <w:lvlJc w:val="left"/>
      <w:pPr>
        <w:ind w:left="1940" w:hanging="360"/>
      </w:pPr>
      <w:rPr>
        <w:rFonts w:ascii="Symbol" w:eastAsia="Symbol" w:hAnsi="Symbol" w:cs="Symbol" w:hint="default"/>
        <w:w w:val="100"/>
        <w:sz w:val="20"/>
        <w:szCs w:val="20"/>
        <w:lang w:val="pl-PL" w:eastAsia="pl-PL" w:bidi="pl-PL"/>
      </w:rPr>
    </w:lvl>
    <w:lvl w:ilvl="2" w:tplc="924E1D5E">
      <w:numFmt w:val="bullet"/>
      <w:lvlText w:val="•"/>
      <w:lvlJc w:val="left"/>
      <w:pPr>
        <w:ind w:left="2982" w:hanging="360"/>
      </w:pPr>
      <w:rPr>
        <w:rFonts w:hint="default"/>
        <w:lang w:val="pl-PL" w:eastAsia="pl-PL" w:bidi="pl-PL"/>
      </w:rPr>
    </w:lvl>
    <w:lvl w:ilvl="3" w:tplc="085C0EF6">
      <w:numFmt w:val="bullet"/>
      <w:lvlText w:val="•"/>
      <w:lvlJc w:val="left"/>
      <w:pPr>
        <w:ind w:left="4025" w:hanging="360"/>
      </w:pPr>
      <w:rPr>
        <w:rFonts w:hint="default"/>
        <w:lang w:val="pl-PL" w:eastAsia="pl-PL" w:bidi="pl-PL"/>
      </w:rPr>
    </w:lvl>
    <w:lvl w:ilvl="4" w:tplc="342842AC">
      <w:numFmt w:val="bullet"/>
      <w:lvlText w:val="•"/>
      <w:lvlJc w:val="left"/>
      <w:pPr>
        <w:ind w:left="5068" w:hanging="360"/>
      </w:pPr>
      <w:rPr>
        <w:rFonts w:hint="default"/>
        <w:lang w:val="pl-PL" w:eastAsia="pl-PL" w:bidi="pl-PL"/>
      </w:rPr>
    </w:lvl>
    <w:lvl w:ilvl="5" w:tplc="4D506BEA">
      <w:numFmt w:val="bullet"/>
      <w:lvlText w:val="•"/>
      <w:lvlJc w:val="left"/>
      <w:pPr>
        <w:ind w:left="6111" w:hanging="360"/>
      </w:pPr>
      <w:rPr>
        <w:rFonts w:hint="default"/>
        <w:lang w:val="pl-PL" w:eastAsia="pl-PL" w:bidi="pl-PL"/>
      </w:rPr>
    </w:lvl>
    <w:lvl w:ilvl="6" w:tplc="8848A44A">
      <w:numFmt w:val="bullet"/>
      <w:lvlText w:val="•"/>
      <w:lvlJc w:val="left"/>
      <w:pPr>
        <w:ind w:left="7154" w:hanging="360"/>
      </w:pPr>
      <w:rPr>
        <w:rFonts w:hint="default"/>
        <w:lang w:val="pl-PL" w:eastAsia="pl-PL" w:bidi="pl-PL"/>
      </w:rPr>
    </w:lvl>
    <w:lvl w:ilvl="7" w:tplc="56600AB0">
      <w:numFmt w:val="bullet"/>
      <w:lvlText w:val="•"/>
      <w:lvlJc w:val="left"/>
      <w:pPr>
        <w:ind w:left="8197" w:hanging="360"/>
      </w:pPr>
      <w:rPr>
        <w:rFonts w:hint="default"/>
        <w:lang w:val="pl-PL" w:eastAsia="pl-PL" w:bidi="pl-PL"/>
      </w:rPr>
    </w:lvl>
    <w:lvl w:ilvl="8" w:tplc="5FD87F78">
      <w:numFmt w:val="bullet"/>
      <w:lvlText w:val="•"/>
      <w:lvlJc w:val="left"/>
      <w:pPr>
        <w:ind w:left="9239" w:hanging="360"/>
      </w:pPr>
      <w:rPr>
        <w:rFonts w:hint="default"/>
        <w:lang w:val="pl-PL" w:eastAsia="pl-PL" w:bidi="pl-PL"/>
      </w:rPr>
    </w:lvl>
  </w:abstractNum>
  <w:abstractNum w:abstractNumId="26" w15:restartNumberingAfterBreak="0">
    <w:nsid w:val="69FA6A2E"/>
    <w:multiLevelType w:val="hybridMultilevel"/>
    <w:tmpl w:val="6BC4A992"/>
    <w:lvl w:ilvl="0" w:tplc="C5B66CDC">
      <w:numFmt w:val="bullet"/>
      <w:lvlText w:val=""/>
      <w:lvlJc w:val="left"/>
      <w:pPr>
        <w:ind w:left="1928" w:hanging="732"/>
      </w:pPr>
      <w:rPr>
        <w:rFonts w:ascii="Wingdings" w:eastAsia="Wingdings" w:hAnsi="Wingdings" w:cs="Wingdings" w:hint="default"/>
        <w:w w:val="100"/>
        <w:sz w:val="20"/>
        <w:szCs w:val="20"/>
        <w:lang w:val="pl-PL" w:eastAsia="pl-PL" w:bidi="pl-PL"/>
      </w:rPr>
    </w:lvl>
    <w:lvl w:ilvl="1" w:tplc="B7C46504">
      <w:numFmt w:val="bullet"/>
      <w:lvlText w:val="•"/>
      <w:lvlJc w:val="left"/>
      <w:pPr>
        <w:ind w:left="2860" w:hanging="732"/>
      </w:pPr>
      <w:rPr>
        <w:rFonts w:hint="default"/>
        <w:lang w:val="pl-PL" w:eastAsia="pl-PL" w:bidi="pl-PL"/>
      </w:rPr>
    </w:lvl>
    <w:lvl w:ilvl="2" w:tplc="E66AF1BA">
      <w:numFmt w:val="bullet"/>
      <w:lvlText w:val="•"/>
      <w:lvlJc w:val="left"/>
      <w:pPr>
        <w:ind w:left="3801" w:hanging="732"/>
      </w:pPr>
      <w:rPr>
        <w:rFonts w:hint="default"/>
        <w:lang w:val="pl-PL" w:eastAsia="pl-PL" w:bidi="pl-PL"/>
      </w:rPr>
    </w:lvl>
    <w:lvl w:ilvl="3" w:tplc="FA96FAA8">
      <w:numFmt w:val="bullet"/>
      <w:lvlText w:val="•"/>
      <w:lvlJc w:val="left"/>
      <w:pPr>
        <w:ind w:left="4741" w:hanging="732"/>
      </w:pPr>
      <w:rPr>
        <w:rFonts w:hint="default"/>
        <w:lang w:val="pl-PL" w:eastAsia="pl-PL" w:bidi="pl-PL"/>
      </w:rPr>
    </w:lvl>
    <w:lvl w:ilvl="4" w:tplc="BE36C1AE">
      <w:numFmt w:val="bullet"/>
      <w:lvlText w:val="•"/>
      <w:lvlJc w:val="left"/>
      <w:pPr>
        <w:ind w:left="5682" w:hanging="732"/>
      </w:pPr>
      <w:rPr>
        <w:rFonts w:hint="default"/>
        <w:lang w:val="pl-PL" w:eastAsia="pl-PL" w:bidi="pl-PL"/>
      </w:rPr>
    </w:lvl>
    <w:lvl w:ilvl="5" w:tplc="CC02E704">
      <w:numFmt w:val="bullet"/>
      <w:lvlText w:val="•"/>
      <w:lvlJc w:val="left"/>
      <w:pPr>
        <w:ind w:left="6622" w:hanging="732"/>
      </w:pPr>
      <w:rPr>
        <w:rFonts w:hint="default"/>
        <w:lang w:val="pl-PL" w:eastAsia="pl-PL" w:bidi="pl-PL"/>
      </w:rPr>
    </w:lvl>
    <w:lvl w:ilvl="6" w:tplc="20CEF75C">
      <w:numFmt w:val="bullet"/>
      <w:lvlText w:val="•"/>
      <w:lvlJc w:val="left"/>
      <w:pPr>
        <w:ind w:left="7563" w:hanging="732"/>
      </w:pPr>
      <w:rPr>
        <w:rFonts w:hint="default"/>
        <w:lang w:val="pl-PL" w:eastAsia="pl-PL" w:bidi="pl-PL"/>
      </w:rPr>
    </w:lvl>
    <w:lvl w:ilvl="7" w:tplc="3A66D05E">
      <w:numFmt w:val="bullet"/>
      <w:lvlText w:val="•"/>
      <w:lvlJc w:val="left"/>
      <w:pPr>
        <w:ind w:left="8503" w:hanging="732"/>
      </w:pPr>
      <w:rPr>
        <w:rFonts w:hint="default"/>
        <w:lang w:val="pl-PL" w:eastAsia="pl-PL" w:bidi="pl-PL"/>
      </w:rPr>
    </w:lvl>
    <w:lvl w:ilvl="8" w:tplc="3A3C69FE">
      <w:numFmt w:val="bullet"/>
      <w:lvlText w:val="•"/>
      <w:lvlJc w:val="left"/>
      <w:pPr>
        <w:ind w:left="9444" w:hanging="732"/>
      </w:pPr>
      <w:rPr>
        <w:rFonts w:hint="default"/>
        <w:lang w:val="pl-PL" w:eastAsia="pl-PL" w:bidi="pl-PL"/>
      </w:rPr>
    </w:lvl>
  </w:abstractNum>
  <w:abstractNum w:abstractNumId="27" w15:restartNumberingAfterBreak="0">
    <w:nsid w:val="7159294B"/>
    <w:multiLevelType w:val="hybridMultilevel"/>
    <w:tmpl w:val="DEA043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697535"/>
    <w:multiLevelType w:val="hybridMultilevel"/>
    <w:tmpl w:val="9C388E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71542A5"/>
    <w:multiLevelType w:val="hybridMultilevel"/>
    <w:tmpl w:val="E6E0A74A"/>
    <w:lvl w:ilvl="0" w:tplc="43A206D4">
      <w:numFmt w:val="bullet"/>
      <w:lvlText w:val="•"/>
      <w:lvlJc w:val="left"/>
      <w:pPr>
        <w:ind w:left="156" w:hanging="131"/>
      </w:pPr>
      <w:rPr>
        <w:rFonts w:hint="default"/>
        <w:w w:val="100"/>
        <w:lang w:val="pl-PL" w:eastAsia="pl-PL" w:bidi="pl-PL"/>
      </w:rPr>
    </w:lvl>
    <w:lvl w:ilvl="1" w:tplc="35101956">
      <w:numFmt w:val="bullet"/>
      <w:lvlText w:val="•"/>
      <w:lvlJc w:val="left"/>
      <w:pPr>
        <w:ind w:left="1146" w:hanging="131"/>
      </w:pPr>
      <w:rPr>
        <w:rFonts w:hint="default"/>
        <w:lang w:val="pl-PL" w:eastAsia="pl-PL" w:bidi="pl-PL"/>
      </w:rPr>
    </w:lvl>
    <w:lvl w:ilvl="2" w:tplc="5162940C">
      <w:numFmt w:val="bullet"/>
      <w:lvlText w:val="•"/>
      <w:lvlJc w:val="left"/>
      <w:pPr>
        <w:ind w:left="2132" w:hanging="131"/>
      </w:pPr>
      <w:rPr>
        <w:rFonts w:hint="default"/>
        <w:lang w:val="pl-PL" w:eastAsia="pl-PL" w:bidi="pl-PL"/>
      </w:rPr>
    </w:lvl>
    <w:lvl w:ilvl="3" w:tplc="17509D10">
      <w:numFmt w:val="bullet"/>
      <w:lvlText w:val="•"/>
      <w:lvlJc w:val="left"/>
      <w:pPr>
        <w:ind w:left="3118" w:hanging="131"/>
      </w:pPr>
      <w:rPr>
        <w:rFonts w:hint="default"/>
        <w:lang w:val="pl-PL" w:eastAsia="pl-PL" w:bidi="pl-PL"/>
      </w:rPr>
    </w:lvl>
    <w:lvl w:ilvl="4" w:tplc="DAC67800">
      <w:numFmt w:val="bullet"/>
      <w:lvlText w:val="•"/>
      <w:lvlJc w:val="left"/>
      <w:pPr>
        <w:ind w:left="4104" w:hanging="131"/>
      </w:pPr>
      <w:rPr>
        <w:rFonts w:hint="default"/>
        <w:lang w:val="pl-PL" w:eastAsia="pl-PL" w:bidi="pl-PL"/>
      </w:rPr>
    </w:lvl>
    <w:lvl w:ilvl="5" w:tplc="0F7C5F40">
      <w:numFmt w:val="bullet"/>
      <w:lvlText w:val="•"/>
      <w:lvlJc w:val="left"/>
      <w:pPr>
        <w:ind w:left="5090" w:hanging="131"/>
      </w:pPr>
      <w:rPr>
        <w:rFonts w:hint="default"/>
        <w:lang w:val="pl-PL" w:eastAsia="pl-PL" w:bidi="pl-PL"/>
      </w:rPr>
    </w:lvl>
    <w:lvl w:ilvl="6" w:tplc="9E165718">
      <w:numFmt w:val="bullet"/>
      <w:lvlText w:val="•"/>
      <w:lvlJc w:val="left"/>
      <w:pPr>
        <w:ind w:left="6076" w:hanging="131"/>
      </w:pPr>
      <w:rPr>
        <w:rFonts w:hint="default"/>
        <w:lang w:val="pl-PL" w:eastAsia="pl-PL" w:bidi="pl-PL"/>
      </w:rPr>
    </w:lvl>
    <w:lvl w:ilvl="7" w:tplc="C6D43250">
      <w:numFmt w:val="bullet"/>
      <w:lvlText w:val="•"/>
      <w:lvlJc w:val="left"/>
      <w:pPr>
        <w:ind w:left="7062" w:hanging="131"/>
      </w:pPr>
      <w:rPr>
        <w:rFonts w:hint="default"/>
        <w:lang w:val="pl-PL" w:eastAsia="pl-PL" w:bidi="pl-PL"/>
      </w:rPr>
    </w:lvl>
    <w:lvl w:ilvl="8" w:tplc="82E88410">
      <w:numFmt w:val="bullet"/>
      <w:lvlText w:val="•"/>
      <w:lvlJc w:val="left"/>
      <w:pPr>
        <w:ind w:left="8048" w:hanging="131"/>
      </w:pPr>
      <w:rPr>
        <w:rFonts w:hint="default"/>
        <w:lang w:val="pl-PL" w:eastAsia="pl-PL" w:bidi="pl-PL"/>
      </w:rPr>
    </w:lvl>
  </w:abstractNum>
  <w:abstractNum w:abstractNumId="30" w15:restartNumberingAfterBreak="0">
    <w:nsid w:val="7CCC73DD"/>
    <w:multiLevelType w:val="multilevel"/>
    <w:tmpl w:val="88BA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78371987">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2" w16cid:durableId="1271624407">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3" w16cid:durableId="80687967">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4" w16cid:durableId="357972745">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5" w16cid:durableId="1216772442">
    <w:abstractNumId w:val="5"/>
  </w:num>
  <w:num w:numId="6" w16cid:durableId="957948336">
    <w:abstractNumId w:val="10"/>
  </w:num>
  <w:num w:numId="7" w16cid:durableId="1930498859">
    <w:abstractNumId w:val="27"/>
  </w:num>
  <w:num w:numId="8" w16cid:durableId="421338456">
    <w:abstractNumId w:val="13"/>
  </w:num>
  <w:num w:numId="9" w16cid:durableId="1684358911">
    <w:abstractNumId w:val="9"/>
  </w:num>
  <w:num w:numId="10" w16cid:durableId="496651050">
    <w:abstractNumId w:val="24"/>
  </w:num>
  <w:num w:numId="11" w16cid:durableId="1657882675">
    <w:abstractNumId w:val="17"/>
  </w:num>
  <w:num w:numId="12" w16cid:durableId="945231231">
    <w:abstractNumId w:val="25"/>
  </w:num>
  <w:num w:numId="13" w16cid:durableId="1209151474">
    <w:abstractNumId w:val="18"/>
  </w:num>
  <w:num w:numId="14" w16cid:durableId="1633946092">
    <w:abstractNumId w:val="28"/>
  </w:num>
  <w:num w:numId="15" w16cid:durableId="1695501468">
    <w:abstractNumId w:val="14"/>
  </w:num>
  <w:num w:numId="16" w16cid:durableId="346324324">
    <w:abstractNumId w:val="20"/>
  </w:num>
  <w:num w:numId="17" w16cid:durableId="1035885674">
    <w:abstractNumId w:val="6"/>
  </w:num>
  <w:num w:numId="18" w16cid:durableId="376709670">
    <w:abstractNumId w:val="26"/>
  </w:num>
  <w:num w:numId="19" w16cid:durableId="809788044">
    <w:abstractNumId w:val="19"/>
  </w:num>
  <w:num w:numId="20" w16cid:durableId="1975791111">
    <w:abstractNumId w:val="22"/>
  </w:num>
  <w:num w:numId="21" w16cid:durableId="819662176">
    <w:abstractNumId w:val="12"/>
  </w:num>
  <w:num w:numId="22" w16cid:durableId="1091465172">
    <w:abstractNumId w:val="29"/>
  </w:num>
  <w:num w:numId="23" w16cid:durableId="2059889158">
    <w:abstractNumId w:val="23"/>
  </w:num>
  <w:num w:numId="24" w16cid:durableId="753864380">
    <w:abstractNumId w:val="15"/>
  </w:num>
  <w:num w:numId="25" w16cid:durableId="801313818">
    <w:abstractNumId w:val="7"/>
  </w:num>
  <w:num w:numId="26" w16cid:durableId="1376007284">
    <w:abstractNumId w:val="16"/>
  </w:num>
  <w:num w:numId="27" w16cid:durableId="485362703">
    <w:abstractNumId w:val="30"/>
  </w:num>
  <w:num w:numId="28" w16cid:durableId="1198935262">
    <w:abstractNumId w:val="8"/>
  </w:num>
  <w:num w:numId="29" w16cid:durableId="1952661720">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6"/>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5EE"/>
    <w:rsid w:val="00020CB9"/>
    <w:rsid w:val="0005703D"/>
    <w:rsid w:val="000706A8"/>
    <w:rsid w:val="000A40E5"/>
    <w:rsid w:val="000C1756"/>
    <w:rsid w:val="000F0EF4"/>
    <w:rsid w:val="00133CF3"/>
    <w:rsid w:val="001705F8"/>
    <w:rsid w:val="001707C0"/>
    <w:rsid w:val="00170AD2"/>
    <w:rsid w:val="001728A7"/>
    <w:rsid w:val="001764E0"/>
    <w:rsid w:val="00193DB9"/>
    <w:rsid w:val="001A1C67"/>
    <w:rsid w:val="001D3927"/>
    <w:rsid w:val="00223519"/>
    <w:rsid w:val="00223659"/>
    <w:rsid w:val="00245332"/>
    <w:rsid w:val="002867D4"/>
    <w:rsid w:val="002917AF"/>
    <w:rsid w:val="00296FE9"/>
    <w:rsid w:val="002A335D"/>
    <w:rsid w:val="002F3812"/>
    <w:rsid w:val="00301218"/>
    <w:rsid w:val="003214D8"/>
    <w:rsid w:val="00346EC6"/>
    <w:rsid w:val="00381E68"/>
    <w:rsid w:val="003C5EDF"/>
    <w:rsid w:val="003D27BD"/>
    <w:rsid w:val="003D7920"/>
    <w:rsid w:val="004143EB"/>
    <w:rsid w:val="00430E41"/>
    <w:rsid w:val="00452449"/>
    <w:rsid w:val="00452C5A"/>
    <w:rsid w:val="0045508A"/>
    <w:rsid w:val="0046745A"/>
    <w:rsid w:val="004A437B"/>
    <w:rsid w:val="004B1243"/>
    <w:rsid w:val="004B714B"/>
    <w:rsid w:val="004C36C9"/>
    <w:rsid w:val="004D1BF4"/>
    <w:rsid w:val="004F6EE9"/>
    <w:rsid w:val="0050479A"/>
    <w:rsid w:val="005104FD"/>
    <w:rsid w:val="00512800"/>
    <w:rsid w:val="00570966"/>
    <w:rsid w:val="00584A1A"/>
    <w:rsid w:val="005946EE"/>
    <w:rsid w:val="005C68E3"/>
    <w:rsid w:val="00624EC1"/>
    <w:rsid w:val="00637F03"/>
    <w:rsid w:val="00651ED8"/>
    <w:rsid w:val="006613B2"/>
    <w:rsid w:val="00672DE9"/>
    <w:rsid w:val="00686E89"/>
    <w:rsid w:val="006A0DF4"/>
    <w:rsid w:val="006B0B7A"/>
    <w:rsid w:val="006B420C"/>
    <w:rsid w:val="006F5C39"/>
    <w:rsid w:val="006F6F7F"/>
    <w:rsid w:val="00703A34"/>
    <w:rsid w:val="007052AE"/>
    <w:rsid w:val="00707A0E"/>
    <w:rsid w:val="007211BB"/>
    <w:rsid w:val="00735C2D"/>
    <w:rsid w:val="00763DE0"/>
    <w:rsid w:val="007649A2"/>
    <w:rsid w:val="00775A70"/>
    <w:rsid w:val="00792232"/>
    <w:rsid w:val="00796A11"/>
    <w:rsid w:val="007A4244"/>
    <w:rsid w:val="007B2082"/>
    <w:rsid w:val="007C6823"/>
    <w:rsid w:val="007E56CF"/>
    <w:rsid w:val="00816871"/>
    <w:rsid w:val="00816D5A"/>
    <w:rsid w:val="0081732A"/>
    <w:rsid w:val="00837202"/>
    <w:rsid w:val="008414F2"/>
    <w:rsid w:val="00847774"/>
    <w:rsid w:val="00855FF4"/>
    <w:rsid w:val="00860908"/>
    <w:rsid w:val="00860C90"/>
    <w:rsid w:val="008830D5"/>
    <w:rsid w:val="00887975"/>
    <w:rsid w:val="00891DEE"/>
    <w:rsid w:val="00893E2D"/>
    <w:rsid w:val="008A03E1"/>
    <w:rsid w:val="008C1F57"/>
    <w:rsid w:val="008C274D"/>
    <w:rsid w:val="008E16D2"/>
    <w:rsid w:val="00957A6D"/>
    <w:rsid w:val="0096326C"/>
    <w:rsid w:val="00963A0E"/>
    <w:rsid w:val="009B420B"/>
    <w:rsid w:val="009F7A39"/>
    <w:rsid w:val="00A670A0"/>
    <w:rsid w:val="00A97617"/>
    <w:rsid w:val="00AA6482"/>
    <w:rsid w:val="00AE0D6B"/>
    <w:rsid w:val="00B00EE6"/>
    <w:rsid w:val="00B030BB"/>
    <w:rsid w:val="00B265EE"/>
    <w:rsid w:val="00B37694"/>
    <w:rsid w:val="00B4394C"/>
    <w:rsid w:val="00B46734"/>
    <w:rsid w:val="00B476F0"/>
    <w:rsid w:val="00B52AF2"/>
    <w:rsid w:val="00B607CB"/>
    <w:rsid w:val="00B63074"/>
    <w:rsid w:val="00B738B1"/>
    <w:rsid w:val="00B75DCC"/>
    <w:rsid w:val="00B855B6"/>
    <w:rsid w:val="00B87AA5"/>
    <w:rsid w:val="00BB1AF4"/>
    <w:rsid w:val="00BD19A8"/>
    <w:rsid w:val="00BE30B4"/>
    <w:rsid w:val="00BE7FBA"/>
    <w:rsid w:val="00BF68EF"/>
    <w:rsid w:val="00C1514D"/>
    <w:rsid w:val="00C27E36"/>
    <w:rsid w:val="00C34339"/>
    <w:rsid w:val="00C41496"/>
    <w:rsid w:val="00C551F6"/>
    <w:rsid w:val="00C61DF3"/>
    <w:rsid w:val="00C62F25"/>
    <w:rsid w:val="00C800C0"/>
    <w:rsid w:val="00CB57F3"/>
    <w:rsid w:val="00CD3A5B"/>
    <w:rsid w:val="00CE0B82"/>
    <w:rsid w:val="00CE4134"/>
    <w:rsid w:val="00D140F5"/>
    <w:rsid w:val="00D22B5A"/>
    <w:rsid w:val="00D34BBB"/>
    <w:rsid w:val="00D4279F"/>
    <w:rsid w:val="00D535A3"/>
    <w:rsid w:val="00D57049"/>
    <w:rsid w:val="00D74451"/>
    <w:rsid w:val="00DC02B9"/>
    <w:rsid w:val="00DD2606"/>
    <w:rsid w:val="00DE2D54"/>
    <w:rsid w:val="00DE6D9D"/>
    <w:rsid w:val="00E22B72"/>
    <w:rsid w:val="00E31636"/>
    <w:rsid w:val="00E50D0D"/>
    <w:rsid w:val="00E55ED2"/>
    <w:rsid w:val="00E71D41"/>
    <w:rsid w:val="00E71FBC"/>
    <w:rsid w:val="00E82931"/>
    <w:rsid w:val="00E845F0"/>
    <w:rsid w:val="00EB5846"/>
    <w:rsid w:val="00EF4ECF"/>
    <w:rsid w:val="00F047F3"/>
    <w:rsid w:val="00F174E1"/>
    <w:rsid w:val="00F20C0D"/>
    <w:rsid w:val="00F22F0A"/>
    <w:rsid w:val="00F60213"/>
    <w:rsid w:val="00F96CD7"/>
    <w:rsid w:val="00FC7CD9"/>
    <w:rsid w:val="00FE216C"/>
    <w:rsid w:val="00FE73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0F3830"/>
  <w15:docId w15:val="{20D4FF6B-BB3C-DB4E-8F06-0C657485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67D4"/>
  </w:style>
  <w:style w:type="paragraph" w:styleId="Nagwek1">
    <w:name w:val="heading 1"/>
    <w:basedOn w:val="Normalny"/>
    <w:next w:val="Normalny"/>
    <w:link w:val="Nagwek1Znak"/>
    <w:uiPriority w:val="9"/>
    <w:qFormat/>
    <w:rsid w:val="00D34BBB"/>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b/>
      <w:bCs/>
      <w:color w:val="345A8A" w:themeColor="accent1" w:themeShade="B5"/>
      <w:sz w:val="32"/>
      <w:szCs w:val="32"/>
      <w:lang w:eastAsia="pl-PL"/>
    </w:rPr>
  </w:style>
  <w:style w:type="paragraph" w:styleId="Nagwek2">
    <w:name w:val="heading 2"/>
    <w:basedOn w:val="Normalny"/>
    <w:next w:val="Normalny"/>
    <w:link w:val="Nagwek2Znak"/>
    <w:uiPriority w:val="9"/>
    <w:unhideWhenUsed/>
    <w:qFormat/>
    <w:rsid w:val="00672DE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uiPriority w:val="9"/>
    <w:unhideWhenUsed/>
    <w:qFormat/>
    <w:rsid w:val="007211B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104FD"/>
    <w:pPr>
      <w:keepNext/>
      <w:keepLines/>
      <w:widowControl w:val="0"/>
      <w:autoSpaceDE w:val="0"/>
      <w:autoSpaceDN w:val="0"/>
      <w:spacing w:before="40" w:after="0" w:line="240" w:lineRule="auto"/>
      <w:outlineLvl w:val="4"/>
    </w:pPr>
    <w:rPr>
      <w:rFonts w:asciiTheme="majorHAnsi" w:eastAsiaTheme="majorEastAsia" w:hAnsiTheme="majorHAnsi" w:cstheme="majorBidi"/>
      <w:color w:val="365F91" w:themeColor="accent1" w:themeShade="BF"/>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265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265EE"/>
    <w:rPr>
      <w:rFonts w:ascii="Tahoma" w:hAnsi="Tahoma" w:cs="Tahoma"/>
      <w:sz w:val="16"/>
      <w:szCs w:val="16"/>
    </w:rPr>
  </w:style>
  <w:style w:type="paragraph" w:customStyle="1" w:styleId="Style1">
    <w:name w:val="Style1"/>
    <w:basedOn w:val="Normalny"/>
    <w:uiPriority w:val="99"/>
    <w:rsid w:val="00B265EE"/>
    <w:pPr>
      <w:widowControl w:val="0"/>
      <w:autoSpaceDE w:val="0"/>
      <w:autoSpaceDN w:val="0"/>
      <w:adjustRightInd w:val="0"/>
      <w:spacing w:after="0" w:line="622" w:lineRule="exact"/>
      <w:jc w:val="center"/>
    </w:pPr>
    <w:rPr>
      <w:rFonts w:ascii="Times New Roman" w:eastAsiaTheme="minorEastAsia" w:hAnsi="Times New Roman" w:cs="Times New Roman"/>
      <w:sz w:val="24"/>
      <w:szCs w:val="24"/>
      <w:lang w:eastAsia="pl-PL"/>
    </w:rPr>
  </w:style>
  <w:style w:type="character" w:customStyle="1" w:styleId="FontStyle31">
    <w:name w:val="Font Style31"/>
    <w:basedOn w:val="Domylnaczcionkaakapitu"/>
    <w:uiPriority w:val="99"/>
    <w:rsid w:val="00B265EE"/>
    <w:rPr>
      <w:rFonts w:ascii="Times New Roman" w:hAnsi="Times New Roman" w:cs="Times New Roman"/>
      <w:b/>
      <w:bCs/>
      <w:sz w:val="34"/>
      <w:szCs w:val="34"/>
    </w:rPr>
  </w:style>
  <w:style w:type="character" w:customStyle="1" w:styleId="FontStyle32">
    <w:name w:val="Font Style32"/>
    <w:basedOn w:val="Domylnaczcionkaakapitu"/>
    <w:uiPriority w:val="99"/>
    <w:rsid w:val="00B265EE"/>
    <w:rPr>
      <w:rFonts w:ascii="Times New Roman" w:hAnsi="Times New Roman" w:cs="Times New Roman"/>
      <w:b/>
      <w:bCs/>
      <w:sz w:val="34"/>
      <w:szCs w:val="34"/>
    </w:rPr>
  </w:style>
  <w:style w:type="paragraph" w:customStyle="1" w:styleId="Style2">
    <w:name w:val="Style2"/>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3">
    <w:name w:val="Style3"/>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33">
    <w:name w:val="Font Style33"/>
    <w:basedOn w:val="Domylnaczcionkaakapitu"/>
    <w:uiPriority w:val="99"/>
    <w:rsid w:val="00B265EE"/>
    <w:rPr>
      <w:rFonts w:ascii="Times New Roman" w:hAnsi="Times New Roman" w:cs="Times New Roman"/>
      <w:b/>
      <w:bCs/>
      <w:sz w:val="32"/>
      <w:szCs w:val="32"/>
    </w:rPr>
  </w:style>
  <w:style w:type="character" w:customStyle="1" w:styleId="FontStyle34">
    <w:name w:val="Font Style34"/>
    <w:basedOn w:val="Domylnaczcionkaakapitu"/>
    <w:uiPriority w:val="99"/>
    <w:rsid w:val="00B265EE"/>
    <w:rPr>
      <w:rFonts w:ascii="Times New Roman" w:hAnsi="Times New Roman" w:cs="Times New Roman"/>
      <w:sz w:val="26"/>
      <w:szCs w:val="26"/>
    </w:rPr>
  </w:style>
  <w:style w:type="character" w:customStyle="1" w:styleId="FontStyle37">
    <w:name w:val="Font Style37"/>
    <w:basedOn w:val="Domylnaczcionkaakapitu"/>
    <w:uiPriority w:val="99"/>
    <w:rsid w:val="00B265EE"/>
    <w:rPr>
      <w:rFonts w:ascii="Times New Roman" w:hAnsi="Times New Roman" w:cs="Times New Roman"/>
      <w:b/>
      <w:bCs/>
      <w:sz w:val="26"/>
      <w:szCs w:val="26"/>
    </w:rPr>
  </w:style>
  <w:style w:type="paragraph" w:customStyle="1" w:styleId="Style5">
    <w:name w:val="Style5"/>
    <w:basedOn w:val="Normalny"/>
    <w:uiPriority w:val="99"/>
    <w:rsid w:val="00B265EE"/>
    <w:pPr>
      <w:widowControl w:val="0"/>
      <w:autoSpaceDE w:val="0"/>
      <w:autoSpaceDN w:val="0"/>
      <w:adjustRightInd w:val="0"/>
      <w:spacing w:after="0" w:line="278" w:lineRule="exact"/>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B265EE"/>
    <w:pPr>
      <w:widowControl w:val="0"/>
      <w:autoSpaceDE w:val="0"/>
      <w:autoSpaceDN w:val="0"/>
      <w:adjustRightInd w:val="0"/>
      <w:spacing w:after="0" w:line="415" w:lineRule="exact"/>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9">
    <w:name w:val="Style9"/>
    <w:basedOn w:val="Normalny"/>
    <w:rsid w:val="00B265EE"/>
    <w:pPr>
      <w:widowControl w:val="0"/>
      <w:autoSpaceDE w:val="0"/>
      <w:autoSpaceDN w:val="0"/>
      <w:adjustRightInd w:val="0"/>
      <w:spacing w:after="0" w:line="414"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B265EE"/>
    <w:pPr>
      <w:widowControl w:val="0"/>
      <w:autoSpaceDE w:val="0"/>
      <w:autoSpaceDN w:val="0"/>
      <w:adjustRightInd w:val="0"/>
      <w:spacing w:after="0" w:line="422" w:lineRule="exact"/>
      <w:jc w:val="both"/>
    </w:pPr>
    <w:rPr>
      <w:rFonts w:ascii="Times New Roman" w:eastAsiaTheme="minorEastAsia" w:hAnsi="Times New Roman" w:cs="Times New Roman"/>
      <w:sz w:val="24"/>
      <w:szCs w:val="24"/>
      <w:lang w:eastAsia="pl-PL"/>
    </w:rPr>
  </w:style>
  <w:style w:type="paragraph" w:customStyle="1" w:styleId="Style11">
    <w:name w:val="Style11"/>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2">
    <w:name w:val="Style12"/>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3">
    <w:name w:val="Style13"/>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4">
    <w:name w:val="Style14"/>
    <w:basedOn w:val="Normalny"/>
    <w:uiPriority w:val="99"/>
    <w:rsid w:val="00B265EE"/>
    <w:pPr>
      <w:widowControl w:val="0"/>
      <w:autoSpaceDE w:val="0"/>
      <w:autoSpaceDN w:val="0"/>
      <w:adjustRightInd w:val="0"/>
      <w:spacing w:after="0" w:line="413" w:lineRule="exact"/>
      <w:ind w:firstLine="408"/>
      <w:jc w:val="both"/>
    </w:pPr>
    <w:rPr>
      <w:rFonts w:ascii="Times New Roman" w:eastAsiaTheme="minorEastAsia" w:hAnsi="Times New Roman" w:cs="Times New Roman"/>
      <w:sz w:val="24"/>
      <w:szCs w:val="24"/>
      <w:lang w:eastAsia="pl-PL"/>
    </w:rPr>
  </w:style>
  <w:style w:type="paragraph" w:customStyle="1" w:styleId="Style15">
    <w:name w:val="Style15"/>
    <w:basedOn w:val="Normalny"/>
    <w:uiPriority w:val="99"/>
    <w:rsid w:val="00B265EE"/>
    <w:pPr>
      <w:widowControl w:val="0"/>
      <w:autoSpaceDE w:val="0"/>
      <w:autoSpaceDN w:val="0"/>
      <w:adjustRightInd w:val="0"/>
      <w:spacing w:after="0" w:line="415" w:lineRule="exact"/>
      <w:ind w:firstLine="533"/>
      <w:jc w:val="both"/>
    </w:pPr>
    <w:rPr>
      <w:rFonts w:ascii="Times New Roman" w:eastAsiaTheme="minorEastAsia" w:hAnsi="Times New Roman" w:cs="Times New Roman"/>
      <w:sz w:val="24"/>
      <w:szCs w:val="24"/>
      <w:lang w:eastAsia="pl-PL"/>
    </w:rPr>
  </w:style>
  <w:style w:type="paragraph" w:customStyle="1" w:styleId="Style16">
    <w:name w:val="Style16"/>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7">
    <w:name w:val="Style17"/>
    <w:basedOn w:val="Normalny"/>
    <w:uiPriority w:val="99"/>
    <w:rsid w:val="00B265EE"/>
    <w:pPr>
      <w:widowControl w:val="0"/>
      <w:autoSpaceDE w:val="0"/>
      <w:autoSpaceDN w:val="0"/>
      <w:adjustRightInd w:val="0"/>
      <w:spacing w:after="0" w:line="418" w:lineRule="exact"/>
      <w:ind w:hanging="274"/>
    </w:pPr>
    <w:rPr>
      <w:rFonts w:ascii="Times New Roman" w:eastAsiaTheme="minorEastAsia" w:hAnsi="Times New Roman" w:cs="Times New Roman"/>
      <w:sz w:val="24"/>
      <w:szCs w:val="24"/>
      <w:lang w:eastAsia="pl-PL"/>
    </w:rPr>
  </w:style>
  <w:style w:type="paragraph" w:customStyle="1" w:styleId="Style18">
    <w:name w:val="Style18"/>
    <w:basedOn w:val="Normalny"/>
    <w:uiPriority w:val="99"/>
    <w:rsid w:val="00B265EE"/>
    <w:pPr>
      <w:widowControl w:val="0"/>
      <w:autoSpaceDE w:val="0"/>
      <w:autoSpaceDN w:val="0"/>
      <w:adjustRightInd w:val="0"/>
      <w:spacing w:after="0" w:line="274" w:lineRule="exact"/>
      <w:ind w:firstLine="418"/>
    </w:pPr>
    <w:rPr>
      <w:rFonts w:ascii="Times New Roman" w:eastAsiaTheme="minorEastAsia" w:hAnsi="Times New Roman" w:cs="Times New Roman"/>
      <w:sz w:val="24"/>
      <w:szCs w:val="24"/>
      <w:lang w:eastAsia="pl-PL"/>
    </w:rPr>
  </w:style>
  <w:style w:type="paragraph" w:customStyle="1" w:styleId="Style19">
    <w:name w:val="Style19"/>
    <w:basedOn w:val="Normalny"/>
    <w:uiPriority w:val="99"/>
    <w:rsid w:val="00B265EE"/>
    <w:pPr>
      <w:widowControl w:val="0"/>
      <w:autoSpaceDE w:val="0"/>
      <w:autoSpaceDN w:val="0"/>
      <w:adjustRightInd w:val="0"/>
      <w:spacing w:after="0" w:line="442" w:lineRule="exact"/>
    </w:pPr>
    <w:rPr>
      <w:rFonts w:ascii="Times New Roman" w:eastAsiaTheme="minorEastAsia" w:hAnsi="Times New Roman" w:cs="Times New Roman"/>
      <w:sz w:val="24"/>
      <w:szCs w:val="24"/>
      <w:lang w:eastAsia="pl-PL"/>
    </w:rPr>
  </w:style>
  <w:style w:type="paragraph" w:customStyle="1" w:styleId="Style20">
    <w:name w:val="Style20"/>
    <w:basedOn w:val="Normalny"/>
    <w:uiPriority w:val="99"/>
    <w:rsid w:val="00B265EE"/>
    <w:pPr>
      <w:widowControl w:val="0"/>
      <w:autoSpaceDE w:val="0"/>
      <w:autoSpaceDN w:val="0"/>
      <w:adjustRightInd w:val="0"/>
      <w:spacing w:after="0" w:line="413" w:lineRule="exact"/>
      <w:ind w:firstLine="235"/>
    </w:pPr>
    <w:rPr>
      <w:rFonts w:ascii="Times New Roman" w:eastAsiaTheme="minorEastAsia" w:hAnsi="Times New Roman" w:cs="Times New Roman"/>
      <w:sz w:val="24"/>
      <w:szCs w:val="24"/>
      <w:lang w:eastAsia="pl-PL"/>
    </w:rPr>
  </w:style>
  <w:style w:type="paragraph" w:customStyle="1" w:styleId="Style21">
    <w:name w:val="Style21"/>
    <w:basedOn w:val="Normalny"/>
    <w:uiPriority w:val="99"/>
    <w:rsid w:val="00B265EE"/>
    <w:pPr>
      <w:widowControl w:val="0"/>
      <w:autoSpaceDE w:val="0"/>
      <w:autoSpaceDN w:val="0"/>
      <w:adjustRightInd w:val="0"/>
      <w:spacing w:after="0" w:line="418" w:lineRule="exact"/>
      <w:jc w:val="both"/>
    </w:pPr>
    <w:rPr>
      <w:rFonts w:ascii="Times New Roman" w:eastAsiaTheme="minorEastAsia" w:hAnsi="Times New Roman" w:cs="Times New Roman"/>
      <w:sz w:val="24"/>
      <w:szCs w:val="24"/>
      <w:lang w:eastAsia="pl-PL"/>
    </w:rPr>
  </w:style>
  <w:style w:type="paragraph" w:customStyle="1" w:styleId="Style22">
    <w:name w:val="Style22"/>
    <w:basedOn w:val="Normalny"/>
    <w:uiPriority w:val="99"/>
    <w:rsid w:val="00B265EE"/>
    <w:pPr>
      <w:widowControl w:val="0"/>
      <w:autoSpaceDE w:val="0"/>
      <w:autoSpaceDN w:val="0"/>
      <w:adjustRightInd w:val="0"/>
      <w:spacing w:after="0" w:line="413" w:lineRule="exact"/>
      <w:ind w:hanging="240"/>
    </w:pPr>
    <w:rPr>
      <w:rFonts w:ascii="Times New Roman" w:eastAsiaTheme="minorEastAsia" w:hAnsi="Times New Roman" w:cs="Times New Roman"/>
      <w:sz w:val="24"/>
      <w:szCs w:val="24"/>
      <w:lang w:eastAsia="pl-PL"/>
    </w:rPr>
  </w:style>
  <w:style w:type="paragraph" w:customStyle="1" w:styleId="Style23">
    <w:name w:val="Style23"/>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4">
    <w:name w:val="Style24"/>
    <w:basedOn w:val="Normalny"/>
    <w:uiPriority w:val="99"/>
    <w:rsid w:val="00B265EE"/>
    <w:pPr>
      <w:widowControl w:val="0"/>
      <w:autoSpaceDE w:val="0"/>
      <w:autoSpaceDN w:val="0"/>
      <w:adjustRightInd w:val="0"/>
      <w:spacing w:after="0" w:line="414" w:lineRule="exact"/>
      <w:ind w:firstLine="538"/>
    </w:pPr>
    <w:rPr>
      <w:rFonts w:ascii="Times New Roman" w:eastAsiaTheme="minorEastAsia" w:hAnsi="Times New Roman" w:cs="Times New Roman"/>
      <w:sz w:val="24"/>
      <w:szCs w:val="24"/>
      <w:lang w:eastAsia="pl-PL"/>
    </w:rPr>
  </w:style>
  <w:style w:type="paragraph" w:customStyle="1" w:styleId="Style25">
    <w:name w:val="Style25"/>
    <w:basedOn w:val="Normalny"/>
    <w:uiPriority w:val="99"/>
    <w:rsid w:val="00B265EE"/>
    <w:pPr>
      <w:widowControl w:val="0"/>
      <w:autoSpaceDE w:val="0"/>
      <w:autoSpaceDN w:val="0"/>
      <w:adjustRightInd w:val="0"/>
      <w:spacing w:after="0" w:line="418" w:lineRule="exact"/>
    </w:pPr>
    <w:rPr>
      <w:rFonts w:ascii="Times New Roman" w:eastAsiaTheme="minorEastAsia" w:hAnsi="Times New Roman" w:cs="Times New Roman"/>
      <w:sz w:val="24"/>
      <w:szCs w:val="24"/>
      <w:lang w:eastAsia="pl-PL"/>
    </w:rPr>
  </w:style>
  <w:style w:type="paragraph" w:customStyle="1" w:styleId="Style26">
    <w:name w:val="Style26"/>
    <w:basedOn w:val="Normalny"/>
    <w:uiPriority w:val="99"/>
    <w:rsid w:val="00B265EE"/>
    <w:pPr>
      <w:widowControl w:val="0"/>
      <w:autoSpaceDE w:val="0"/>
      <w:autoSpaceDN w:val="0"/>
      <w:adjustRightInd w:val="0"/>
      <w:spacing w:after="0" w:line="422" w:lineRule="exact"/>
      <w:jc w:val="both"/>
    </w:pPr>
    <w:rPr>
      <w:rFonts w:ascii="Times New Roman" w:eastAsiaTheme="minorEastAsia" w:hAnsi="Times New Roman" w:cs="Times New Roman"/>
      <w:sz w:val="24"/>
      <w:szCs w:val="24"/>
      <w:lang w:eastAsia="pl-PL"/>
    </w:rPr>
  </w:style>
  <w:style w:type="paragraph" w:customStyle="1" w:styleId="Style27">
    <w:name w:val="Style27"/>
    <w:basedOn w:val="Normalny"/>
    <w:uiPriority w:val="99"/>
    <w:rsid w:val="00B265EE"/>
    <w:pPr>
      <w:widowControl w:val="0"/>
      <w:autoSpaceDE w:val="0"/>
      <w:autoSpaceDN w:val="0"/>
      <w:adjustRightInd w:val="0"/>
      <w:spacing w:after="0" w:line="206" w:lineRule="exact"/>
    </w:pPr>
    <w:rPr>
      <w:rFonts w:ascii="Times New Roman" w:eastAsiaTheme="minorEastAsia" w:hAnsi="Times New Roman" w:cs="Times New Roman"/>
      <w:sz w:val="24"/>
      <w:szCs w:val="24"/>
      <w:lang w:eastAsia="pl-PL"/>
    </w:rPr>
  </w:style>
  <w:style w:type="paragraph" w:customStyle="1" w:styleId="Style28">
    <w:name w:val="Style28"/>
    <w:basedOn w:val="Normalny"/>
    <w:uiPriority w:val="99"/>
    <w:rsid w:val="00B265EE"/>
    <w:pPr>
      <w:widowControl w:val="0"/>
      <w:autoSpaceDE w:val="0"/>
      <w:autoSpaceDN w:val="0"/>
      <w:adjustRightInd w:val="0"/>
      <w:spacing w:after="0" w:line="413" w:lineRule="exact"/>
    </w:pPr>
    <w:rPr>
      <w:rFonts w:ascii="Times New Roman" w:eastAsiaTheme="minorEastAsia" w:hAnsi="Times New Roman" w:cs="Times New Roman"/>
      <w:sz w:val="24"/>
      <w:szCs w:val="24"/>
      <w:lang w:eastAsia="pl-PL"/>
    </w:rPr>
  </w:style>
  <w:style w:type="paragraph" w:customStyle="1" w:styleId="Style29">
    <w:name w:val="Style29"/>
    <w:basedOn w:val="Normalny"/>
    <w:uiPriority w:val="99"/>
    <w:rsid w:val="00B265EE"/>
    <w:pPr>
      <w:widowControl w:val="0"/>
      <w:autoSpaceDE w:val="0"/>
      <w:autoSpaceDN w:val="0"/>
      <w:adjustRightInd w:val="0"/>
      <w:spacing w:after="0" w:line="413" w:lineRule="exact"/>
      <w:ind w:hanging="86"/>
    </w:pPr>
    <w:rPr>
      <w:rFonts w:ascii="Times New Roman" w:eastAsiaTheme="minorEastAsia" w:hAnsi="Times New Roman" w:cs="Times New Roman"/>
      <w:sz w:val="24"/>
      <w:szCs w:val="24"/>
      <w:lang w:eastAsia="pl-PL"/>
    </w:rPr>
  </w:style>
  <w:style w:type="character" w:customStyle="1" w:styleId="FontStyle35">
    <w:name w:val="Font Style35"/>
    <w:basedOn w:val="Domylnaczcionkaakapitu"/>
    <w:uiPriority w:val="99"/>
    <w:rsid w:val="00B265EE"/>
    <w:rPr>
      <w:rFonts w:ascii="Times New Roman" w:hAnsi="Times New Roman" w:cs="Times New Roman"/>
      <w:sz w:val="16"/>
      <w:szCs w:val="16"/>
    </w:rPr>
  </w:style>
  <w:style w:type="character" w:customStyle="1" w:styleId="FontStyle36">
    <w:name w:val="Font Style36"/>
    <w:basedOn w:val="Domylnaczcionkaakapitu"/>
    <w:uiPriority w:val="99"/>
    <w:rsid w:val="00B265EE"/>
    <w:rPr>
      <w:rFonts w:ascii="Times New Roman" w:hAnsi="Times New Roman" w:cs="Times New Roman"/>
      <w:b/>
      <w:bCs/>
      <w:sz w:val="22"/>
      <w:szCs w:val="22"/>
    </w:rPr>
  </w:style>
  <w:style w:type="character" w:customStyle="1" w:styleId="FontStyle38">
    <w:name w:val="Font Style38"/>
    <w:basedOn w:val="Domylnaczcionkaakapitu"/>
    <w:uiPriority w:val="99"/>
    <w:rsid w:val="00B265EE"/>
    <w:rPr>
      <w:rFonts w:ascii="Times New Roman" w:hAnsi="Times New Roman" w:cs="Times New Roman"/>
      <w:sz w:val="22"/>
      <w:szCs w:val="22"/>
    </w:rPr>
  </w:style>
  <w:style w:type="character" w:customStyle="1" w:styleId="FontStyle39">
    <w:name w:val="Font Style39"/>
    <w:basedOn w:val="Domylnaczcionkaakapitu"/>
    <w:uiPriority w:val="99"/>
    <w:rsid w:val="00B265EE"/>
    <w:rPr>
      <w:rFonts w:ascii="Times New Roman" w:hAnsi="Times New Roman" w:cs="Times New Roman"/>
      <w:b/>
      <w:bCs/>
      <w:sz w:val="20"/>
      <w:szCs w:val="20"/>
    </w:rPr>
  </w:style>
  <w:style w:type="paragraph" w:styleId="Tekstpodstawowywcity2">
    <w:name w:val="Body Text Indent 2"/>
    <w:basedOn w:val="Normalny"/>
    <w:link w:val="Tekstpodstawowywcity2Znak"/>
    <w:rsid w:val="00B265EE"/>
    <w:pPr>
      <w:spacing w:after="0" w:line="360" w:lineRule="auto"/>
      <w:ind w:firstLine="576"/>
      <w:jc w:val="both"/>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B265E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B265EE"/>
    <w:pPr>
      <w:widowControl w:val="0"/>
      <w:autoSpaceDE w:val="0"/>
      <w:autoSpaceDN w:val="0"/>
      <w:adjustRightInd w:val="0"/>
      <w:spacing w:after="120" w:line="240" w:lineRule="auto"/>
      <w:ind w:left="283"/>
    </w:pPr>
    <w:rPr>
      <w:rFonts w:ascii="Times New Roman" w:eastAsiaTheme="minorEastAsia"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B265EE"/>
    <w:rPr>
      <w:rFonts w:ascii="Times New Roman" w:eastAsiaTheme="minorEastAsia" w:hAnsi="Times New Roman" w:cs="Times New Roman"/>
      <w:sz w:val="24"/>
      <w:szCs w:val="24"/>
      <w:lang w:eastAsia="pl-PL"/>
    </w:rPr>
  </w:style>
  <w:style w:type="paragraph" w:styleId="Tekstpodstawowy2">
    <w:name w:val="Body Text 2"/>
    <w:basedOn w:val="Normalny"/>
    <w:link w:val="Tekstpodstawowy2Znak"/>
    <w:uiPriority w:val="99"/>
    <w:unhideWhenUsed/>
    <w:rsid w:val="00B265EE"/>
    <w:pPr>
      <w:widowControl w:val="0"/>
      <w:autoSpaceDE w:val="0"/>
      <w:autoSpaceDN w:val="0"/>
      <w:adjustRightInd w:val="0"/>
      <w:spacing w:after="120" w:line="480" w:lineRule="auto"/>
    </w:pPr>
    <w:rPr>
      <w:rFonts w:ascii="Times New Roman" w:eastAsiaTheme="minorEastAsia"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B265EE"/>
    <w:rPr>
      <w:rFonts w:ascii="Times New Roman" w:eastAsiaTheme="minorEastAsia" w:hAnsi="Times New Roman" w:cs="Times New Roman"/>
      <w:sz w:val="24"/>
      <w:szCs w:val="24"/>
      <w:lang w:eastAsia="pl-PL"/>
    </w:rPr>
  </w:style>
  <w:style w:type="paragraph" w:customStyle="1" w:styleId="tekstIwona">
    <w:name w:val="tekst Iwona"/>
    <w:basedOn w:val="Normalny"/>
    <w:link w:val="tekstIwonaZnak"/>
    <w:rsid w:val="00B265EE"/>
    <w:pPr>
      <w:spacing w:after="0" w:line="360" w:lineRule="auto"/>
      <w:ind w:firstLine="709"/>
      <w:jc w:val="both"/>
    </w:pPr>
    <w:rPr>
      <w:rFonts w:ascii="Arial" w:eastAsia="Times New Roman" w:hAnsi="Arial" w:cs="Times New Roman"/>
      <w:sz w:val="24"/>
      <w:szCs w:val="24"/>
      <w:lang w:eastAsia="pl-PL"/>
    </w:rPr>
  </w:style>
  <w:style w:type="character" w:customStyle="1" w:styleId="tekstIwonaZnak">
    <w:name w:val="tekst Iwona Znak"/>
    <w:basedOn w:val="Domylnaczcionkaakapitu"/>
    <w:link w:val="tekstIwona"/>
    <w:rsid w:val="00B265EE"/>
    <w:rPr>
      <w:rFonts w:ascii="Arial" w:eastAsia="Times New Roman" w:hAnsi="Arial" w:cs="Times New Roman"/>
      <w:sz w:val="24"/>
      <w:szCs w:val="24"/>
      <w:lang w:eastAsia="pl-PL"/>
    </w:rPr>
  </w:style>
  <w:style w:type="character" w:customStyle="1" w:styleId="menutrescart">
    <w:name w:val="menu_trescart"/>
    <w:basedOn w:val="Domylnaczcionkaakapitu"/>
    <w:rsid w:val="00B265EE"/>
  </w:style>
  <w:style w:type="table" w:styleId="Tabela-Siatka">
    <w:name w:val="Table Grid"/>
    <w:basedOn w:val="Standardowy"/>
    <w:rsid w:val="00B265EE"/>
    <w:pPr>
      <w:spacing w:after="0" w:line="240" w:lineRule="auto"/>
    </w:pPr>
    <w:rPr>
      <w:rFonts w:ascii="Times New Roman" w:eastAsia="Times New Roman" w:hAnsi="Times New Roman" w:cs="Times New Roman"/>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sia">
    <w:name w:val="Kasia"/>
    <w:basedOn w:val="Normalny"/>
    <w:rsid w:val="00B265EE"/>
    <w:pPr>
      <w:spacing w:after="0" w:line="360" w:lineRule="auto"/>
      <w:ind w:firstLine="708"/>
      <w:jc w:val="both"/>
    </w:pPr>
    <w:rPr>
      <w:rFonts w:ascii="Times New Roman" w:eastAsia="Times New Roman" w:hAnsi="Times New Roman" w:cs="Times New Roman"/>
      <w:sz w:val="24"/>
      <w:szCs w:val="24"/>
      <w:lang w:eastAsia="pl-PL"/>
    </w:rPr>
  </w:style>
  <w:style w:type="paragraph" w:customStyle="1" w:styleId="punktowanie1">
    <w:name w:val="punktowanie 1"/>
    <w:basedOn w:val="standardowymj"/>
    <w:rsid w:val="00B265EE"/>
    <w:pPr>
      <w:tabs>
        <w:tab w:val="num" w:pos="900"/>
      </w:tabs>
      <w:ind w:left="1240" w:hanging="340"/>
    </w:pPr>
  </w:style>
  <w:style w:type="paragraph" w:customStyle="1" w:styleId="standardowymj">
    <w:name w:val="standardowy mój"/>
    <w:basedOn w:val="Normalny"/>
    <w:rsid w:val="00B265EE"/>
    <w:pPr>
      <w:spacing w:after="0" w:line="360" w:lineRule="auto"/>
      <w:jc w:val="both"/>
    </w:pPr>
    <w:rPr>
      <w:rFonts w:ascii="Times New Roman" w:eastAsia="Times New Roman" w:hAnsi="Times New Roman" w:cs="Times New Roman"/>
      <w:sz w:val="24"/>
      <w:szCs w:val="24"/>
      <w:lang w:eastAsia="pl-PL"/>
    </w:rPr>
  </w:style>
  <w:style w:type="character" w:customStyle="1" w:styleId="FontStyle29">
    <w:name w:val="Font Style29"/>
    <w:uiPriority w:val="99"/>
    <w:rsid w:val="00B265EE"/>
    <w:rPr>
      <w:rFonts w:ascii="Arial" w:hAnsi="Arial" w:cs="Arial" w:hint="default"/>
      <w:sz w:val="18"/>
      <w:szCs w:val="18"/>
    </w:rPr>
  </w:style>
  <w:style w:type="character" w:customStyle="1" w:styleId="FontStyle45">
    <w:name w:val="Font Style45"/>
    <w:basedOn w:val="Domylnaczcionkaakapitu"/>
    <w:uiPriority w:val="99"/>
    <w:rsid w:val="00B265EE"/>
    <w:rPr>
      <w:rFonts w:ascii="Times New Roman" w:hAnsi="Times New Roman" w:cs="Times New Roman"/>
      <w:sz w:val="20"/>
      <w:szCs w:val="20"/>
    </w:rPr>
  </w:style>
  <w:style w:type="paragraph" w:styleId="Tekstpodstawowy">
    <w:name w:val="Body Text"/>
    <w:basedOn w:val="Normalny"/>
    <w:link w:val="TekstpodstawowyZnak"/>
    <w:uiPriority w:val="99"/>
    <w:unhideWhenUsed/>
    <w:rsid w:val="00B265EE"/>
    <w:pPr>
      <w:widowControl w:val="0"/>
      <w:autoSpaceDE w:val="0"/>
      <w:autoSpaceDN w:val="0"/>
      <w:adjustRightInd w:val="0"/>
      <w:spacing w:after="120" w:line="240" w:lineRule="auto"/>
    </w:pPr>
    <w:rPr>
      <w:rFonts w:ascii="Times New Roman" w:eastAsiaTheme="minorEastAsia"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B265EE"/>
    <w:rPr>
      <w:rFonts w:ascii="Times New Roman" w:eastAsiaTheme="minorEastAsia" w:hAnsi="Times New Roman" w:cs="Times New Roman"/>
      <w:sz w:val="24"/>
      <w:szCs w:val="24"/>
      <w:lang w:eastAsia="pl-PL"/>
    </w:rPr>
  </w:style>
  <w:style w:type="paragraph" w:customStyle="1" w:styleId="Tekstpodstawowywcity21">
    <w:name w:val="Tekst podstawowy wcięty 21"/>
    <w:basedOn w:val="Normalny"/>
    <w:rsid w:val="00B265EE"/>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MarcinZnak">
    <w:name w:val="Marcin Znak"/>
    <w:basedOn w:val="Normalny"/>
    <w:rsid w:val="00B265EE"/>
    <w:pPr>
      <w:spacing w:after="0" w:line="360" w:lineRule="auto"/>
      <w:ind w:firstLine="851"/>
      <w:jc w:val="both"/>
    </w:pPr>
    <w:rPr>
      <w:rFonts w:ascii="Arial" w:eastAsia="Times New Roman" w:hAnsi="Arial" w:cs="Times New Roman"/>
      <w:bCs/>
      <w:sz w:val="24"/>
      <w:szCs w:val="24"/>
      <w:lang w:eastAsia="pl-PL"/>
    </w:rPr>
  </w:style>
  <w:style w:type="paragraph" w:customStyle="1" w:styleId="inic">
    <w:name w:val="inic"/>
    <w:basedOn w:val="Normalny"/>
    <w:rsid w:val="00B265E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owymjZnakZnakZnak">
    <w:name w:val="standardowy mój Znak Znak Znak"/>
    <w:basedOn w:val="Normalny"/>
    <w:link w:val="standardowymjZnakZnakZnakZnak"/>
    <w:rsid w:val="00B265EE"/>
    <w:pPr>
      <w:spacing w:after="0" w:line="360" w:lineRule="auto"/>
      <w:jc w:val="both"/>
    </w:pPr>
    <w:rPr>
      <w:rFonts w:ascii="Times New Roman" w:eastAsia="Times New Roman" w:hAnsi="Times New Roman" w:cs="Times New Roman"/>
      <w:sz w:val="24"/>
      <w:szCs w:val="24"/>
      <w:lang w:eastAsia="pl-PL"/>
    </w:rPr>
  </w:style>
  <w:style w:type="character" w:customStyle="1" w:styleId="standardowymjZnakZnakZnakZnak">
    <w:name w:val="standardowy mój Znak Znak Znak Znak"/>
    <w:basedOn w:val="Domylnaczcionkaakapitu"/>
    <w:link w:val="standardowymjZnakZnakZnak"/>
    <w:rsid w:val="00B265EE"/>
    <w:rPr>
      <w:rFonts w:ascii="Times New Roman" w:eastAsia="Times New Roman" w:hAnsi="Times New Roman" w:cs="Times New Roman"/>
      <w:sz w:val="24"/>
      <w:szCs w:val="24"/>
      <w:lang w:eastAsia="pl-PL"/>
    </w:rPr>
  </w:style>
  <w:style w:type="character" w:styleId="Hipercze">
    <w:name w:val="Hyperlink"/>
    <w:basedOn w:val="Domylnaczcionkaakapitu"/>
    <w:rsid w:val="00B265EE"/>
    <w:rPr>
      <w:color w:val="0000FF"/>
      <w:u w:val="single"/>
    </w:rPr>
  </w:style>
  <w:style w:type="paragraph" w:styleId="Akapitzlist">
    <w:name w:val="List Paragraph"/>
    <w:basedOn w:val="Normalny"/>
    <w:uiPriority w:val="34"/>
    <w:qFormat/>
    <w:rsid w:val="00B265EE"/>
    <w:pPr>
      <w:widowControl w:val="0"/>
      <w:autoSpaceDE w:val="0"/>
      <w:autoSpaceDN w:val="0"/>
      <w:adjustRightInd w:val="0"/>
      <w:spacing w:after="0" w:line="240" w:lineRule="auto"/>
      <w:ind w:left="720"/>
      <w:contextualSpacing/>
    </w:pPr>
    <w:rPr>
      <w:rFonts w:ascii="Times New Roman" w:eastAsiaTheme="minorEastAsia" w:hAnsi="Times New Roman" w:cs="Times New Roman"/>
      <w:sz w:val="24"/>
      <w:szCs w:val="24"/>
      <w:lang w:eastAsia="pl-PL"/>
    </w:rPr>
  </w:style>
  <w:style w:type="paragraph" w:styleId="Stopka">
    <w:name w:val="footer"/>
    <w:basedOn w:val="Normalny"/>
    <w:link w:val="StopkaZnak"/>
    <w:unhideWhenUsed/>
    <w:rsid w:val="00B265EE"/>
    <w:pPr>
      <w:widowControl w:val="0"/>
      <w:tabs>
        <w:tab w:val="center" w:pos="4153"/>
        <w:tab w:val="right" w:pos="8306"/>
      </w:tabs>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StopkaZnak">
    <w:name w:val="Stopka Znak"/>
    <w:basedOn w:val="Domylnaczcionkaakapitu"/>
    <w:link w:val="Stopka"/>
    <w:rsid w:val="00B265EE"/>
    <w:rPr>
      <w:rFonts w:ascii="Times New Roman" w:eastAsiaTheme="minorEastAsia" w:hAnsi="Times New Roman" w:cs="Times New Roman"/>
      <w:sz w:val="24"/>
      <w:szCs w:val="24"/>
      <w:lang w:eastAsia="pl-PL"/>
    </w:rPr>
  </w:style>
  <w:style w:type="character" w:customStyle="1" w:styleId="FontStyle60">
    <w:name w:val="Font Style60"/>
    <w:basedOn w:val="Domylnaczcionkaakapitu"/>
    <w:uiPriority w:val="99"/>
    <w:rsid w:val="00B265EE"/>
    <w:rPr>
      <w:rFonts w:ascii="Times New Roman" w:hAnsi="Times New Roman" w:cs="Times New Roman"/>
      <w:sz w:val="20"/>
      <w:szCs w:val="20"/>
    </w:rPr>
  </w:style>
  <w:style w:type="character" w:customStyle="1" w:styleId="FontStyle44">
    <w:name w:val="Font Style44"/>
    <w:basedOn w:val="Domylnaczcionkaakapitu"/>
    <w:uiPriority w:val="99"/>
    <w:rsid w:val="00B265EE"/>
    <w:rPr>
      <w:rFonts w:ascii="Times New Roman" w:hAnsi="Times New Roman" w:cs="Times New Roman"/>
      <w:sz w:val="22"/>
      <w:szCs w:val="22"/>
    </w:rPr>
  </w:style>
  <w:style w:type="character" w:customStyle="1" w:styleId="FontStyle43">
    <w:name w:val="Font Style43"/>
    <w:basedOn w:val="Domylnaczcionkaakapitu"/>
    <w:uiPriority w:val="99"/>
    <w:rsid w:val="00B265EE"/>
    <w:rPr>
      <w:rFonts w:ascii="Times New Roman" w:hAnsi="Times New Roman" w:cs="Times New Roman"/>
      <w:b/>
      <w:bCs/>
      <w:sz w:val="22"/>
      <w:szCs w:val="22"/>
    </w:rPr>
  </w:style>
  <w:style w:type="paragraph" w:customStyle="1" w:styleId="Style35">
    <w:name w:val="Style35"/>
    <w:basedOn w:val="Normalny"/>
    <w:uiPriority w:val="99"/>
    <w:rsid w:val="00B265EE"/>
    <w:pPr>
      <w:widowControl w:val="0"/>
      <w:autoSpaceDE w:val="0"/>
      <w:autoSpaceDN w:val="0"/>
      <w:adjustRightInd w:val="0"/>
      <w:spacing w:after="0" w:line="275" w:lineRule="exact"/>
      <w:ind w:hanging="346"/>
      <w:jc w:val="both"/>
    </w:pPr>
    <w:rPr>
      <w:rFonts w:ascii="Times New Roman" w:eastAsiaTheme="minorEastAsia" w:hAnsi="Times New Roman" w:cs="Times New Roman"/>
      <w:sz w:val="24"/>
      <w:szCs w:val="24"/>
      <w:lang w:eastAsia="pl-PL"/>
    </w:rPr>
  </w:style>
  <w:style w:type="character" w:customStyle="1" w:styleId="FontStyle54">
    <w:name w:val="Font Style54"/>
    <w:basedOn w:val="Domylnaczcionkaakapitu"/>
    <w:uiPriority w:val="99"/>
    <w:rsid w:val="00B265EE"/>
    <w:rPr>
      <w:rFonts w:ascii="Times New Roman" w:hAnsi="Times New Roman" w:cs="Times New Roman"/>
      <w:i/>
      <w:iCs/>
      <w:sz w:val="20"/>
      <w:szCs w:val="20"/>
    </w:rPr>
  </w:style>
  <w:style w:type="character" w:customStyle="1" w:styleId="FontStyle57">
    <w:name w:val="Font Style57"/>
    <w:basedOn w:val="Domylnaczcionkaakapitu"/>
    <w:uiPriority w:val="99"/>
    <w:rsid w:val="00B265EE"/>
    <w:rPr>
      <w:rFonts w:ascii="Times New Roman" w:hAnsi="Times New Roman" w:cs="Times New Roman"/>
      <w:b/>
      <w:bCs/>
      <w:sz w:val="20"/>
      <w:szCs w:val="20"/>
    </w:rPr>
  </w:style>
  <w:style w:type="paragraph" w:customStyle="1" w:styleId="Teksttreci">
    <w:name w:val="Tekst treści"/>
    <w:basedOn w:val="Normalny"/>
    <w:rsid w:val="00B265EE"/>
    <w:pPr>
      <w:widowControl w:val="0"/>
      <w:shd w:val="clear" w:color="auto" w:fill="FFFFFF"/>
      <w:spacing w:before="300" w:after="0" w:line="250" w:lineRule="exact"/>
      <w:ind w:hanging="360"/>
      <w:jc w:val="both"/>
    </w:pPr>
    <w:rPr>
      <w:rFonts w:ascii="Times New Roman" w:eastAsia="Times New Roman" w:hAnsi="Times New Roman" w:cs="Times New Roman"/>
      <w:sz w:val="21"/>
      <w:szCs w:val="21"/>
      <w:lang w:eastAsia="zh-CN"/>
    </w:rPr>
  </w:style>
  <w:style w:type="paragraph" w:customStyle="1" w:styleId="Bezodstpw1">
    <w:name w:val="Bez odstępów1"/>
    <w:rsid w:val="00B265EE"/>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zh-CN"/>
    </w:rPr>
  </w:style>
  <w:style w:type="character" w:customStyle="1" w:styleId="TeksttreciOdstpy3pt">
    <w:name w:val="Tekst treści + Odstępy 3 pt"/>
    <w:rsid w:val="00B265EE"/>
    <w:rPr>
      <w:rFonts w:ascii="Times New Roman" w:eastAsia="Times New Roman" w:hAnsi="Times New Roman" w:cs="Times New Roman"/>
      <w:b w:val="0"/>
      <w:bCs w:val="0"/>
      <w:i w:val="0"/>
      <w:iCs w:val="0"/>
      <w:caps w:val="0"/>
      <w:smallCaps w:val="0"/>
      <w:strike w:val="0"/>
      <w:dstrike w:val="0"/>
      <w:color w:val="000000"/>
      <w:spacing w:val="60"/>
      <w:w w:val="100"/>
      <w:position w:val="0"/>
      <w:sz w:val="21"/>
      <w:szCs w:val="21"/>
      <w:u w:val="none"/>
      <w:shd w:val="clear" w:color="auto" w:fill="FFFFFF"/>
      <w:vertAlign w:val="baseline"/>
      <w:lang w:val="pl-PL"/>
    </w:rPr>
  </w:style>
  <w:style w:type="character" w:customStyle="1" w:styleId="TeksttreciKursywa">
    <w:name w:val="Tekst treści + Kursywa"/>
    <w:rsid w:val="00B265EE"/>
    <w:rPr>
      <w:rFonts w:ascii="Times New Roman" w:eastAsia="Times New Roman" w:hAnsi="Times New Roman" w:cs="Times New Roman"/>
      <w:b w:val="0"/>
      <w:bCs w:val="0"/>
      <w:i/>
      <w:iCs/>
      <w:caps w:val="0"/>
      <w:smallCaps w:val="0"/>
      <w:strike w:val="0"/>
      <w:dstrike w:val="0"/>
      <w:color w:val="000000"/>
      <w:spacing w:val="0"/>
      <w:w w:val="100"/>
      <w:position w:val="0"/>
      <w:sz w:val="21"/>
      <w:szCs w:val="21"/>
      <w:u w:val="none"/>
      <w:shd w:val="clear" w:color="auto" w:fill="FFFFFF"/>
      <w:vertAlign w:val="baseline"/>
      <w:lang w:val="pl-PL"/>
    </w:rPr>
  </w:style>
  <w:style w:type="character" w:customStyle="1" w:styleId="FontStyle143">
    <w:name w:val="Font Style143"/>
    <w:basedOn w:val="Domylnaczcionkaakapitu"/>
    <w:uiPriority w:val="99"/>
    <w:rsid w:val="00B265EE"/>
    <w:rPr>
      <w:rFonts w:ascii="Arial" w:hAnsi="Arial" w:cs="Arial"/>
      <w:sz w:val="20"/>
      <w:szCs w:val="20"/>
    </w:rPr>
  </w:style>
  <w:style w:type="paragraph" w:customStyle="1" w:styleId="Default">
    <w:name w:val="Default"/>
    <w:rsid w:val="00B265EE"/>
    <w:pPr>
      <w:suppressAutoHyphens/>
      <w:autoSpaceDE w:val="0"/>
      <w:spacing w:after="0" w:line="240" w:lineRule="auto"/>
    </w:pPr>
    <w:rPr>
      <w:rFonts w:ascii="Times New Roman" w:eastAsia="Calibri" w:hAnsi="Times New Roman" w:cs="Times New Roman"/>
      <w:color w:val="000000"/>
      <w:sz w:val="24"/>
      <w:szCs w:val="24"/>
      <w:lang w:eastAsia="zh-CN"/>
    </w:rPr>
  </w:style>
  <w:style w:type="character" w:customStyle="1" w:styleId="TeksttreciPogrubienie">
    <w:name w:val="Tekst treści + Pogrubienie"/>
    <w:rsid w:val="00B265EE"/>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shd w:val="clear" w:color="auto" w:fill="FFFFFF"/>
      <w:vertAlign w:val="baseline"/>
      <w:lang w:val="pl-PL"/>
    </w:rPr>
  </w:style>
  <w:style w:type="paragraph" w:customStyle="1" w:styleId="Nagwek40">
    <w:name w:val="Nagłówek #4"/>
    <w:basedOn w:val="Normalny"/>
    <w:rsid w:val="00B265EE"/>
    <w:pPr>
      <w:widowControl w:val="0"/>
      <w:shd w:val="clear" w:color="auto" w:fill="FFFFFF"/>
      <w:spacing w:after="60" w:line="0" w:lineRule="atLeast"/>
      <w:ind w:hanging="680"/>
      <w:jc w:val="both"/>
    </w:pPr>
    <w:rPr>
      <w:rFonts w:ascii="Times New Roman" w:eastAsia="Times New Roman" w:hAnsi="Times New Roman" w:cs="Times New Roman"/>
      <w:b/>
      <w:bCs/>
      <w:sz w:val="21"/>
      <w:szCs w:val="21"/>
      <w:lang w:eastAsia="zh-CN"/>
    </w:rPr>
  </w:style>
  <w:style w:type="paragraph" w:customStyle="1" w:styleId="Teksttreci4">
    <w:name w:val="Tekst treści (4)"/>
    <w:basedOn w:val="Normalny"/>
    <w:link w:val="Teksttreci40"/>
    <w:rsid w:val="00B265EE"/>
    <w:pPr>
      <w:widowControl w:val="0"/>
      <w:shd w:val="clear" w:color="auto" w:fill="FFFFFF"/>
      <w:spacing w:after="0" w:line="250" w:lineRule="exact"/>
      <w:ind w:hanging="340"/>
      <w:jc w:val="both"/>
    </w:pPr>
    <w:rPr>
      <w:rFonts w:ascii="Times New Roman" w:eastAsia="Times New Roman" w:hAnsi="Times New Roman" w:cs="Times New Roman"/>
      <w:b/>
      <w:bCs/>
      <w:sz w:val="21"/>
      <w:szCs w:val="21"/>
      <w:lang w:eastAsia="zh-CN"/>
    </w:rPr>
  </w:style>
  <w:style w:type="character" w:customStyle="1" w:styleId="FontStyle40">
    <w:name w:val="Font Style40"/>
    <w:basedOn w:val="Domylnaczcionkaakapitu"/>
    <w:uiPriority w:val="99"/>
    <w:rsid w:val="00B265EE"/>
    <w:rPr>
      <w:rFonts w:ascii="Times New Roman" w:hAnsi="Times New Roman" w:cs="Times New Roman"/>
      <w:sz w:val="20"/>
      <w:szCs w:val="20"/>
    </w:rPr>
  </w:style>
  <w:style w:type="character" w:customStyle="1" w:styleId="FontStyle41">
    <w:name w:val="Font Style41"/>
    <w:basedOn w:val="Domylnaczcionkaakapitu"/>
    <w:uiPriority w:val="99"/>
    <w:rsid w:val="00B265EE"/>
    <w:rPr>
      <w:rFonts w:ascii="Times New Roman" w:hAnsi="Times New Roman" w:cs="Times New Roman"/>
      <w:b/>
      <w:bCs/>
      <w:sz w:val="20"/>
      <w:szCs w:val="20"/>
    </w:rPr>
  </w:style>
  <w:style w:type="paragraph" w:customStyle="1" w:styleId="Style34">
    <w:name w:val="Style34"/>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40">
    <w:name w:val="Style40"/>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43">
    <w:name w:val="Style43"/>
    <w:basedOn w:val="Normalny"/>
    <w:uiPriority w:val="99"/>
    <w:rsid w:val="00B265E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44">
    <w:name w:val="Style44"/>
    <w:basedOn w:val="Normalny"/>
    <w:uiPriority w:val="99"/>
    <w:rsid w:val="00B265EE"/>
    <w:pPr>
      <w:widowControl w:val="0"/>
      <w:autoSpaceDE w:val="0"/>
      <w:autoSpaceDN w:val="0"/>
      <w:adjustRightInd w:val="0"/>
      <w:spacing w:after="0" w:line="276" w:lineRule="exact"/>
      <w:ind w:firstLine="350"/>
    </w:pPr>
    <w:rPr>
      <w:rFonts w:ascii="Times New Roman" w:eastAsiaTheme="minorEastAsia" w:hAnsi="Times New Roman" w:cs="Times New Roman"/>
      <w:sz w:val="24"/>
      <w:szCs w:val="24"/>
      <w:lang w:eastAsia="pl-PL"/>
    </w:rPr>
  </w:style>
  <w:style w:type="paragraph" w:customStyle="1" w:styleId="Style45">
    <w:name w:val="Style45"/>
    <w:basedOn w:val="Normalny"/>
    <w:uiPriority w:val="99"/>
    <w:rsid w:val="00B265EE"/>
    <w:pPr>
      <w:widowControl w:val="0"/>
      <w:autoSpaceDE w:val="0"/>
      <w:autoSpaceDN w:val="0"/>
      <w:adjustRightInd w:val="0"/>
      <w:spacing w:after="0" w:line="278" w:lineRule="exact"/>
      <w:ind w:hanging="370"/>
    </w:pPr>
    <w:rPr>
      <w:rFonts w:ascii="Times New Roman" w:eastAsiaTheme="minorEastAsia" w:hAnsi="Times New Roman" w:cs="Times New Roman"/>
      <w:sz w:val="24"/>
      <w:szCs w:val="24"/>
      <w:lang w:eastAsia="pl-PL"/>
    </w:rPr>
  </w:style>
  <w:style w:type="character" w:customStyle="1" w:styleId="FontStyle55">
    <w:name w:val="Font Style55"/>
    <w:basedOn w:val="Domylnaczcionkaakapitu"/>
    <w:uiPriority w:val="99"/>
    <w:rsid w:val="00B265EE"/>
    <w:rPr>
      <w:rFonts w:ascii="Times New Roman" w:hAnsi="Times New Roman" w:cs="Times New Roman"/>
      <w:sz w:val="18"/>
      <w:szCs w:val="18"/>
    </w:rPr>
  </w:style>
  <w:style w:type="character" w:customStyle="1" w:styleId="FontStyle56">
    <w:name w:val="Font Style56"/>
    <w:basedOn w:val="Domylnaczcionkaakapitu"/>
    <w:uiPriority w:val="99"/>
    <w:rsid w:val="00B265EE"/>
    <w:rPr>
      <w:rFonts w:ascii="Times New Roman" w:hAnsi="Times New Roman" w:cs="Times New Roman"/>
      <w:sz w:val="20"/>
      <w:szCs w:val="20"/>
    </w:rPr>
  </w:style>
  <w:style w:type="paragraph" w:styleId="Nagwek">
    <w:name w:val="header"/>
    <w:basedOn w:val="Normalny"/>
    <w:link w:val="NagwekZnak"/>
    <w:uiPriority w:val="99"/>
    <w:unhideWhenUsed/>
    <w:rsid w:val="00B265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65EE"/>
  </w:style>
  <w:style w:type="character" w:customStyle="1" w:styleId="FontStyle16">
    <w:name w:val="Font Style16"/>
    <w:basedOn w:val="Domylnaczcionkaakapitu"/>
    <w:uiPriority w:val="99"/>
    <w:rsid w:val="00C34339"/>
    <w:rPr>
      <w:rFonts w:ascii="Times New Roman" w:hAnsi="Times New Roman" w:cs="Times New Roman"/>
      <w:sz w:val="22"/>
      <w:szCs w:val="22"/>
    </w:rPr>
  </w:style>
  <w:style w:type="character" w:customStyle="1" w:styleId="Nagwek1Znak">
    <w:name w:val="Nagłówek 1 Znak"/>
    <w:basedOn w:val="Domylnaczcionkaakapitu"/>
    <w:link w:val="Nagwek1"/>
    <w:uiPriority w:val="9"/>
    <w:rsid w:val="00D34BBB"/>
    <w:rPr>
      <w:rFonts w:asciiTheme="majorHAnsi" w:eastAsiaTheme="majorEastAsia" w:hAnsiTheme="majorHAnsi" w:cstheme="majorBidi"/>
      <w:b/>
      <w:bCs/>
      <w:color w:val="345A8A" w:themeColor="accent1" w:themeShade="B5"/>
      <w:sz w:val="32"/>
      <w:szCs w:val="32"/>
      <w:lang w:eastAsia="pl-PL"/>
    </w:rPr>
  </w:style>
  <w:style w:type="paragraph" w:customStyle="1" w:styleId="Style33">
    <w:name w:val="Style33"/>
    <w:basedOn w:val="Normalny"/>
    <w:uiPriority w:val="99"/>
    <w:rsid w:val="00C1514D"/>
    <w:pPr>
      <w:widowControl w:val="0"/>
      <w:autoSpaceDE w:val="0"/>
      <w:autoSpaceDN w:val="0"/>
      <w:adjustRightInd w:val="0"/>
      <w:spacing w:after="0" w:line="276" w:lineRule="exact"/>
      <w:jc w:val="both"/>
    </w:pPr>
    <w:rPr>
      <w:rFonts w:ascii="Arial" w:eastAsiaTheme="minorEastAsia" w:hAnsi="Arial" w:cs="Arial"/>
      <w:sz w:val="24"/>
      <w:szCs w:val="24"/>
      <w:lang w:eastAsia="pl-PL"/>
    </w:rPr>
  </w:style>
  <w:style w:type="character" w:customStyle="1" w:styleId="FontStyle196">
    <w:name w:val="Font Style196"/>
    <w:basedOn w:val="Domylnaczcionkaakapitu"/>
    <w:uiPriority w:val="99"/>
    <w:rsid w:val="00C1514D"/>
    <w:rPr>
      <w:rFonts w:ascii="Arial Unicode MS" w:eastAsia="Arial Unicode MS" w:cs="Arial Unicode MS"/>
      <w:sz w:val="20"/>
      <w:szCs w:val="20"/>
    </w:rPr>
  </w:style>
  <w:style w:type="character" w:customStyle="1" w:styleId="FontStyle88">
    <w:name w:val="Font Style88"/>
    <w:basedOn w:val="Domylnaczcionkaakapitu"/>
    <w:uiPriority w:val="99"/>
    <w:rsid w:val="00B75DCC"/>
    <w:rPr>
      <w:rFonts w:ascii="Arial" w:hAnsi="Arial" w:cs="Arial"/>
      <w:b/>
      <w:bCs/>
      <w:sz w:val="16"/>
      <w:szCs w:val="16"/>
    </w:rPr>
  </w:style>
  <w:style w:type="character" w:customStyle="1" w:styleId="FontStyle89">
    <w:name w:val="Font Style89"/>
    <w:basedOn w:val="Domylnaczcionkaakapitu"/>
    <w:uiPriority w:val="99"/>
    <w:rsid w:val="00B75DCC"/>
    <w:rPr>
      <w:sz w:val="22"/>
      <w:szCs w:val="22"/>
    </w:rPr>
  </w:style>
  <w:style w:type="character" w:customStyle="1" w:styleId="FontStyle75">
    <w:name w:val="Font Style75"/>
    <w:basedOn w:val="Domylnaczcionkaakapitu"/>
    <w:uiPriority w:val="99"/>
    <w:rsid w:val="00B75DCC"/>
    <w:rPr>
      <w:rFonts w:ascii="Arial" w:hAnsi="Arial" w:cs="Arial"/>
      <w:i/>
      <w:iCs/>
      <w:sz w:val="16"/>
      <w:szCs w:val="16"/>
    </w:rPr>
  </w:style>
  <w:style w:type="character" w:customStyle="1" w:styleId="FontStyle77">
    <w:name w:val="Font Style77"/>
    <w:basedOn w:val="Domylnaczcionkaakapitu"/>
    <w:uiPriority w:val="99"/>
    <w:rsid w:val="00B75DCC"/>
    <w:rPr>
      <w:rFonts w:ascii="Arial" w:hAnsi="Arial" w:cs="Arial"/>
      <w:b/>
      <w:bCs/>
      <w:sz w:val="18"/>
      <w:szCs w:val="18"/>
    </w:rPr>
  </w:style>
  <w:style w:type="paragraph" w:styleId="NormalnyWeb">
    <w:name w:val="Normal (Web)"/>
    <w:basedOn w:val="Normalny"/>
    <w:uiPriority w:val="99"/>
    <w:unhideWhenUsed/>
    <w:rsid w:val="00B75DC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e58">
    <w:name w:val="Style58"/>
    <w:basedOn w:val="Normalny"/>
    <w:uiPriority w:val="99"/>
    <w:rsid w:val="00B75DCC"/>
    <w:pPr>
      <w:widowControl w:val="0"/>
      <w:autoSpaceDE w:val="0"/>
      <w:autoSpaceDN w:val="0"/>
      <w:adjustRightInd w:val="0"/>
      <w:spacing w:after="0" w:line="211" w:lineRule="exact"/>
      <w:ind w:firstLine="77"/>
    </w:pPr>
    <w:rPr>
      <w:rFonts w:ascii="Times New Roman" w:eastAsiaTheme="minorEastAsia" w:hAnsi="Times New Roman" w:cs="Times New Roman"/>
      <w:sz w:val="24"/>
      <w:szCs w:val="24"/>
      <w:lang w:eastAsia="pl-PL"/>
    </w:rPr>
  </w:style>
  <w:style w:type="paragraph" w:customStyle="1" w:styleId="Style31">
    <w:name w:val="Style31"/>
    <w:basedOn w:val="Normalny"/>
    <w:uiPriority w:val="99"/>
    <w:rsid w:val="00B75DCC"/>
    <w:pPr>
      <w:widowControl w:val="0"/>
      <w:autoSpaceDE w:val="0"/>
      <w:autoSpaceDN w:val="0"/>
      <w:adjustRightInd w:val="0"/>
      <w:spacing w:after="0" w:line="212" w:lineRule="exact"/>
      <w:ind w:hanging="360"/>
    </w:pPr>
    <w:rPr>
      <w:rFonts w:ascii="Arial" w:eastAsiaTheme="minorEastAsia" w:hAnsi="Arial" w:cs="Arial"/>
      <w:sz w:val="24"/>
      <w:szCs w:val="24"/>
      <w:lang w:eastAsia="pl-PL"/>
    </w:rPr>
  </w:style>
  <w:style w:type="paragraph" w:customStyle="1" w:styleId="Style64">
    <w:name w:val="Style64"/>
    <w:basedOn w:val="Normalny"/>
    <w:uiPriority w:val="99"/>
    <w:rsid w:val="00B75DCC"/>
    <w:pPr>
      <w:widowControl w:val="0"/>
      <w:autoSpaceDE w:val="0"/>
      <w:autoSpaceDN w:val="0"/>
      <w:adjustRightInd w:val="0"/>
      <w:spacing w:after="0" w:line="206" w:lineRule="exact"/>
      <w:ind w:hanging="364"/>
      <w:jc w:val="both"/>
    </w:pPr>
    <w:rPr>
      <w:rFonts w:ascii="Arial" w:eastAsiaTheme="minorEastAsia" w:hAnsi="Arial" w:cs="Arial"/>
      <w:sz w:val="24"/>
      <w:szCs w:val="24"/>
      <w:lang w:eastAsia="pl-PL"/>
    </w:rPr>
  </w:style>
  <w:style w:type="paragraph" w:customStyle="1" w:styleId="Style46">
    <w:name w:val="Style46"/>
    <w:basedOn w:val="Normalny"/>
    <w:uiPriority w:val="99"/>
    <w:rsid w:val="00B75DCC"/>
    <w:pPr>
      <w:widowControl w:val="0"/>
      <w:autoSpaceDE w:val="0"/>
      <w:autoSpaceDN w:val="0"/>
      <w:adjustRightInd w:val="0"/>
      <w:spacing w:after="0" w:line="205" w:lineRule="exact"/>
      <w:ind w:firstLine="799"/>
      <w:jc w:val="both"/>
    </w:pPr>
    <w:rPr>
      <w:rFonts w:ascii="Arial" w:eastAsiaTheme="minorEastAsia" w:hAnsi="Arial" w:cs="Arial"/>
      <w:sz w:val="24"/>
      <w:szCs w:val="24"/>
      <w:lang w:eastAsia="pl-PL"/>
    </w:rPr>
  </w:style>
  <w:style w:type="paragraph" w:customStyle="1" w:styleId="Style56">
    <w:name w:val="Style56"/>
    <w:basedOn w:val="Normalny"/>
    <w:uiPriority w:val="99"/>
    <w:rsid w:val="00B75DCC"/>
    <w:pPr>
      <w:widowControl w:val="0"/>
      <w:autoSpaceDE w:val="0"/>
      <w:autoSpaceDN w:val="0"/>
      <w:adjustRightInd w:val="0"/>
      <w:spacing w:after="0" w:line="209" w:lineRule="exact"/>
      <w:ind w:hanging="274"/>
      <w:jc w:val="both"/>
    </w:pPr>
    <w:rPr>
      <w:rFonts w:ascii="Arial" w:eastAsiaTheme="minorEastAsia" w:hAnsi="Arial" w:cs="Arial"/>
      <w:sz w:val="24"/>
      <w:szCs w:val="24"/>
      <w:lang w:eastAsia="pl-PL"/>
    </w:rPr>
  </w:style>
  <w:style w:type="paragraph" w:customStyle="1" w:styleId="Style38">
    <w:name w:val="Style38"/>
    <w:basedOn w:val="Normalny"/>
    <w:uiPriority w:val="99"/>
    <w:rsid w:val="006F6F7F"/>
    <w:pPr>
      <w:widowControl w:val="0"/>
      <w:autoSpaceDE w:val="0"/>
      <w:autoSpaceDN w:val="0"/>
      <w:adjustRightInd w:val="0"/>
      <w:spacing w:after="0" w:line="211" w:lineRule="exact"/>
      <w:ind w:hanging="168"/>
    </w:pPr>
    <w:rPr>
      <w:rFonts w:ascii="Times New Roman" w:eastAsiaTheme="minorEastAsia" w:hAnsi="Times New Roman" w:cs="Times New Roman"/>
      <w:sz w:val="24"/>
      <w:szCs w:val="24"/>
      <w:lang w:eastAsia="pl-PL"/>
    </w:rPr>
  </w:style>
  <w:style w:type="paragraph" w:customStyle="1" w:styleId="Style41">
    <w:name w:val="Style41"/>
    <w:basedOn w:val="Normalny"/>
    <w:uiPriority w:val="99"/>
    <w:rsid w:val="006F6F7F"/>
    <w:pPr>
      <w:widowControl w:val="0"/>
      <w:autoSpaceDE w:val="0"/>
      <w:autoSpaceDN w:val="0"/>
      <w:adjustRightInd w:val="0"/>
      <w:spacing w:after="0" w:line="212" w:lineRule="exact"/>
      <w:ind w:firstLine="688"/>
    </w:pPr>
    <w:rPr>
      <w:rFonts w:ascii="Arial" w:eastAsiaTheme="minorEastAsia" w:hAnsi="Arial" w:cs="Arial"/>
      <w:sz w:val="24"/>
      <w:szCs w:val="24"/>
      <w:lang w:eastAsia="pl-PL"/>
    </w:rPr>
  </w:style>
  <w:style w:type="paragraph" w:customStyle="1" w:styleId="Style53">
    <w:name w:val="Style53"/>
    <w:basedOn w:val="Normalny"/>
    <w:uiPriority w:val="99"/>
    <w:rsid w:val="006F6F7F"/>
    <w:pPr>
      <w:widowControl w:val="0"/>
      <w:autoSpaceDE w:val="0"/>
      <w:autoSpaceDN w:val="0"/>
      <w:adjustRightInd w:val="0"/>
      <w:spacing w:after="0" w:line="203" w:lineRule="exact"/>
      <w:ind w:firstLine="86"/>
      <w:jc w:val="both"/>
    </w:pPr>
    <w:rPr>
      <w:rFonts w:ascii="Arial" w:eastAsiaTheme="minorEastAsia" w:hAnsi="Arial" w:cs="Arial"/>
      <w:sz w:val="24"/>
      <w:szCs w:val="24"/>
      <w:lang w:eastAsia="pl-PL"/>
    </w:rPr>
  </w:style>
  <w:style w:type="paragraph" w:customStyle="1" w:styleId="Style63">
    <w:name w:val="Style63"/>
    <w:basedOn w:val="Normalny"/>
    <w:uiPriority w:val="99"/>
    <w:rsid w:val="006F6F7F"/>
    <w:pPr>
      <w:widowControl w:val="0"/>
      <w:autoSpaceDE w:val="0"/>
      <w:autoSpaceDN w:val="0"/>
      <w:adjustRightInd w:val="0"/>
      <w:spacing w:after="0" w:line="240" w:lineRule="auto"/>
    </w:pPr>
    <w:rPr>
      <w:rFonts w:ascii="Arial" w:eastAsiaTheme="minorEastAsia" w:hAnsi="Arial" w:cs="Arial"/>
      <w:sz w:val="24"/>
      <w:szCs w:val="24"/>
      <w:lang w:eastAsia="pl-PL"/>
    </w:rPr>
  </w:style>
  <w:style w:type="character" w:customStyle="1" w:styleId="FontStyle209">
    <w:name w:val="Font Style209"/>
    <w:uiPriority w:val="99"/>
    <w:rsid w:val="006F6F7F"/>
    <w:rPr>
      <w:rFonts w:ascii="Times New Roman" w:hAnsi="Times New Roman" w:cs="Times New Roman"/>
      <w:b/>
      <w:bCs/>
      <w:sz w:val="20"/>
      <w:szCs w:val="20"/>
    </w:rPr>
  </w:style>
  <w:style w:type="paragraph" w:customStyle="1" w:styleId="Style132">
    <w:name w:val="Style132"/>
    <w:basedOn w:val="Normalny"/>
    <w:uiPriority w:val="99"/>
    <w:rsid w:val="006F6F7F"/>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34">
    <w:name w:val="Style134"/>
    <w:basedOn w:val="Normalny"/>
    <w:uiPriority w:val="99"/>
    <w:rsid w:val="006F6F7F"/>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204">
    <w:name w:val="Font Style204"/>
    <w:basedOn w:val="Domylnaczcionkaakapitu"/>
    <w:uiPriority w:val="99"/>
    <w:rsid w:val="006F6F7F"/>
    <w:rPr>
      <w:rFonts w:ascii="Times New Roman" w:hAnsi="Times New Roman" w:cs="Times New Roman"/>
      <w:sz w:val="22"/>
      <w:szCs w:val="22"/>
    </w:rPr>
  </w:style>
  <w:style w:type="paragraph" w:customStyle="1" w:styleId="Style42">
    <w:name w:val="Style42"/>
    <w:basedOn w:val="Normalny"/>
    <w:uiPriority w:val="99"/>
    <w:rsid w:val="006F6F7F"/>
    <w:pPr>
      <w:widowControl w:val="0"/>
      <w:autoSpaceDE w:val="0"/>
      <w:autoSpaceDN w:val="0"/>
      <w:adjustRightInd w:val="0"/>
      <w:spacing w:after="0" w:line="331" w:lineRule="exact"/>
      <w:ind w:firstLine="581"/>
      <w:jc w:val="both"/>
    </w:pPr>
    <w:rPr>
      <w:rFonts w:ascii="Arial" w:eastAsiaTheme="minorEastAsia" w:hAnsi="Arial" w:cs="Arial"/>
      <w:sz w:val="24"/>
      <w:szCs w:val="24"/>
      <w:lang w:eastAsia="pl-PL"/>
    </w:rPr>
  </w:style>
  <w:style w:type="paragraph" w:customStyle="1" w:styleId="Style79">
    <w:name w:val="Style79"/>
    <w:basedOn w:val="Normalny"/>
    <w:uiPriority w:val="99"/>
    <w:rsid w:val="00893E2D"/>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08">
    <w:name w:val="Font Style108"/>
    <w:basedOn w:val="Domylnaczcionkaakapitu"/>
    <w:uiPriority w:val="99"/>
    <w:rsid w:val="00893E2D"/>
    <w:rPr>
      <w:rFonts w:ascii="Times New Roman" w:hAnsi="Times New Roman" w:cs="Times New Roman"/>
      <w:b/>
      <w:bCs/>
      <w:sz w:val="16"/>
      <w:szCs w:val="16"/>
    </w:rPr>
  </w:style>
  <w:style w:type="character" w:customStyle="1" w:styleId="FontStyle114">
    <w:name w:val="Font Style114"/>
    <w:basedOn w:val="Domylnaczcionkaakapitu"/>
    <w:uiPriority w:val="99"/>
    <w:rsid w:val="00893E2D"/>
    <w:rPr>
      <w:rFonts w:ascii="Times New Roman" w:hAnsi="Times New Roman" w:cs="Times New Roman"/>
      <w:sz w:val="18"/>
      <w:szCs w:val="18"/>
    </w:rPr>
  </w:style>
  <w:style w:type="paragraph" w:styleId="Legenda">
    <w:name w:val="caption"/>
    <w:aliases w:val="Podpis pod rysunkiem,Nagłówek Tabeli,Nag3ówek Tabeli,Podpis pod obiektem rys,Tabela nr,Podpis nad obiektem"/>
    <w:basedOn w:val="Normalny"/>
    <w:next w:val="Normalny"/>
    <w:autoRedefine/>
    <w:qFormat/>
    <w:rsid w:val="00CB57F3"/>
    <w:pPr>
      <w:keepNext/>
      <w:spacing w:after="0" w:line="240" w:lineRule="auto"/>
      <w:ind w:right="567"/>
      <w:jc w:val="both"/>
    </w:pPr>
    <w:rPr>
      <w:rFonts w:ascii="Times New Roman" w:eastAsia="Times New Roman" w:hAnsi="Times New Roman" w:cs="Times New Roman"/>
      <w:b/>
      <w:lang w:eastAsia="pl-PL"/>
    </w:rPr>
  </w:style>
  <w:style w:type="character" w:customStyle="1" w:styleId="FontStyle164">
    <w:name w:val="Font Style164"/>
    <w:uiPriority w:val="99"/>
    <w:rsid w:val="00CB57F3"/>
    <w:rPr>
      <w:rFonts w:ascii="Times New Roman" w:hAnsi="Times New Roman" w:cs="Times New Roman"/>
      <w:sz w:val="20"/>
      <w:szCs w:val="20"/>
    </w:rPr>
  </w:style>
  <w:style w:type="character" w:customStyle="1" w:styleId="Teksttreci40">
    <w:name w:val="Tekst treści (4)_"/>
    <w:basedOn w:val="Domylnaczcionkaakapitu"/>
    <w:link w:val="Teksttreci4"/>
    <w:rsid w:val="00CB57F3"/>
    <w:rPr>
      <w:rFonts w:ascii="Times New Roman" w:eastAsia="Times New Roman" w:hAnsi="Times New Roman" w:cs="Times New Roman"/>
      <w:b/>
      <w:bCs/>
      <w:sz w:val="21"/>
      <w:szCs w:val="21"/>
      <w:shd w:val="clear" w:color="auto" w:fill="FFFFFF"/>
      <w:lang w:eastAsia="zh-CN"/>
    </w:rPr>
  </w:style>
  <w:style w:type="paragraph" w:customStyle="1" w:styleId="tekstgosiaZnak">
    <w:name w:val="tekst gosia Znak"/>
    <w:basedOn w:val="Normalny"/>
    <w:rsid w:val="00CB57F3"/>
    <w:pPr>
      <w:spacing w:after="0" w:line="360" w:lineRule="auto"/>
      <w:ind w:firstLine="709"/>
      <w:jc w:val="both"/>
    </w:pPr>
    <w:rPr>
      <w:rFonts w:ascii="Arial" w:eastAsia="Times New Roman" w:hAnsi="Arial" w:cs="Times New Roman"/>
      <w:sz w:val="24"/>
      <w:szCs w:val="24"/>
      <w:lang w:eastAsia="pl-PL"/>
    </w:rPr>
  </w:style>
  <w:style w:type="paragraph" w:customStyle="1" w:styleId="Style48">
    <w:name w:val="Style48"/>
    <w:basedOn w:val="Normalny"/>
    <w:uiPriority w:val="99"/>
    <w:rsid w:val="00301218"/>
    <w:pPr>
      <w:widowControl w:val="0"/>
      <w:autoSpaceDE w:val="0"/>
      <w:autoSpaceDN w:val="0"/>
      <w:adjustRightInd w:val="0"/>
      <w:spacing w:after="0" w:line="212" w:lineRule="exact"/>
      <w:ind w:firstLine="1577"/>
    </w:pPr>
    <w:rPr>
      <w:rFonts w:ascii="Arial" w:eastAsiaTheme="minorEastAsia" w:hAnsi="Arial" w:cs="Arial"/>
      <w:sz w:val="24"/>
      <w:szCs w:val="24"/>
      <w:lang w:eastAsia="pl-PL"/>
    </w:rPr>
  </w:style>
  <w:style w:type="character" w:customStyle="1" w:styleId="FontStyle112">
    <w:name w:val="Font Style112"/>
    <w:basedOn w:val="Domylnaczcionkaakapitu"/>
    <w:uiPriority w:val="99"/>
    <w:rsid w:val="00301218"/>
    <w:rPr>
      <w:rFonts w:ascii="Times New Roman" w:hAnsi="Times New Roman" w:cs="Times New Roman"/>
      <w:sz w:val="20"/>
      <w:szCs w:val="20"/>
    </w:rPr>
  </w:style>
  <w:style w:type="paragraph" w:customStyle="1" w:styleId="Style32">
    <w:name w:val="Style32"/>
    <w:basedOn w:val="Normalny"/>
    <w:uiPriority w:val="99"/>
    <w:rsid w:val="00301218"/>
    <w:pPr>
      <w:widowControl w:val="0"/>
      <w:autoSpaceDE w:val="0"/>
      <w:autoSpaceDN w:val="0"/>
      <w:adjustRightInd w:val="0"/>
      <w:spacing w:after="0" w:line="432" w:lineRule="exact"/>
      <w:ind w:hanging="350"/>
      <w:jc w:val="both"/>
    </w:pPr>
    <w:rPr>
      <w:rFonts w:ascii="Times New Roman" w:eastAsiaTheme="minorEastAsia" w:hAnsi="Times New Roman" w:cs="Times New Roman"/>
      <w:sz w:val="24"/>
      <w:szCs w:val="24"/>
      <w:lang w:eastAsia="pl-PL"/>
    </w:rPr>
  </w:style>
  <w:style w:type="paragraph" w:customStyle="1" w:styleId="Style80">
    <w:name w:val="Style80"/>
    <w:basedOn w:val="Normalny"/>
    <w:uiPriority w:val="99"/>
    <w:rsid w:val="00301218"/>
    <w:pPr>
      <w:widowControl w:val="0"/>
      <w:autoSpaceDE w:val="0"/>
      <w:autoSpaceDN w:val="0"/>
      <w:adjustRightInd w:val="0"/>
      <w:spacing w:after="0" w:line="425" w:lineRule="exact"/>
      <w:ind w:firstLine="451"/>
      <w:jc w:val="both"/>
    </w:pPr>
    <w:rPr>
      <w:rFonts w:ascii="Times New Roman" w:eastAsiaTheme="minorEastAsia" w:hAnsi="Times New Roman" w:cs="Times New Roman"/>
      <w:sz w:val="24"/>
      <w:szCs w:val="24"/>
      <w:lang w:eastAsia="pl-PL"/>
    </w:rPr>
  </w:style>
  <w:style w:type="character" w:customStyle="1" w:styleId="Nagwek2Znak">
    <w:name w:val="Nagłówek 2 Znak"/>
    <w:basedOn w:val="Domylnaczcionkaakapitu"/>
    <w:link w:val="Nagwek2"/>
    <w:uiPriority w:val="9"/>
    <w:rsid w:val="00672DE9"/>
    <w:rPr>
      <w:rFonts w:asciiTheme="majorHAnsi" w:eastAsiaTheme="majorEastAsia" w:hAnsiTheme="majorHAnsi" w:cstheme="majorBidi"/>
      <w:b/>
      <w:bCs/>
      <w:color w:val="4F81BD" w:themeColor="accent1"/>
      <w:sz w:val="26"/>
      <w:szCs w:val="26"/>
    </w:rPr>
  </w:style>
  <w:style w:type="paragraph" w:customStyle="1" w:styleId="Standardowy1">
    <w:name w:val="Standardowy1"/>
    <w:rsid w:val="00672DE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yle50">
    <w:name w:val="Style50"/>
    <w:basedOn w:val="Normalny"/>
    <w:uiPriority w:val="99"/>
    <w:rsid w:val="00672DE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65">
    <w:name w:val="Style65"/>
    <w:basedOn w:val="Normalny"/>
    <w:uiPriority w:val="99"/>
    <w:rsid w:val="00672DE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character" w:customStyle="1" w:styleId="FontStyle110">
    <w:name w:val="Font Style110"/>
    <w:basedOn w:val="Domylnaczcionkaakapitu"/>
    <w:uiPriority w:val="99"/>
    <w:rsid w:val="00672DE9"/>
    <w:rPr>
      <w:rFonts w:ascii="Times New Roman" w:hAnsi="Times New Roman" w:cs="Times New Roman"/>
      <w:i/>
      <w:iCs/>
      <w:sz w:val="20"/>
      <w:szCs w:val="20"/>
    </w:rPr>
  </w:style>
  <w:style w:type="character" w:customStyle="1" w:styleId="FontStyle113">
    <w:name w:val="Font Style113"/>
    <w:basedOn w:val="Domylnaczcionkaakapitu"/>
    <w:uiPriority w:val="99"/>
    <w:rsid w:val="00672DE9"/>
    <w:rPr>
      <w:rFonts w:ascii="Times New Roman" w:hAnsi="Times New Roman" w:cs="Times New Roman"/>
      <w:b/>
      <w:bCs/>
      <w:sz w:val="24"/>
      <w:szCs w:val="24"/>
    </w:rPr>
  </w:style>
  <w:style w:type="character" w:customStyle="1" w:styleId="FontStyle83">
    <w:name w:val="Font Style83"/>
    <w:basedOn w:val="Domylnaczcionkaakapitu"/>
    <w:uiPriority w:val="99"/>
    <w:rsid w:val="00672DE9"/>
    <w:rPr>
      <w:rFonts w:ascii="Times New Roman" w:hAnsi="Times New Roman" w:cs="Times New Roman"/>
      <w:b/>
      <w:bCs/>
      <w:sz w:val="42"/>
      <w:szCs w:val="42"/>
    </w:rPr>
  </w:style>
  <w:style w:type="character" w:customStyle="1" w:styleId="FontStyle84">
    <w:name w:val="Font Style84"/>
    <w:basedOn w:val="Domylnaczcionkaakapitu"/>
    <w:uiPriority w:val="99"/>
    <w:rsid w:val="00672DE9"/>
    <w:rPr>
      <w:rFonts w:ascii="Times New Roman" w:hAnsi="Times New Roman" w:cs="Times New Roman"/>
      <w:b/>
      <w:bCs/>
      <w:sz w:val="22"/>
      <w:szCs w:val="22"/>
    </w:rPr>
  </w:style>
  <w:style w:type="character" w:customStyle="1" w:styleId="FontStyle85">
    <w:name w:val="Font Style85"/>
    <w:basedOn w:val="Domylnaczcionkaakapitu"/>
    <w:uiPriority w:val="99"/>
    <w:rsid w:val="00672DE9"/>
    <w:rPr>
      <w:rFonts w:ascii="Times New Roman" w:hAnsi="Times New Roman" w:cs="Times New Roman"/>
      <w:sz w:val="18"/>
      <w:szCs w:val="18"/>
    </w:rPr>
  </w:style>
  <w:style w:type="character" w:customStyle="1" w:styleId="FontStyle87">
    <w:name w:val="Font Style87"/>
    <w:basedOn w:val="Domylnaczcionkaakapitu"/>
    <w:uiPriority w:val="99"/>
    <w:rsid w:val="00672DE9"/>
    <w:rPr>
      <w:rFonts w:ascii="Times New Roman" w:hAnsi="Times New Roman" w:cs="Times New Roman"/>
      <w:b/>
      <w:bCs/>
      <w:sz w:val="26"/>
      <w:szCs w:val="26"/>
    </w:rPr>
  </w:style>
  <w:style w:type="paragraph" w:customStyle="1" w:styleId="Style74">
    <w:name w:val="Style74"/>
    <w:basedOn w:val="Normalny"/>
    <w:uiPriority w:val="99"/>
    <w:rsid w:val="00672DE9"/>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character" w:styleId="Numerstrony">
    <w:name w:val="page number"/>
    <w:basedOn w:val="Domylnaczcionkaakapitu"/>
    <w:uiPriority w:val="99"/>
    <w:semiHidden/>
    <w:unhideWhenUsed/>
    <w:rsid w:val="00B738B1"/>
  </w:style>
  <w:style w:type="paragraph" w:customStyle="1" w:styleId="Style30">
    <w:name w:val="Style30"/>
    <w:basedOn w:val="Normalny"/>
    <w:uiPriority w:val="99"/>
    <w:rsid w:val="00170AD2"/>
    <w:pPr>
      <w:widowControl w:val="0"/>
      <w:autoSpaceDE w:val="0"/>
      <w:autoSpaceDN w:val="0"/>
      <w:adjustRightInd w:val="0"/>
      <w:spacing w:after="0" w:line="206" w:lineRule="exact"/>
      <w:jc w:val="both"/>
    </w:pPr>
    <w:rPr>
      <w:rFonts w:ascii="Arial" w:eastAsiaTheme="minorEastAsia" w:hAnsi="Arial" w:cs="Arial"/>
      <w:sz w:val="24"/>
      <w:szCs w:val="24"/>
      <w:lang w:eastAsia="pl-PL"/>
    </w:rPr>
  </w:style>
  <w:style w:type="character" w:customStyle="1" w:styleId="FontStyle63">
    <w:name w:val="Font Style63"/>
    <w:basedOn w:val="Domylnaczcionkaakapitu"/>
    <w:uiPriority w:val="99"/>
    <w:rsid w:val="00170AD2"/>
    <w:rPr>
      <w:rFonts w:ascii="Bookman Old Style" w:hAnsi="Bookman Old Style" w:cs="Bookman Old Style"/>
      <w:sz w:val="18"/>
      <w:szCs w:val="18"/>
    </w:rPr>
  </w:style>
  <w:style w:type="character" w:customStyle="1" w:styleId="FontStyle62">
    <w:name w:val="Font Style62"/>
    <w:basedOn w:val="Domylnaczcionkaakapitu"/>
    <w:uiPriority w:val="99"/>
    <w:rsid w:val="00170AD2"/>
    <w:rPr>
      <w:rFonts w:ascii="Bookman Old Style" w:hAnsi="Bookman Old Style" w:cs="Bookman Old Style"/>
      <w:b/>
      <w:bCs/>
      <w:sz w:val="18"/>
      <w:szCs w:val="18"/>
    </w:rPr>
  </w:style>
  <w:style w:type="character" w:customStyle="1" w:styleId="FontStyle50">
    <w:name w:val="Font Style50"/>
    <w:basedOn w:val="Domylnaczcionkaakapitu"/>
    <w:uiPriority w:val="99"/>
    <w:rsid w:val="00170AD2"/>
    <w:rPr>
      <w:rFonts w:ascii="Arial Narrow" w:hAnsi="Arial Narrow" w:cs="Arial Narrow"/>
      <w:b/>
      <w:bCs/>
      <w:i/>
      <w:iCs/>
      <w:sz w:val="22"/>
      <w:szCs w:val="22"/>
    </w:rPr>
  </w:style>
  <w:style w:type="character" w:customStyle="1" w:styleId="FontStyle52">
    <w:name w:val="Font Style52"/>
    <w:basedOn w:val="Domylnaczcionkaakapitu"/>
    <w:uiPriority w:val="99"/>
    <w:rsid w:val="00170AD2"/>
    <w:rPr>
      <w:rFonts w:ascii="Arial Narrow" w:hAnsi="Arial Narrow" w:cs="Arial Narrow"/>
      <w:b/>
      <w:bCs/>
      <w:sz w:val="20"/>
      <w:szCs w:val="20"/>
    </w:rPr>
  </w:style>
  <w:style w:type="paragraph" w:styleId="Lista2">
    <w:name w:val="List 2"/>
    <w:basedOn w:val="Normalny"/>
    <w:rsid w:val="0046745A"/>
    <w:pPr>
      <w:spacing w:after="0" w:line="240" w:lineRule="auto"/>
      <w:ind w:left="566" w:hanging="283"/>
    </w:pPr>
    <w:rPr>
      <w:rFonts w:ascii="Arial" w:eastAsia="Times New Roman" w:hAnsi="Arial" w:cs="Times New Roman"/>
      <w:snapToGrid w:val="0"/>
      <w:sz w:val="24"/>
      <w:szCs w:val="20"/>
      <w:lang w:eastAsia="pl-PL"/>
    </w:rPr>
  </w:style>
  <w:style w:type="character" w:customStyle="1" w:styleId="FontStyle59">
    <w:name w:val="Font Style59"/>
    <w:uiPriority w:val="99"/>
    <w:rsid w:val="0046745A"/>
    <w:rPr>
      <w:rFonts w:ascii="Times New Roman" w:hAnsi="Times New Roman" w:cs="Times New Roman"/>
      <w:sz w:val="22"/>
      <w:szCs w:val="22"/>
    </w:rPr>
  </w:style>
  <w:style w:type="character" w:customStyle="1" w:styleId="Nagwek4Znak">
    <w:name w:val="Nagłówek 4 Znak"/>
    <w:basedOn w:val="Domylnaczcionkaakapitu"/>
    <w:link w:val="Nagwek4"/>
    <w:uiPriority w:val="9"/>
    <w:rsid w:val="007211BB"/>
    <w:rPr>
      <w:rFonts w:asciiTheme="majorHAnsi" w:eastAsiaTheme="majorEastAsia" w:hAnsiTheme="majorHAnsi" w:cstheme="majorBidi"/>
      <w:i/>
      <w:iCs/>
      <w:color w:val="365F91" w:themeColor="accent1" w:themeShade="BF"/>
    </w:rPr>
  </w:style>
  <w:style w:type="table" w:customStyle="1" w:styleId="TableNormal">
    <w:name w:val="Table Normal"/>
    <w:uiPriority w:val="2"/>
    <w:semiHidden/>
    <w:unhideWhenUsed/>
    <w:qFormat/>
    <w:rsid w:val="007211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7211BB"/>
    <w:pPr>
      <w:widowControl w:val="0"/>
      <w:autoSpaceDE w:val="0"/>
      <w:autoSpaceDN w:val="0"/>
      <w:spacing w:after="0" w:line="240" w:lineRule="auto"/>
    </w:pPr>
    <w:rPr>
      <w:rFonts w:ascii="Times New Roman" w:eastAsia="Times New Roman" w:hAnsi="Times New Roman" w:cs="Times New Roman"/>
      <w:lang w:eastAsia="pl-PL" w:bidi="pl-PL"/>
    </w:rPr>
  </w:style>
  <w:style w:type="character" w:customStyle="1" w:styleId="Nagwek5Znak">
    <w:name w:val="Nagłówek 5 Znak"/>
    <w:basedOn w:val="Domylnaczcionkaakapitu"/>
    <w:link w:val="Nagwek5"/>
    <w:uiPriority w:val="9"/>
    <w:semiHidden/>
    <w:rsid w:val="005104FD"/>
    <w:rPr>
      <w:rFonts w:asciiTheme="majorHAnsi" w:eastAsiaTheme="majorEastAsia" w:hAnsiTheme="majorHAnsi" w:cstheme="majorBidi"/>
      <w:color w:val="365F91" w:themeColor="accent1" w:themeShade="BF"/>
      <w:lang w:eastAsia="pl-PL" w:bidi="pl-PL"/>
    </w:rPr>
  </w:style>
  <w:style w:type="paragraph" w:customStyle="1" w:styleId="Kolorowalistaakcent11">
    <w:name w:val="Kolorowa lista — akcent 11"/>
    <w:basedOn w:val="Normalny"/>
    <w:uiPriority w:val="34"/>
    <w:qFormat/>
    <w:rsid w:val="00452449"/>
    <w:pPr>
      <w:ind w:left="720"/>
      <w:contextualSpacing/>
    </w:pPr>
    <w:rPr>
      <w:rFonts w:ascii="Calibri" w:eastAsia="Calibri" w:hAnsi="Calibri" w:cs="Times New Roman"/>
    </w:rPr>
  </w:style>
  <w:style w:type="paragraph" w:customStyle="1" w:styleId="Nagwek11">
    <w:name w:val="Nagłówek 11"/>
    <w:basedOn w:val="Normalny"/>
    <w:uiPriority w:val="1"/>
    <w:qFormat/>
    <w:rsid w:val="00860908"/>
    <w:pPr>
      <w:widowControl w:val="0"/>
      <w:autoSpaceDE w:val="0"/>
      <w:autoSpaceDN w:val="0"/>
      <w:spacing w:after="0" w:line="240" w:lineRule="auto"/>
      <w:ind w:left="155"/>
      <w:outlineLvl w:val="1"/>
    </w:pPr>
    <w:rPr>
      <w:rFonts w:ascii="Times New Roman" w:eastAsia="Times New Roman" w:hAnsi="Times New Roman" w:cs="Times New Roman"/>
      <w:b/>
      <w:bCs/>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04207">
      <w:bodyDiv w:val="1"/>
      <w:marLeft w:val="0"/>
      <w:marRight w:val="0"/>
      <w:marTop w:val="0"/>
      <w:marBottom w:val="0"/>
      <w:divBdr>
        <w:top w:val="none" w:sz="0" w:space="0" w:color="auto"/>
        <w:left w:val="none" w:sz="0" w:space="0" w:color="auto"/>
        <w:bottom w:val="none" w:sz="0" w:space="0" w:color="auto"/>
        <w:right w:val="none" w:sz="0" w:space="0" w:color="auto"/>
      </w:divBdr>
      <w:divsChild>
        <w:div w:id="570626589">
          <w:marLeft w:val="0"/>
          <w:marRight w:val="0"/>
          <w:marTop w:val="0"/>
          <w:marBottom w:val="0"/>
          <w:divBdr>
            <w:top w:val="none" w:sz="0" w:space="0" w:color="auto"/>
            <w:left w:val="none" w:sz="0" w:space="0" w:color="auto"/>
            <w:bottom w:val="none" w:sz="0" w:space="0" w:color="auto"/>
            <w:right w:val="none" w:sz="0" w:space="0" w:color="auto"/>
          </w:divBdr>
          <w:divsChild>
            <w:div w:id="868614555">
              <w:marLeft w:val="0"/>
              <w:marRight w:val="0"/>
              <w:marTop w:val="0"/>
              <w:marBottom w:val="0"/>
              <w:divBdr>
                <w:top w:val="none" w:sz="0" w:space="0" w:color="auto"/>
                <w:left w:val="none" w:sz="0" w:space="0" w:color="auto"/>
                <w:bottom w:val="none" w:sz="0" w:space="0" w:color="auto"/>
                <w:right w:val="none" w:sz="0" w:space="0" w:color="auto"/>
              </w:divBdr>
              <w:divsChild>
                <w:div w:id="11653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27380">
      <w:bodyDiv w:val="1"/>
      <w:marLeft w:val="0"/>
      <w:marRight w:val="0"/>
      <w:marTop w:val="0"/>
      <w:marBottom w:val="0"/>
      <w:divBdr>
        <w:top w:val="none" w:sz="0" w:space="0" w:color="auto"/>
        <w:left w:val="none" w:sz="0" w:space="0" w:color="auto"/>
        <w:bottom w:val="none" w:sz="0" w:space="0" w:color="auto"/>
        <w:right w:val="none" w:sz="0" w:space="0" w:color="auto"/>
      </w:divBdr>
      <w:divsChild>
        <w:div w:id="1562209378">
          <w:marLeft w:val="0"/>
          <w:marRight w:val="0"/>
          <w:marTop w:val="0"/>
          <w:marBottom w:val="0"/>
          <w:divBdr>
            <w:top w:val="none" w:sz="0" w:space="0" w:color="auto"/>
            <w:left w:val="none" w:sz="0" w:space="0" w:color="auto"/>
            <w:bottom w:val="none" w:sz="0" w:space="0" w:color="auto"/>
            <w:right w:val="none" w:sz="0" w:space="0" w:color="auto"/>
          </w:divBdr>
          <w:divsChild>
            <w:div w:id="532547293">
              <w:marLeft w:val="0"/>
              <w:marRight w:val="0"/>
              <w:marTop w:val="0"/>
              <w:marBottom w:val="0"/>
              <w:divBdr>
                <w:top w:val="none" w:sz="0" w:space="0" w:color="auto"/>
                <w:left w:val="none" w:sz="0" w:space="0" w:color="auto"/>
                <w:bottom w:val="none" w:sz="0" w:space="0" w:color="auto"/>
                <w:right w:val="none" w:sz="0" w:space="0" w:color="auto"/>
              </w:divBdr>
              <w:divsChild>
                <w:div w:id="107073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31462">
      <w:bodyDiv w:val="1"/>
      <w:marLeft w:val="0"/>
      <w:marRight w:val="0"/>
      <w:marTop w:val="0"/>
      <w:marBottom w:val="0"/>
      <w:divBdr>
        <w:top w:val="none" w:sz="0" w:space="0" w:color="auto"/>
        <w:left w:val="none" w:sz="0" w:space="0" w:color="auto"/>
        <w:bottom w:val="none" w:sz="0" w:space="0" w:color="auto"/>
        <w:right w:val="none" w:sz="0" w:space="0" w:color="auto"/>
      </w:divBdr>
      <w:divsChild>
        <w:div w:id="736125399">
          <w:marLeft w:val="0"/>
          <w:marRight w:val="0"/>
          <w:marTop w:val="0"/>
          <w:marBottom w:val="0"/>
          <w:divBdr>
            <w:top w:val="none" w:sz="0" w:space="0" w:color="auto"/>
            <w:left w:val="none" w:sz="0" w:space="0" w:color="auto"/>
            <w:bottom w:val="none" w:sz="0" w:space="0" w:color="auto"/>
            <w:right w:val="none" w:sz="0" w:space="0" w:color="auto"/>
          </w:divBdr>
          <w:divsChild>
            <w:div w:id="678582396">
              <w:marLeft w:val="0"/>
              <w:marRight w:val="0"/>
              <w:marTop w:val="0"/>
              <w:marBottom w:val="0"/>
              <w:divBdr>
                <w:top w:val="none" w:sz="0" w:space="0" w:color="auto"/>
                <w:left w:val="none" w:sz="0" w:space="0" w:color="auto"/>
                <w:bottom w:val="none" w:sz="0" w:space="0" w:color="auto"/>
                <w:right w:val="none" w:sz="0" w:space="0" w:color="auto"/>
              </w:divBdr>
              <w:divsChild>
                <w:div w:id="197637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630689">
      <w:bodyDiv w:val="1"/>
      <w:marLeft w:val="0"/>
      <w:marRight w:val="0"/>
      <w:marTop w:val="0"/>
      <w:marBottom w:val="0"/>
      <w:divBdr>
        <w:top w:val="none" w:sz="0" w:space="0" w:color="auto"/>
        <w:left w:val="none" w:sz="0" w:space="0" w:color="auto"/>
        <w:bottom w:val="none" w:sz="0" w:space="0" w:color="auto"/>
        <w:right w:val="none" w:sz="0" w:space="0" w:color="auto"/>
      </w:divBdr>
      <w:divsChild>
        <w:div w:id="537932844">
          <w:marLeft w:val="0"/>
          <w:marRight w:val="0"/>
          <w:marTop w:val="0"/>
          <w:marBottom w:val="0"/>
          <w:divBdr>
            <w:top w:val="none" w:sz="0" w:space="0" w:color="auto"/>
            <w:left w:val="none" w:sz="0" w:space="0" w:color="auto"/>
            <w:bottom w:val="none" w:sz="0" w:space="0" w:color="auto"/>
            <w:right w:val="none" w:sz="0" w:space="0" w:color="auto"/>
          </w:divBdr>
          <w:divsChild>
            <w:div w:id="418058999">
              <w:marLeft w:val="0"/>
              <w:marRight w:val="0"/>
              <w:marTop w:val="0"/>
              <w:marBottom w:val="0"/>
              <w:divBdr>
                <w:top w:val="none" w:sz="0" w:space="0" w:color="auto"/>
                <w:left w:val="none" w:sz="0" w:space="0" w:color="auto"/>
                <w:bottom w:val="none" w:sz="0" w:space="0" w:color="auto"/>
                <w:right w:val="none" w:sz="0" w:space="0" w:color="auto"/>
              </w:divBdr>
              <w:divsChild>
                <w:div w:id="69377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239602">
      <w:bodyDiv w:val="1"/>
      <w:marLeft w:val="0"/>
      <w:marRight w:val="0"/>
      <w:marTop w:val="0"/>
      <w:marBottom w:val="0"/>
      <w:divBdr>
        <w:top w:val="none" w:sz="0" w:space="0" w:color="auto"/>
        <w:left w:val="none" w:sz="0" w:space="0" w:color="auto"/>
        <w:bottom w:val="none" w:sz="0" w:space="0" w:color="auto"/>
        <w:right w:val="none" w:sz="0" w:space="0" w:color="auto"/>
      </w:divBdr>
      <w:divsChild>
        <w:div w:id="2129929957">
          <w:marLeft w:val="0"/>
          <w:marRight w:val="0"/>
          <w:marTop w:val="0"/>
          <w:marBottom w:val="0"/>
          <w:divBdr>
            <w:top w:val="none" w:sz="0" w:space="0" w:color="auto"/>
            <w:left w:val="none" w:sz="0" w:space="0" w:color="auto"/>
            <w:bottom w:val="none" w:sz="0" w:space="0" w:color="auto"/>
            <w:right w:val="none" w:sz="0" w:space="0" w:color="auto"/>
          </w:divBdr>
          <w:divsChild>
            <w:div w:id="1260869200">
              <w:marLeft w:val="0"/>
              <w:marRight w:val="0"/>
              <w:marTop w:val="0"/>
              <w:marBottom w:val="0"/>
              <w:divBdr>
                <w:top w:val="none" w:sz="0" w:space="0" w:color="auto"/>
                <w:left w:val="none" w:sz="0" w:space="0" w:color="auto"/>
                <w:bottom w:val="none" w:sz="0" w:space="0" w:color="auto"/>
                <w:right w:val="none" w:sz="0" w:space="0" w:color="auto"/>
              </w:divBdr>
              <w:divsChild>
                <w:div w:id="1105223225">
                  <w:marLeft w:val="0"/>
                  <w:marRight w:val="0"/>
                  <w:marTop w:val="0"/>
                  <w:marBottom w:val="0"/>
                  <w:divBdr>
                    <w:top w:val="none" w:sz="0" w:space="0" w:color="auto"/>
                    <w:left w:val="none" w:sz="0" w:space="0" w:color="auto"/>
                    <w:bottom w:val="none" w:sz="0" w:space="0" w:color="auto"/>
                    <w:right w:val="none" w:sz="0" w:space="0" w:color="auto"/>
                  </w:divBdr>
                </w:div>
              </w:divsChild>
            </w:div>
            <w:div w:id="552039459">
              <w:marLeft w:val="0"/>
              <w:marRight w:val="0"/>
              <w:marTop w:val="0"/>
              <w:marBottom w:val="0"/>
              <w:divBdr>
                <w:top w:val="none" w:sz="0" w:space="0" w:color="auto"/>
                <w:left w:val="none" w:sz="0" w:space="0" w:color="auto"/>
                <w:bottom w:val="none" w:sz="0" w:space="0" w:color="auto"/>
                <w:right w:val="none" w:sz="0" w:space="0" w:color="auto"/>
              </w:divBdr>
              <w:divsChild>
                <w:div w:id="185861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7562">
          <w:marLeft w:val="0"/>
          <w:marRight w:val="0"/>
          <w:marTop w:val="0"/>
          <w:marBottom w:val="0"/>
          <w:divBdr>
            <w:top w:val="none" w:sz="0" w:space="0" w:color="auto"/>
            <w:left w:val="none" w:sz="0" w:space="0" w:color="auto"/>
            <w:bottom w:val="none" w:sz="0" w:space="0" w:color="auto"/>
            <w:right w:val="none" w:sz="0" w:space="0" w:color="auto"/>
          </w:divBdr>
          <w:divsChild>
            <w:div w:id="370499827">
              <w:marLeft w:val="0"/>
              <w:marRight w:val="0"/>
              <w:marTop w:val="0"/>
              <w:marBottom w:val="0"/>
              <w:divBdr>
                <w:top w:val="none" w:sz="0" w:space="0" w:color="auto"/>
                <w:left w:val="none" w:sz="0" w:space="0" w:color="auto"/>
                <w:bottom w:val="none" w:sz="0" w:space="0" w:color="auto"/>
                <w:right w:val="none" w:sz="0" w:space="0" w:color="auto"/>
              </w:divBdr>
              <w:divsChild>
                <w:div w:id="82713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940222">
      <w:bodyDiv w:val="1"/>
      <w:marLeft w:val="0"/>
      <w:marRight w:val="0"/>
      <w:marTop w:val="0"/>
      <w:marBottom w:val="0"/>
      <w:divBdr>
        <w:top w:val="none" w:sz="0" w:space="0" w:color="auto"/>
        <w:left w:val="none" w:sz="0" w:space="0" w:color="auto"/>
        <w:bottom w:val="none" w:sz="0" w:space="0" w:color="auto"/>
        <w:right w:val="none" w:sz="0" w:space="0" w:color="auto"/>
      </w:divBdr>
      <w:divsChild>
        <w:div w:id="907424525">
          <w:marLeft w:val="0"/>
          <w:marRight w:val="0"/>
          <w:marTop w:val="0"/>
          <w:marBottom w:val="0"/>
          <w:divBdr>
            <w:top w:val="none" w:sz="0" w:space="0" w:color="auto"/>
            <w:left w:val="none" w:sz="0" w:space="0" w:color="auto"/>
            <w:bottom w:val="none" w:sz="0" w:space="0" w:color="auto"/>
            <w:right w:val="none" w:sz="0" w:space="0" w:color="auto"/>
          </w:divBdr>
          <w:divsChild>
            <w:div w:id="206451363">
              <w:marLeft w:val="0"/>
              <w:marRight w:val="0"/>
              <w:marTop w:val="0"/>
              <w:marBottom w:val="0"/>
              <w:divBdr>
                <w:top w:val="none" w:sz="0" w:space="0" w:color="auto"/>
                <w:left w:val="none" w:sz="0" w:space="0" w:color="auto"/>
                <w:bottom w:val="none" w:sz="0" w:space="0" w:color="auto"/>
                <w:right w:val="none" w:sz="0" w:space="0" w:color="auto"/>
              </w:divBdr>
              <w:divsChild>
                <w:div w:id="54580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687744">
      <w:bodyDiv w:val="1"/>
      <w:marLeft w:val="0"/>
      <w:marRight w:val="0"/>
      <w:marTop w:val="0"/>
      <w:marBottom w:val="0"/>
      <w:divBdr>
        <w:top w:val="none" w:sz="0" w:space="0" w:color="auto"/>
        <w:left w:val="none" w:sz="0" w:space="0" w:color="auto"/>
        <w:bottom w:val="none" w:sz="0" w:space="0" w:color="auto"/>
        <w:right w:val="none" w:sz="0" w:space="0" w:color="auto"/>
      </w:divBdr>
      <w:divsChild>
        <w:div w:id="1743485208">
          <w:marLeft w:val="0"/>
          <w:marRight w:val="0"/>
          <w:marTop w:val="0"/>
          <w:marBottom w:val="0"/>
          <w:divBdr>
            <w:top w:val="none" w:sz="0" w:space="0" w:color="auto"/>
            <w:left w:val="none" w:sz="0" w:space="0" w:color="auto"/>
            <w:bottom w:val="none" w:sz="0" w:space="0" w:color="auto"/>
            <w:right w:val="none" w:sz="0" w:space="0" w:color="auto"/>
          </w:divBdr>
          <w:divsChild>
            <w:div w:id="367754375">
              <w:marLeft w:val="0"/>
              <w:marRight w:val="0"/>
              <w:marTop w:val="0"/>
              <w:marBottom w:val="0"/>
              <w:divBdr>
                <w:top w:val="none" w:sz="0" w:space="0" w:color="auto"/>
                <w:left w:val="none" w:sz="0" w:space="0" w:color="auto"/>
                <w:bottom w:val="none" w:sz="0" w:space="0" w:color="auto"/>
                <w:right w:val="none" w:sz="0" w:space="0" w:color="auto"/>
              </w:divBdr>
              <w:divsChild>
                <w:div w:id="57169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893003">
      <w:bodyDiv w:val="1"/>
      <w:marLeft w:val="0"/>
      <w:marRight w:val="0"/>
      <w:marTop w:val="0"/>
      <w:marBottom w:val="0"/>
      <w:divBdr>
        <w:top w:val="none" w:sz="0" w:space="0" w:color="auto"/>
        <w:left w:val="none" w:sz="0" w:space="0" w:color="auto"/>
        <w:bottom w:val="none" w:sz="0" w:space="0" w:color="auto"/>
        <w:right w:val="none" w:sz="0" w:space="0" w:color="auto"/>
      </w:divBdr>
      <w:divsChild>
        <w:div w:id="1490488069">
          <w:marLeft w:val="0"/>
          <w:marRight w:val="0"/>
          <w:marTop w:val="0"/>
          <w:marBottom w:val="0"/>
          <w:divBdr>
            <w:top w:val="none" w:sz="0" w:space="0" w:color="auto"/>
            <w:left w:val="none" w:sz="0" w:space="0" w:color="auto"/>
            <w:bottom w:val="none" w:sz="0" w:space="0" w:color="auto"/>
            <w:right w:val="none" w:sz="0" w:space="0" w:color="auto"/>
          </w:divBdr>
          <w:divsChild>
            <w:div w:id="1262493303">
              <w:marLeft w:val="0"/>
              <w:marRight w:val="0"/>
              <w:marTop w:val="0"/>
              <w:marBottom w:val="0"/>
              <w:divBdr>
                <w:top w:val="none" w:sz="0" w:space="0" w:color="auto"/>
                <w:left w:val="none" w:sz="0" w:space="0" w:color="auto"/>
                <w:bottom w:val="none" w:sz="0" w:space="0" w:color="auto"/>
                <w:right w:val="none" w:sz="0" w:space="0" w:color="auto"/>
              </w:divBdr>
              <w:divsChild>
                <w:div w:id="50432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708372">
      <w:bodyDiv w:val="1"/>
      <w:marLeft w:val="0"/>
      <w:marRight w:val="0"/>
      <w:marTop w:val="0"/>
      <w:marBottom w:val="0"/>
      <w:divBdr>
        <w:top w:val="none" w:sz="0" w:space="0" w:color="auto"/>
        <w:left w:val="none" w:sz="0" w:space="0" w:color="auto"/>
        <w:bottom w:val="none" w:sz="0" w:space="0" w:color="auto"/>
        <w:right w:val="none" w:sz="0" w:space="0" w:color="auto"/>
      </w:divBdr>
      <w:divsChild>
        <w:div w:id="1744528113">
          <w:marLeft w:val="0"/>
          <w:marRight w:val="0"/>
          <w:marTop w:val="0"/>
          <w:marBottom w:val="0"/>
          <w:divBdr>
            <w:top w:val="none" w:sz="0" w:space="0" w:color="auto"/>
            <w:left w:val="none" w:sz="0" w:space="0" w:color="auto"/>
            <w:bottom w:val="none" w:sz="0" w:space="0" w:color="auto"/>
            <w:right w:val="none" w:sz="0" w:space="0" w:color="auto"/>
          </w:divBdr>
          <w:divsChild>
            <w:div w:id="1783766641">
              <w:marLeft w:val="0"/>
              <w:marRight w:val="0"/>
              <w:marTop w:val="0"/>
              <w:marBottom w:val="0"/>
              <w:divBdr>
                <w:top w:val="none" w:sz="0" w:space="0" w:color="auto"/>
                <w:left w:val="none" w:sz="0" w:space="0" w:color="auto"/>
                <w:bottom w:val="none" w:sz="0" w:space="0" w:color="auto"/>
                <w:right w:val="none" w:sz="0" w:space="0" w:color="auto"/>
              </w:divBdr>
              <w:divsChild>
                <w:div w:id="142869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426193">
      <w:bodyDiv w:val="1"/>
      <w:marLeft w:val="0"/>
      <w:marRight w:val="0"/>
      <w:marTop w:val="0"/>
      <w:marBottom w:val="0"/>
      <w:divBdr>
        <w:top w:val="none" w:sz="0" w:space="0" w:color="auto"/>
        <w:left w:val="none" w:sz="0" w:space="0" w:color="auto"/>
        <w:bottom w:val="none" w:sz="0" w:space="0" w:color="auto"/>
        <w:right w:val="none" w:sz="0" w:space="0" w:color="auto"/>
      </w:divBdr>
      <w:divsChild>
        <w:div w:id="1059597865">
          <w:marLeft w:val="0"/>
          <w:marRight w:val="0"/>
          <w:marTop w:val="0"/>
          <w:marBottom w:val="0"/>
          <w:divBdr>
            <w:top w:val="none" w:sz="0" w:space="0" w:color="auto"/>
            <w:left w:val="none" w:sz="0" w:space="0" w:color="auto"/>
            <w:bottom w:val="none" w:sz="0" w:space="0" w:color="auto"/>
            <w:right w:val="none" w:sz="0" w:space="0" w:color="auto"/>
          </w:divBdr>
          <w:divsChild>
            <w:div w:id="148253320">
              <w:marLeft w:val="0"/>
              <w:marRight w:val="0"/>
              <w:marTop w:val="0"/>
              <w:marBottom w:val="0"/>
              <w:divBdr>
                <w:top w:val="none" w:sz="0" w:space="0" w:color="auto"/>
                <w:left w:val="none" w:sz="0" w:space="0" w:color="auto"/>
                <w:bottom w:val="none" w:sz="0" w:space="0" w:color="auto"/>
                <w:right w:val="none" w:sz="0" w:space="0" w:color="auto"/>
              </w:divBdr>
              <w:divsChild>
                <w:div w:id="23142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332130">
      <w:bodyDiv w:val="1"/>
      <w:marLeft w:val="0"/>
      <w:marRight w:val="0"/>
      <w:marTop w:val="0"/>
      <w:marBottom w:val="0"/>
      <w:divBdr>
        <w:top w:val="none" w:sz="0" w:space="0" w:color="auto"/>
        <w:left w:val="none" w:sz="0" w:space="0" w:color="auto"/>
        <w:bottom w:val="none" w:sz="0" w:space="0" w:color="auto"/>
        <w:right w:val="none" w:sz="0" w:space="0" w:color="auto"/>
      </w:divBdr>
      <w:divsChild>
        <w:div w:id="374888140">
          <w:marLeft w:val="0"/>
          <w:marRight w:val="0"/>
          <w:marTop w:val="0"/>
          <w:marBottom w:val="0"/>
          <w:divBdr>
            <w:top w:val="none" w:sz="0" w:space="0" w:color="auto"/>
            <w:left w:val="none" w:sz="0" w:space="0" w:color="auto"/>
            <w:bottom w:val="none" w:sz="0" w:space="0" w:color="auto"/>
            <w:right w:val="none" w:sz="0" w:space="0" w:color="auto"/>
          </w:divBdr>
          <w:divsChild>
            <w:div w:id="1744987337">
              <w:marLeft w:val="0"/>
              <w:marRight w:val="0"/>
              <w:marTop w:val="0"/>
              <w:marBottom w:val="0"/>
              <w:divBdr>
                <w:top w:val="none" w:sz="0" w:space="0" w:color="auto"/>
                <w:left w:val="none" w:sz="0" w:space="0" w:color="auto"/>
                <w:bottom w:val="none" w:sz="0" w:space="0" w:color="auto"/>
                <w:right w:val="none" w:sz="0" w:space="0" w:color="auto"/>
              </w:divBdr>
              <w:divsChild>
                <w:div w:id="8646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527539">
      <w:bodyDiv w:val="1"/>
      <w:marLeft w:val="0"/>
      <w:marRight w:val="0"/>
      <w:marTop w:val="0"/>
      <w:marBottom w:val="0"/>
      <w:divBdr>
        <w:top w:val="none" w:sz="0" w:space="0" w:color="auto"/>
        <w:left w:val="none" w:sz="0" w:space="0" w:color="auto"/>
        <w:bottom w:val="none" w:sz="0" w:space="0" w:color="auto"/>
        <w:right w:val="none" w:sz="0" w:space="0" w:color="auto"/>
      </w:divBdr>
      <w:divsChild>
        <w:div w:id="1329408296">
          <w:marLeft w:val="0"/>
          <w:marRight w:val="0"/>
          <w:marTop w:val="0"/>
          <w:marBottom w:val="0"/>
          <w:divBdr>
            <w:top w:val="none" w:sz="0" w:space="0" w:color="auto"/>
            <w:left w:val="none" w:sz="0" w:space="0" w:color="auto"/>
            <w:bottom w:val="none" w:sz="0" w:space="0" w:color="auto"/>
            <w:right w:val="none" w:sz="0" w:space="0" w:color="auto"/>
          </w:divBdr>
          <w:divsChild>
            <w:div w:id="398867038">
              <w:marLeft w:val="0"/>
              <w:marRight w:val="0"/>
              <w:marTop w:val="0"/>
              <w:marBottom w:val="0"/>
              <w:divBdr>
                <w:top w:val="none" w:sz="0" w:space="0" w:color="auto"/>
                <w:left w:val="none" w:sz="0" w:space="0" w:color="auto"/>
                <w:bottom w:val="none" w:sz="0" w:space="0" w:color="auto"/>
                <w:right w:val="none" w:sz="0" w:space="0" w:color="auto"/>
              </w:divBdr>
              <w:divsChild>
                <w:div w:id="24715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geostanowiska.pgi.gov.pl/gsapp_v2/SearchResult.aspx" TargetMode="Externa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36</Pages>
  <Words>18524</Words>
  <Characters>111145</Characters>
  <Application>Microsoft Office Word</Application>
  <DocSecurity>0</DocSecurity>
  <Lines>926</Lines>
  <Paragraphs>258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Agnieszka Rabiega</cp:lastModifiedBy>
  <cp:revision>5</cp:revision>
  <dcterms:created xsi:type="dcterms:W3CDTF">2024-03-27T09:31:00Z</dcterms:created>
  <dcterms:modified xsi:type="dcterms:W3CDTF">2024-05-13T08:23:00Z</dcterms:modified>
</cp:coreProperties>
</file>